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5EF" w:rsidRDefault="009815EF" w:rsidP="009815EF">
      <w:r>
        <w:t>Частни лесовъди тестват електронните</w:t>
      </w:r>
      <w:r w:rsidR="004930FB">
        <w:t xml:space="preserve"> </w:t>
      </w:r>
      <w:r>
        <w:t>билети за</w:t>
      </w:r>
      <w:r w:rsidR="004930FB">
        <w:t xml:space="preserve"> превоз на</w:t>
      </w:r>
      <w:r>
        <w:t xml:space="preserve"> дървесина</w:t>
      </w:r>
    </w:p>
    <w:p w:rsidR="009815EF" w:rsidRDefault="009815EF" w:rsidP="009815EF">
      <w:r>
        <w:t xml:space="preserve">Системата за издаване на </w:t>
      </w:r>
      <w:r w:rsidRPr="002745A0">
        <w:t xml:space="preserve">електронни превозни билети, които </w:t>
      </w:r>
      <w:r>
        <w:t>дават</w:t>
      </w:r>
      <w:r w:rsidRPr="002745A0">
        <w:t xml:space="preserve"> възможност за проверка в реално време на транспортираната дървесина</w:t>
      </w:r>
      <w:r>
        <w:t xml:space="preserve">, е предоставена за тестване на частни лесовъди. Целта е </w:t>
      </w:r>
      <w:r w:rsidR="00CC109A">
        <w:t xml:space="preserve">масово внедряване и </w:t>
      </w:r>
      <w:r>
        <w:t xml:space="preserve">максимално повишаване на контрола в горите, обясниха експерти от </w:t>
      </w:r>
      <w:proofErr w:type="spellStart"/>
      <w:r>
        <w:t>Северноцентралното</w:t>
      </w:r>
      <w:proofErr w:type="spellEnd"/>
      <w:r>
        <w:t xml:space="preserve"> държавно предприятие /СЦДП/ - Габрово, което разработи и първо въведе</w:t>
      </w:r>
      <w:r w:rsidR="00CC109A">
        <w:t xml:space="preserve"> електронната система</w:t>
      </w:r>
      <w:r>
        <w:t>.</w:t>
      </w:r>
    </w:p>
    <w:p w:rsidR="00D635E9" w:rsidRDefault="009815EF" w:rsidP="009815EF">
      <w:r>
        <w:t>Предприятието, което стопанисва държавните горски територии в областите Разград, Силистра, Русе, В. Търново и Габрово, започна да издава електронни билети</w:t>
      </w:r>
      <w:r w:rsidRPr="000B7472">
        <w:t xml:space="preserve"> </w:t>
      </w:r>
      <w:r w:rsidR="00D635E9">
        <w:t xml:space="preserve">в </w:t>
      </w:r>
      <w:r w:rsidR="00D635E9" w:rsidRPr="00CC109A">
        <w:t>09:53:47</w:t>
      </w:r>
      <w:r w:rsidR="00D635E9">
        <w:t xml:space="preserve"> ч.</w:t>
      </w:r>
      <w:r w:rsidR="00D635E9">
        <w:t xml:space="preserve"> на </w:t>
      </w:r>
      <w:r w:rsidRPr="000B7472">
        <w:t>3 октомври м.г.</w:t>
      </w:r>
      <w:r w:rsidR="00CC109A">
        <w:t xml:space="preserve"> </w:t>
      </w:r>
      <w:r>
        <w:t>От момента на въвеждането</w:t>
      </w:r>
      <w:r w:rsidR="004958E4">
        <w:t>,</w:t>
      </w:r>
      <w:r>
        <w:t xml:space="preserve"> до 10.30 ч. на 14 март</w:t>
      </w:r>
      <w:r w:rsidR="00CC109A">
        <w:t xml:space="preserve">, в рамките на СЦДП бяха издадени 14 929 </w:t>
      </w:r>
      <w:r w:rsidR="0048791C">
        <w:t>електронни превозни билета</w:t>
      </w:r>
      <w:r w:rsidR="0048791C">
        <w:t>, показа справка в системата</w:t>
      </w:r>
      <w:r w:rsidR="0048791C">
        <w:t xml:space="preserve">. </w:t>
      </w:r>
    </w:p>
    <w:p w:rsidR="009815EF" w:rsidRDefault="00D635E9" w:rsidP="009815EF">
      <w:r>
        <w:t xml:space="preserve">Разработената от </w:t>
      </w:r>
      <w:r w:rsidR="009815EF">
        <w:t xml:space="preserve">СЦДП </w:t>
      </w:r>
      <w:r>
        <w:t xml:space="preserve">електронна система </w:t>
      </w:r>
      <w:r w:rsidR="009815EF">
        <w:t>бе предоставена безвъзмездно на Изпълнителната агенция по горите, която чрез териториалните си поделения осъществява горския контрол. От началото на годината</w:t>
      </w:r>
      <w:r w:rsidR="00C93E8D">
        <w:t xml:space="preserve"> </w:t>
      </w:r>
      <w:r w:rsidR="009815EF">
        <w:t xml:space="preserve">електронните </w:t>
      </w:r>
      <w:r w:rsidR="00C93E8D">
        <w:t xml:space="preserve">превозни </w:t>
      </w:r>
      <w:r w:rsidR="009815EF">
        <w:t xml:space="preserve">билети станаха задължителни за всички държавни горски предприятия </w:t>
      </w:r>
      <w:r w:rsidR="00C93E8D">
        <w:t>у нас</w:t>
      </w:r>
      <w:r w:rsidR="004C56D0">
        <w:t>. В реално време, с</w:t>
      </w:r>
      <w:r w:rsidR="009815EF">
        <w:t xml:space="preserve">поделен достъп до </w:t>
      </w:r>
      <w:r w:rsidR="004C56D0">
        <w:t>информацията</w:t>
      </w:r>
      <w:r w:rsidR="009815EF">
        <w:t xml:space="preserve"> </w:t>
      </w:r>
      <w:r w:rsidR="000745E1">
        <w:t xml:space="preserve">за транспортираната в страната </w:t>
      </w:r>
      <w:bookmarkStart w:id="0" w:name="_GoBack"/>
      <w:bookmarkEnd w:id="0"/>
      <w:r w:rsidR="000745E1">
        <w:t xml:space="preserve">дървесина </w:t>
      </w:r>
      <w:r w:rsidR="009815EF">
        <w:t xml:space="preserve">имат </w:t>
      </w:r>
      <w:r w:rsidR="00245382">
        <w:t xml:space="preserve">от </w:t>
      </w:r>
      <w:r w:rsidR="009815EF">
        <w:t>НАП</w:t>
      </w:r>
      <w:r w:rsidR="00245382">
        <w:t>,</w:t>
      </w:r>
      <w:r w:rsidR="009815EF">
        <w:t xml:space="preserve"> Агенция „Митници“ и ДАИ. </w:t>
      </w:r>
    </w:p>
    <w:p w:rsidR="009815EF" w:rsidRDefault="009815EF" w:rsidP="009815EF">
      <w:r>
        <w:t xml:space="preserve">Освен електронните билети, </w:t>
      </w:r>
      <w:proofErr w:type="spellStart"/>
      <w:r>
        <w:t>Северноцентралното</w:t>
      </w:r>
      <w:proofErr w:type="spellEnd"/>
      <w:r>
        <w:t xml:space="preserve"> държавно предприятие </w:t>
      </w:r>
      <w:r w:rsidR="00D635E9">
        <w:t xml:space="preserve">пилотно </w:t>
      </w:r>
      <w:r>
        <w:t>разработи система за отчет и контрол на отстреляния дивеч, както и платформа за провеждане на електронни търгове при продажбата на дървесина.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>По области, издадените електронни билети и транспортираните количества плътна дървесина са както следва: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В. Търново -  ДГС Болярка -  573 билета и 8508.54 куб. м. </w:t>
      </w:r>
      <w:r w:rsidR="00663750">
        <w:rPr>
          <w:i/>
        </w:rPr>
        <w:t>превозена дървесина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     - ДСГ  Свищов  - 608 билета, 6390. 44 куб. м.</w:t>
      </w:r>
      <w:r w:rsidR="00663750">
        <w:rPr>
          <w:i/>
        </w:rPr>
        <w:t xml:space="preserve"> дървесина</w:t>
      </w:r>
      <w:r w:rsidRPr="0076477A">
        <w:rPr>
          <w:i/>
        </w:rPr>
        <w:t xml:space="preserve">            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     - ДГС Горна </w:t>
      </w:r>
      <w:r w:rsidR="00340779">
        <w:rPr>
          <w:i/>
        </w:rPr>
        <w:t>Оряховица</w:t>
      </w:r>
      <w:r w:rsidRPr="0076477A">
        <w:rPr>
          <w:i/>
        </w:rPr>
        <w:t xml:space="preserve">– 861 билета, 15749.32 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     - ДГС Елена – 910 билета, 9144.39 куб. м.                 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     - ДГС Буйновци – 851 бил. 7471.86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Габрово – ДГС Габрово – 1106 бил., 9721.35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- ДГС Севлиево – 501 бил., 5966.52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- ДЛС Росица – 1113 бил., 12121.18 куб. м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- ДГС Плачковци – 679 бил., 7187.17 куб. м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Русе – ДЛС Дунав – 1082 бил., 15938.83 куб. м 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- ДГС Бяла – 917 бил. , 8335.70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Разград – ДГС Разград – 701 бил.,  7117.17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- ДЛС Воден – 736 бил., 7176.96 куб. м. 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- ДГС Сеслав – 1001 бил.,  23814.34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Силистра – </w:t>
      </w:r>
      <w:r w:rsidR="00340779">
        <w:rPr>
          <w:i/>
        </w:rPr>
        <w:t>ДГС Тут</w:t>
      </w:r>
      <w:r w:rsidRPr="0076477A">
        <w:rPr>
          <w:i/>
        </w:rPr>
        <w:t>ракан – 1100 бил., 12148.01 куб. м.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t xml:space="preserve">                   - ДГС Силистра – 829 бил., 12929.06 куб. м. </w:t>
      </w:r>
    </w:p>
    <w:p w:rsidR="00BA4CDD" w:rsidRPr="0076477A" w:rsidRDefault="00BA4CDD" w:rsidP="00BA4CDD">
      <w:pPr>
        <w:rPr>
          <w:i/>
        </w:rPr>
      </w:pPr>
      <w:r w:rsidRPr="0076477A">
        <w:rPr>
          <w:i/>
        </w:rPr>
        <w:lastRenderedPageBreak/>
        <w:t xml:space="preserve">                   - ДЛС </w:t>
      </w:r>
      <w:proofErr w:type="spellStart"/>
      <w:r w:rsidRPr="0076477A">
        <w:rPr>
          <w:i/>
        </w:rPr>
        <w:t>Каракуз</w:t>
      </w:r>
      <w:proofErr w:type="spellEnd"/>
      <w:r w:rsidRPr="0076477A">
        <w:rPr>
          <w:i/>
        </w:rPr>
        <w:t xml:space="preserve"> – 1402 бил., 22085.72  </w:t>
      </w:r>
    </w:p>
    <w:p w:rsidR="00D635E9" w:rsidRPr="0076477A" w:rsidRDefault="00D635E9" w:rsidP="00D635E9">
      <w:pPr>
        <w:rPr>
          <w:i/>
        </w:rPr>
      </w:pPr>
      <w:r w:rsidRPr="0076477A">
        <w:rPr>
          <w:i/>
        </w:rPr>
        <w:t>Към час</w:t>
      </w:r>
      <w:r w:rsidRPr="0076477A">
        <w:rPr>
          <w:i/>
        </w:rPr>
        <w:t>а на справката,</w:t>
      </w:r>
      <w:r w:rsidRPr="0076477A">
        <w:rPr>
          <w:i/>
        </w:rPr>
        <w:t xml:space="preserve"> на територията на страната транспортираното количество плътна дървесина възлизаше на общо 811872.64 кубически метра.</w:t>
      </w:r>
    </w:p>
    <w:p w:rsidR="004F651E" w:rsidRPr="0076477A" w:rsidRDefault="004F651E">
      <w:pPr>
        <w:rPr>
          <w:i/>
        </w:rPr>
      </w:pPr>
    </w:p>
    <w:sectPr w:rsidR="004F651E" w:rsidRPr="0076477A" w:rsidSect="005E1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EF"/>
    <w:rsid w:val="000745E1"/>
    <w:rsid w:val="001802CD"/>
    <w:rsid w:val="0020164F"/>
    <w:rsid w:val="00245382"/>
    <w:rsid w:val="00255648"/>
    <w:rsid w:val="00263BAB"/>
    <w:rsid w:val="002F6341"/>
    <w:rsid w:val="00317705"/>
    <w:rsid w:val="00340779"/>
    <w:rsid w:val="00353E73"/>
    <w:rsid w:val="0038691A"/>
    <w:rsid w:val="00393103"/>
    <w:rsid w:val="0048791C"/>
    <w:rsid w:val="004930FB"/>
    <w:rsid w:val="004958E4"/>
    <w:rsid w:val="004A5580"/>
    <w:rsid w:val="004C56D0"/>
    <w:rsid w:val="004F651E"/>
    <w:rsid w:val="00574104"/>
    <w:rsid w:val="005D237E"/>
    <w:rsid w:val="0064227F"/>
    <w:rsid w:val="00663750"/>
    <w:rsid w:val="0076477A"/>
    <w:rsid w:val="007925F3"/>
    <w:rsid w:val="007C16F8"/>
    <w:rsid w:val="008F2EED"/>
    <w:rsid w:val="009815EF"/>
    <w:rsid w:val="00B653E9"/>
    <w:rsid w:val="00B83544"/>
    <w:rsid w:val="00B90061"/>
    <w:rsid w:val="00BA4CDD"/>
    <w:rsid w:val="00C93E8D"/>
    <w:rsid w:val="00CC109A"/>
    <w:rsid w:val="00D27C02"/>
    <w:rsid w:val="00D635E9"/>
    <w:rsid w:val="00D91C50"/>
    <w:rsid w:val="00E04F7F"/>
    <w:rsid w:val="00E2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53155-E97A-4E0F-9853-26AD77E6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5E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31</cp:revision>
  <dcterms:created xsi:type="dcterms:W3CDTF">2016-03-15T08:33:00Z</dcterms:created>
  <dcterms:modified xsi:type="dcterms:W3CDTF">2016-03-15T09:55:00Z</dcterms:modified>
</cp:coreProperties>
</file>