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F38A2" w14:textId="6004D09C" w:rsidR="00E35BF8" w:rsidRPr="0002600E" w:rsidRDefault="00E35BF8" w:rsidP="00E35BF8">
      <w:pPr>
        <w:jc w:val="center"/>
        <w:rPr>
          <w:b/>
          <w:sz w:val="28"/>
          <w:szCs w:val="28"/>
        </w:rPr>
      </w:pPr>
      <w:r>
        <w:rPr>
          <w:b/>
          <w:sz w:val="28"/>
          <w:szCs w:val="28"/>
        </w:rPr>
        <w:t xml:space="preserve">                                                                                              </w:t>
      </w:r>
      <w:r w:rsidRPr="0002600E">
        <w:rPr>
          <w:b/>
          <w:sz w:val="28"/>
          <w:szCs w:val="28"/>
        </w:rPr>
        <w:t>Одобрил:</w:t>
      </w:r>
      <w:r w:rsidR="00800735">
        <w:rPr>
          <w:b/>
          <w:sz w:val="28"/>
          <w:szCs w:val="28"/>
        </w:rPr>
        <w:t xml:space="preserve"> .....П...</w:t>
      </w:r>
    </w:p>
    <w:p w14:paraId="271C916B" w14:textId="77777777" w:rsidR="00E35BF8" w:rsidRPr="0002600E" w:rsidRDefault="00E35BF8" w:rsidP="00E35BF8">
      <w:pPr>
        <w:jc w:val="right"/>
        <w:rPr>
          <w:b/>
          <w:sz w:val="28"/>
          <w:szCs w:val="28"/>
        </w:rPr>
      </w:pPr>
      <w:r w:rsidRPr="0002600E">
        <w:rPr>
          <w:b/>
          <w:sz w:val="28"/>
          <w:szCs w:val="28"/>
        </w:rPr>
        <w:t xml:space="preserve">/инж. </w:t>
      </w:r>
      <w:r>
        <w:rPr>
          <w:b/>
          <w:sz w:val="28"/>
          <w:szCs w:val="28"/>
        </w:rPr>
        <w:t>Д. Чоранова-Коева</w:t>
      </w:r>
      <w:r w:rsidRPr="0002600E">
        <w:rPr>
          <w:b/>
          <w:sz w:val="28"/>
          <w:szCs w:val="28"/>
        </w:rPr>
        <w:t>/</w:t>
      </w:r>
    </w:p>
    <w:p w14:paraId="0E03854C" w14:textId="62004919" w:rsidR="00E35BF8" w:rsidRPr="0002600E" w:rsidRDefault="00E35BF8" w:rsidP="00E35BF8">
      <w:pPr>
        <w:jc w:val="right"/>
        <w:rPr>
          <w:b/>
          <w:sz w:val="40"/>
          <w:szCs w:val="40"/>
          <w:lang w:val="ru-RU"/>
        </w:rPr>
      </w:pPr>
      <w:r w:rsidRPr="0002600E">
        <w:rPr>
          <w:b/>
          <w:sz w:val="28"/>
          <w:szCs w:val="28"/>
        </w:rPr>
        <w:t>Дата:</w:t>
      </w:r>
      <w:r w:rsidR="00800735">
        <w:rPr>
          <w:b/>
          <w:sz w:val="28"/>
          <w:szCs w:val="28"/>
        </w:rPr>
        <w:t xml:space="preserve"> 21.06.2021</w:t>
      </w:r>
      <w:r w:rsidRPr="0002600E">
        <w:rPr>
          <w:b/>
          <w:sz w:val="28"/>
          <w:szCs w:val="28"/>
        </w:rPr>
        <w:t xml:space="preserve"> г</w:t>
      </w:r>
      <w:r w:rsidRPr="0002600E">
        <w:rPr>
          <w:b/>
          <w:sz w:val="28"/>
          <w:szCs w:val="28"/>
          <w:lang w:val="ru-RU"/>
        </w:rPr>
        <w:t xml:space="preserve">                                                                                                                                                                                                                                                                    </w:t>
      </w:r>
      <w:r w:rsidRPr="0002600E">
        <w:rPr>
          <w:b/>
          <w:sz w:val="40"/>
          <w:szCs w:val="40"/>
          <w:lang w:val="ru-RU"/>
        </w:rPr>
        <w:tab/>
        <w:t xml:space="preserve"> </w:t>
      </w:r>
    </w:p>
    <w:p w14:paraId="381D7CC4" w14:textId="77777777" w:rsidR="00E35BF8" w:rsidRDefault="00E35BF8" w:rsidP="00E35BF8">
      <w:pPr>
        <w:jc w:val="center"/>
        <w:rPr>
          <w:b/>
          <w:sz w:val="40"/>
          <w:szCs w:val="40"/>
        </w:rPr>
      </w:pPr>
    </w:p>
    <w:p w14:paraId="5E4841F8" w14:textId="77777777" w:rsidR="00E35BF8" w:rsidRDefault="00E35BF8" w:rsidP="00E35BF8">
      <w:pPr>
        <w:jc w:val="center"/>
        <w:rPr>
          <w:b/>
          <w:sz w:val="40"/>
          <w:szCs w:val="40"/>
        </w:rPr>
      </w:pPr>
      <w:r w:rsidRPr="00377116">
        <w:rPr>
          <w:b/>
          <w:sz w:val="40"/>
          <w:szCs w:val="40"/>
        </w:rPr>
        <w:t>ГОРИ  С  ВИСОКА  КОНСЕРВАЦИОННА</w:t>
      </w:r>
    </w:p>
    <w:p w14:paraId="1517ADF9" w14:textId="77777777" w:rsidR="00E35BF8" w:rsidRDefault="00E35BF8" w:rsidP="00E35BF8">
      <w:pPr>
        <w:jc w:val="center"/>
        <w:rPr>
          <w:b/>
          <w:sz w:val="40"/>
          <w:szCs w:val="40"/>
        </w:rPr>
      </w:pPr>
    </w:p>
    <w:p w14:paraId="4879EBFE" w14:textId="77777777" w:rsidR="00E35BF8" w:rsidRDefault="00E35BF8" w:rsidP="00E35BF8">
      <w:pPr>
        <w:jc w:val="center"/>
        <w:rPr>
          <w:b/>
          <w:sz w:val="40"/>
          <w:szCs w:val="40"/>
        </w:rPr>
      </w:pPr>
      <w:r>
        <w:rPr>
          <w:b/>
          <w:sz w:val="40"/>
          <w:szCs w:val="40"/>
        </w:rPr>
        <w:t>СТОЙНОСТ</w:t>
      </w:r>
    </w:p>
    <w:p w14:paraId="085F5481" w14:textId="77777777" w:rsidR="00E35BF8" w:rsidRDefault="00E35BF8" w:rsidP="00E35BF8">
      <w:pPr>
        <w:jc w:val="center"/>
        <w:rPr>
          <w:b/>
          <w:sz w:val="40"/>
          <w:szCs w:val="40"/>
        </w:rPr>
      </w:pPr>
    </w:p>
    <w:p w14:paraId="4C399B8D" w14:textId="77777777" w:rsidR="00E35BF8" w:rsidRPr="00CA72D9" w:rsidRDefault="00E35BF8" w:rsidP="00E35BF8">
      <w:pPr>
        <w:jc w:val="center"/>
        <w:rPr>
          <w:sz w:val="32"/>
          <w:szCs w:val="32"/>
        </w:rPr>
      </w:pPr>
      <w:r>
        <w:rPr>
          <w:sz w:val="32"/>
          <w:szCs w:val="32"/>
        </w:rPr>
        <w:t>НА  ТЕРИТОРИЯТА  НА  ДГС  СВИЩОВ</w:t>
      </w:r>
    </w:p>
    <w:p w14:paraId="59113D06" w14:textId="77777777" w:rsidR="00E35BF8" w:rsidRDefault="00E35BF8" w:rsidP="00E35BF8">
      <w:pPr>
        <w:jc w:val="center"/>
        <w:rPr>
          <w:b/>
          <w:sz w:val="40"/>
          <w:szCs w:val="40"/>
        </w:rPr>
      </w:pPr>
    </w:p>
    <w:p w14:paraId="055EEFFE" w14:textId="77777777" w:rsidR="00E35BF8" w:rsidRPr="00B126B1" w:rsidRDefault="00E35BF8" w:rsidP="00E35BF8">
      <w:pPr>
        <w:jc w:val="center"/>
        <w:rPr>
          <w:sz w:val="40"/>
          <w:szCs w:val="40"/>
        </w:rPr>
      </w:pPr>
      <w:r>
        <w:fldChar w:fldCharType="begin"/>
      </w:r>
      <w:r>
        <w:instrText xml:space="preserve"> INCLUDEPICTURE "http://bspb-svishtov.org/wp-content/uploads/2011/04/13021597204071.jpg" \* MERGEFORMATINET </w:instrText>
      </w:r>
      <w:r>
        <w:fldChar w:fldCharType="separate"/>
      </w:r>
      <w:r w:rsidR="00074534">
        <w:fldChar w:fldCharType="begin"/>
      </w:r>
      <w:r w:rsidR="00074534">
        <w:instrText xml:space="preserve"> INCLUDEPICTURE  "http://bspb-svishtov.org/wp-content/uploads/2011/04/13021597204071.jpg" \* MERGEFORMATINET </w:instrText>
      </w:r>
      <w:r w:rsidR="00074534">
        <w:fldChar w:fldCharType="separate"/>
      </w:r>
      <w:r w:rsidR="00CE4277">
        <w:fldChar w:fldCharType="begin"/>
      </w:r>
      <w:r w:rsidR="00CE4277">
        <w:instrText xml:space="preserve"> INCLUDEPICTURE  "http://bspb-svishtov.org/wp-content/uploads/2011/04/13021597204071.jpg" \* MERGEFORMATINET </w:instrText>
      </w:r>
      <w:r w:rsidR="00CE4277">
        <w:fldChar w:fldCharType="separate"/>
      </w:r>
      <w:r w:rsidR="002724AB">
        <w:fldChar w:fldCharType="begin"/>
      </w:r>
      <w:r w:rsidR="002724AB">
        <w:instrText xml:space="preserve"> INCLUDEPICTURE  "http://bspb-svishtov.org/wp-content/uploads/2011/04/13021597204071.jpg" \* MERGEFORMATINET </w:instrText>
      </w:r>
      <w:r w:rsidR="002724AB">
        <w:fldChar w:fldCharType="separate"/>
      </w:r>
      <w:r w:rsidR="00E61421">
        <w:fldChar w:fldCharType="begin"/>
      </w:r>
      <w:r w:rsidR="00E61421">
        <w:instrText xml:space="preserve"> INCLUDEPICTURE  "http://bspb-svishtov.org/wp-content/uploads/2011/04/13021597204071.jpg" \* MERGEFORMATINET </w:instrText>
      </w:r>
      <w:r w:rsidR="00E61421">
        <w:fldChar w:fldCharType="separate"/>
      </w:r>
      <w:r w:rsidR="00B92384">
        <w:fldChar w:fldCharType="begin"/>
      </w:r>
      <w:r w:rsidR="00B92384">
        <w:instrText xml:space="preserve"> INCLUDEPICTURE  "http://bspb-svishtov.org/wp-content/uploads/2011/04/13021597204071.jpg" \* MERGEFORMATINET </w:instrText>
      </w:r>
      <w:r w:rsidR="00B92384">
        <w:fldChar w:fldCharType="separate"/>
      </w:r>
      <w:r w:rsidR="00DF581F">
        <w:fldChar w:fldCharType="begin"/>
      </w:r>
      <w:r w:rsidR="00DF581F">
        <w:instrText xml:space="preserve"> INCLUDEPICTURE  "http://bspb-svishtov.org/wp-content/uploads/2011/04/13021597204071.jpg" \* MERGEFORMATINET </w:instrText>
      </w:r>
      <w:r w:rsidR="00DF581F">
        <w:fldChar w:fldCharType="separate"/>
      </w:r>
      <w:r w:rsidR="001A7323">
        <w:fldChar w:fldCharType="begin"/>
      </w:r>
      <w:r w:rsidR="001A7323">
        <w:instrText xml:space="preserve"> INCLUDEPICTURE  "http://bspb-svishtov.org/wp-content/uploads/2011/04/13021597204071.jpg" \* MERGEFORMATINET </w:instrText>
      </w:r>
      <w:r w:rsidR="001A7323">
        <w:fldChar w:fldCharType="separate"/>
      </w:r>
      <w:r w:rsidR="009351FE">
        <w:fldChar w:fldCharType="begin"/>
      </w:r>
      <w:r w:rsidR="009351FE">
        <w:instrText xml:space="preserve"> </w:instrText>
      </w:r>
      <w:r w:rsidR="009351FE">
        <w:instrText>INCLUDEPICTURE  "http://bspb-svishtov.org/wp-content/uploads/2011/04/13021597204071.jpg" \* MERGEFORMATINET</w:instrText>
      </w:r>
      <w:r w:rsidR="009351FE">
        <w:instrText xml:space="preserve"> </w:instrText>
      </w:r>
      <w:r w:rsidR="009351FE">
        <w:fldChar w:fldCharType="separate"/>
      </w:r>
      <w:r w:rsidR="009351FE">
        <w:pict w14:anchorId="163985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337.5pt">
            <v:imagedata r:id="rId7" r:href="rId8"/>
          </v:shape>
        </w:pict>
      </w:r>
      <w:r w:rsidR="009351FE">
        <w:fldChar w:fldCharType="end"/>
      </w:r>
      <w:r w:rsidR="001A7323">
        <w:fldChar w:fldCharType="end"/>
      </w:r>
      <w:r w:rsidR="00DF581F">
        <w:fldChar w:fldCharType="end"/>
      </w:r>
      <w:r w:rsidR="00B92384">
        <w:fldChar w:fldCharType="end"/>
      </w:r>
      <w:r w:rsidR="00E61421">
        <w:fldChar w:fldCharType="end"/>
      </w:r>
      <w:r w:rsidR="002724AB">
        <w:fldChar w:fldCharType="end"/>
      </w:r>
      <w:r w:rsidR="00CE4277">
        <w:fldChar w:fldCharType="end"/>
      </w:r>
      <w:r w:rsidR="00074534">
        <w:fldChar w:fldCharType="end"/>
      </w:r>
      <w:r>
        <w:fldChar w:fldCharType="end"/>
      </w:r>
    </w:p>
    <w:p w14:paraId="26298A76" w14:textId="77777777" w:rsidR="00E35BF8" w:rsidRDefault="00E35BF8" w:rsidP="00E35BF8">
      <w:pPr>
        <w:jc w:val="center"/>
        <w:rPr>
          <w:sz w:val="28"/>
          <w:szCs w:val="28"/>
        </w:rPr>
      </w:pPr>
    </w:p>
    <w:p w14:paraId="22B1AAA2" w14:textId="77777777" w:rsidR="00E35BF8" w:rsidRDefault="00E35BF8" w:rsidP="00E35BF8">
      <w:pPr>
        <w:jc w:val="center"/>
        <w:rPr>
          <w:sz w:val="28"/>
          <w:szCs w:val="28"/>
        </w:rPr>
      </w:pPr>
    </w:p>
    <w:p w14:paraId="14EBD38F" w14:textId="77777777" w:rsidR="00E35BF8" w:rsidRDefault="00E35BF8" w:rsidP="00E35BF8">
      <w:pPr>
        <w:jc w:val="center"/>
        <w:rPr>
          <w:sz w:val="28"/>
          <w:szCs w:val="28"/>
        </w:rPr>
      </w:pPr>
    </w:p>
    <w:p w14:paraId="361FCC19" w14:textId="77777777" w:rsidR="00E35BF8" w:rsidRDefault="00E35BF8" w:rsidP="00E35BF8">
      <w:pPr>
        <w:jc w:val="center"/>
        <w:rPr>
          <w:sz w:val="28"/>
          <w:szCs w:val="28"/>
        </w:rPr>
      </w:pPr>
    </w:p>
    <w:p w14:paraId="7CE5A8EE" w14:textId="77777777" w:rsidR="00E35BF8" w:rsidRDefault="00E35BF8" w:rsidP="00E35BF8">
      <w:pPr>
        <w:rPr>
          <w:sz w:val="28"/>
          <w:szCs w:val="28"/>
        </w:rPr>
      </w:pPr>
    </w:p>
    <w:p w14:paraId="118EA81A" w14:textId="77777777" w:rsidR="00E35BF8" w:rsidRDefault="00E35BF8" w:rsidP="00E35BF8">
      <w:pPr>
        <w:jc w:val="center"/>
        <w:rPr>
          <w:sz w:val="28"/>
          <w:szCs w:val="28"/>
        </w:rPr>
      </w:pPr>
      <w:r>
        <w:rPr>
          <w:sz w:val="28"/>
          <w:szCs w:val="28"/>
        </w:rPr>
        <w:t>Свищов</w:t>
      </w:r>
    </w:p>
    <w:p w14:paraId="28D3A7D1" w14:textId="77777777" w:rsidR="00E35BF8" w:rsidRDefault="00E35BF8" w:rsidP="00E35BF8">
      <w:pPr>
        <w:jc w:val="center"/>
        <w:rPr>
          <w:sz w:val="28"/>
          <w:szCs w:val="28"/>
        </w:rPr>
      </w:pPr>
    </w:p>
    <w:p w14:paraId="5AD9C382" w14:textId="28328671" w:rsidR="00E35BF8" w:rsidRDefault="00E35BF8" w:rsidP="00E35BF8">
      <w:pPr>
        <w:jc w:val="center"/>
        <w:rPr>
          <w:sz w:val="28"/>
          <w:szCs w:val="28"/>
        </w:rPr>
      </w:pPr>
      <w:r>
        <w:rPr>
          <w:sz w:val="28"/>
          <w:szCs w:val="28"/>
        </w:rPr>
        <w:t>20</w:t>
      </w:r>
      <w:r w:rsidR="00800735">
        <w:rPr>
          <w:sz w:val="28"/>
          <w:szCs w:val="28"/>
        </w:rPr>
        <w:t>2</w:t>
      </w:r>
      <w:r>
        <w:rPr>
          <w:sz w:val="28"/>
          <w:szCs w:val="28"/>
        </w:rPr>
        <w:t>1 год.</w:t>
      </w:r>
    </w:p>
    <w:p w14:paraId="6F2E301C" w14:textId="77777777" w:rsidR="00E35BF8" w:rsidRDefault="00E35BF8" w:rsidP="00E35BF8">
      <w:pPr>
        <w:jc w:val="center"/>
        <w:rPr>
          <w:sz w:val="28"/>
          <w:szCs w:val="28"/>
        </w:rPr>
      </w:pPr>
    </w:p>
    <w:p w14:paraId="59F892DD" w14:textId="77777777" w:rsidR="00E35BF8" w:rsidRDefault="00E35BF8" w:rsidP="00E35BF8">
      <w:pPr>
        <w:spacing w:line="360" w:lineRule="auto"/>
        <w:jc w:val="both"/>
      </w:pPr>
    </w:p>
    <w:p w14:paraId="30270952" w14:textId="77777777" w:rsidR="00AB4016" w:rsidRPr="001D6848" w:rsidRDefault="00AB4016" w:rsidP="00AB4016">
      <w:pPr>
        <w:pStyle w:val="SilvaGlava"/>
        <w:rPr>
          <w:sz w:val="24"/>
          <w:szCs w:val="24"/>
        </w:rPr>
      </w:pPr>
      <w:r w:rsidRPr="001D6848">
        <w:rPr>
          <w:sz w:val="24"/>
          <w:szCs w:val="24"/>
        </w:rPr>
        <w:lastRenderedPageBreak/>
        <w:t>ГОРИ С ВИСОКА КОНСЕРВАЦИОННА СТОЙНОСТ</w:t>
      </w:r>
    </w:p>
    <w:p w14:paraId="649D4AE1" w14:textId="77777777" w:rsidR="00AB4016" w:rsidRPr="001D6848" w:rsidRDefault="00AB4016" w:rsidP="00AB4016">
      <w:pPr>
        <w:jc w:val="center"/>
        <w:rPr>
          <w:sz w:val="24"/>
          <w:szCs w:val="24"/>
        </w:rPr>
      </w:pPr>
    </w:p>
    <w:p w14:paraId="014E8D82" w14:textId="54F90B52" w:rsidR="00AB4016" w:rsidRPr="000A1BE3" w:rsidRDefault="00AB4016" w:rsidP="00AB4016">
      <w:pPr>
        <w:pStyle w:val="SilvaText"/>
        <w:rPr>
          <w:sz w:val="20"/>
          <w:szCs w:val="20"/>
        </w:rPr>
      </w:pPr>
      <w:r w:rsidRPr="000A1BE3">
        <w:rPr>
          <w:sz w:val="20"/>
          <w:szCs w:val="20"/>
        </w:rPr>
        <w:t xml:space="preserve">Данните от направената през 2015 година инвентаризация на горските територии са интегрирани в приложеното по-долу проучване извършено през 2010 година, във връзка с определяне на горите с висока консервационна стойност (ГВКС) за територията на Държавно горско стопанство (ДГС) Свищов и в изпълнение на принцип 9 от стандарта за сертификация управлението на гори по схемата на </w:t>
      </w:r>
      <w:r w:rsidR="00B160F1">
        <w:rPr>
          <w:sz w:val="20"/>
          <w:szCs w:val="20"/>
        </w:rPr>
        <w:t>сертифициране</w:t>
      </w:r>
      <w:r w:rsidRPr="000A1BE3">
        <w:rPr>
          <w:sz w:val="20"/>
          <w:szCs w:val="20"/>
        </w:rPr>
        <w:t>.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w:t>
      </w:r>
      <w:r w:rsidRPr="000A1BE3">
        <w:rPr>
          <w:sz w:val="20"/>
          <w:szCs w:val="20"/>
          <w:lang w:val="ru-RU"/>
        </w:rPr>
        <w:t xml:space="preserve"> – </w:t>
      </w:r>
      <w:r w:rsidRPr="000A1BE3">
        <w:rPr>
          <w:sz w:val="20"/>
          <w:szCs w:val="20"/>
        </w:rPr>
        <w:t>DCP.</w:t>
      </w:r>
    </w:p>
    <w:p w14:paraId="3D9759B1" w14:textId="77777777" w:rsidR="00AB4016" w:rsidRPr="000A1BE3" w:rsidRDefault="00AB4016" w:rsidP="00AB4016">
      <w:pPr>
        <w:ind w:firstLine="560"/>
        <w:jc w:val="both"/>
      </w:pPr>
      <w:r w:rsidRPr="000A1BE3">
        <w:t>В Националното ръководство е дадена дефиниция за ГВКС, включваща в себе си</w:t>
      </w:r>
    </w:p>
    <w:p w14:paraId="7258AE3F" w14:textId="77777777" w:rsidR="00AB4016" w:rsidRPr="000A1BE3" w:rsidRDefault="00AB4016" w:rsidP="00AB4016">
      <w:pPr>
        <w:jc w:val="both"/>
      </w:pPr>
      <w:r w:rsidRPr="000A1BE3">
        <w:t>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 Съответните дефиниции са адаптирани конкретно за земите и горите от горския фонд, управлявани от ДГС – Свищов.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14:paraId="4F218F1D" w14:textId="77777777" w:rsidR="00AB4016" w:rsidRPr="000A1BE3" w:rsidRDefault="00AB4016" w:rsidP="00AB4016">
      <w:pPr>
        <w:ind w:firstLine="560"/>
        <w:jc w:val="both"/>
      </w:pPr>
      <w:r w:rsidRPr="000A1BE3">
        <w:t>ДГС Свищов управлява горска територия с обща площ от 5328.4 ха, от която 3635.1 ха са държавна собственост, която обхваща водосбора основно и най-вече на река Дунав и свързаните с нея напоителни и отводнителни канали, както и прилежащите към територията на стопанството острови от българския участък на реката, които са обект на особено внимание. През територията на стопанството преминават множество долове и суходолия, а в най-югозападната му част – и река Осъм, но те имат много ограничено влияние върху горските площи в района. Във водосбора на река Осъм попада малка част от територията на стопанството, като реката преминава край село Деляновци и се движи в северозападна посока, като служи за естествена граница с ДГС – Плевен. По-значителни долове и суходолия са: река Сливовска бара с притоците си река Студена и Бузева бара, река Голямата бара и река Червена. Суходолията в района на стопанството събират снежните и дъждовни води от платовидната равнина, но те не се задържат продължително и през по-голямата част от годината те са безводни.</w:t>
      </w:r>
    </w:p>
    <w:p w14:paraId="557C187C" w14:textId="77777777" w:rsidR="00AB4016" w:rsidRPr="000A1BE3" w:rsidRDefault="00AB4016" w:rsidP="00AB4016">
      <w:pPr>
        <w:ind w:firstLine="560"/>
        <w:jc w:val="both"/>
      </w:pPr>
      <w:r w:rsidRPr="000A1BE3">
        <w:t>Разнообразието на релефа, почвените характеристики и климата обуславят значително биологично разнообразие. Горските екосистеми в района са много ценни в икономически, екологичен и социален аспект, тъй като поддържат богат растителен и животински свят и имат важни водорегулиращи, противоерозионни, рекреационни и естетически функции.</w:t>
      </w:r>
    </w:p>
    <w:p w14:paraId="14C43BCB" w14:textId="77777777" w:rsidR="00AB4016" w:rsidRPr="000A1BE3" w:rsidRDefault="00AB4016" w:rsidP="00AB4016">
      <w:pPr>
        <w:ind w:firstLine="560"/>
        <w:jc w:val="both"/>
      </w:pPr>
      <w:r w:rsidRPr="000A1BE3">
        <w:t>Основната част от горите на територията на ДГС – Свищов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14:paraId="4736A00E" w14:textId="77777777" w:rsidR="00AB4016" w:rsidRPr="000A1BE3" w:rsidRDefault="00AB4016" w:rsidP="00AB4016">
      <w:pPr>
        <w:ind w:firstLine="560"/>
        <w:jc w:val="both"/>
      </w:pPr>
      <w:r w:rsidRPr="000A1BE3">
        <w:t>По време на процеса на идентификация на ГВКС за територията на ДГС – Свищов, екипът работи в тясно сътрудничество с ръководството на горскостопанската единица. Ръководния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14:paraId="15A7139A" w14:textId="77777777" w:rsidR="00AB4016" w:rsidRPr="000A1BE3" w:rsidRDefault="00AB4016" w:rsidP="00AB4016">
      <w:pPr>
        <w:ind w:firstLine="560"/>
        <w:jc w:val="both"/>
      </w:pPr>
      <w:r w:rsidRPr="000A1BE3">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14:paraId="45A7BE9B" w14:textId="77777777" w:rsidR="00AB4016" w:rsidRPr="000A1BE3" w:rsidRDefault="00AB4016" w:rsidP="00AB4016">
      <w:pPr>
        <w:ind w:firstLine="560"/>
        <w:jc w:val="both"/>
      </w:pPr>
      <w:r w:rsidRPr="000A1BE3">
        <w:t xml:space="preserve">Всички настъпили промени в резултат на текущата инвентаризация са съвместени с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14:paraId="4F481AF9" w14:textId="77777777" w:rsidR="00AB4016" w:rsidRPr="000A1BE3" w:rsidRDefault="00AB4016" w:rsidP="00AB4016">
      <w:pPr>
        <w:jc w:val="both"/>
      </w:pPr>
    </w:p>
    <w:p w14:paraId="1C3F940E" w14:textId="77777777" w:rsidR="00AB4016" w:rsidRPr="000A1BE3" w:rsidRDefault="00AB4016" w:rsidP="00AB4016">
      <w:pPr>
        <w:jc w:val="both"/>
      </w:pPr>
    </w:p>
    <w:p w14:paraId="4E1FAF82" w14:textId="77777777" w:rsidR="00AB4016" w:rsidRPr="000A1BE3" w:rsidRDefault="00AB4016" w:rsidP="00AB4016">
      <w:pPr>
        <w:pStyle w:val="Heading1"/>
        <w:pBdr>
          <w:top w:val="single" w:sz="4" w:space="1" w:color="auto"/>
          <w:bottom w:val="single" w:sz="4" w:space="1" w:color="auto"/>
        </w:pBdr>
        <w:jc w:val="both"/>
        <w:rPr>
          <w:rFonts w:ascii="Times New Roman" w:hAnsi="Times New Roman"/>
          <w:sz w:val="20"/>
        </w:rPr>
      </w:pPr>
      <w:r w:rsidRPr="000A1BE3">
        <w:rPr>
          <w:rFonts w:ascii="Times New Roman" w:hAnsi="Times New Roman"/>
          <w:sz w:val="20"/>
        </w:rPr>
        <w:t>ВКС 1. ГОРСКИ ТЕРИТОРИИ, В КОИТО СА СЪСРЕДОТОЧЕНИ ГЛОБАЛНО, РЕГИОНАЛНО ИЛИ НАЦИОНАЛНО ЗНАЧИМИ СТОЙНОСТИ ЗА БИОРАЗНООБРАЗИЕТО (НАПР. ЕНДЕМИЗЪМ, ЗАСТРАШЕНИ ВИДОВЕ, РЕФУГИИ)</w:t>
      </w:r>
    </w:p>
    <w:p w14:paraId="309CE093" w14:textId="77777777" w:rsidR="00AB4016" w:rsidRPr="000A1BE3" w:rsidRDefault="00AB4016" w:rsidP="00AB4016">
      <w:pPr>
        <w:pStyle w:val="BodyText"/>
      </w:pPr>
    </w:p>
    <w:p w14:paraId="0D6032C9" w14:textId="77777777" w:rsidR="00AB4016" w:rsidRPr="000A1BE3" w:rsidRDefault="00AB4016" w:rsidP="00AB4016">
      <w:pPr>
        <w:pStyle w:val="SilvaText"/>
        <w:rPr>
          <w:sz w:val="20"/>
          <w:szCs w:val="20"/>
        </w:rPr>
      </w:pPr>
      <w:r w:rsidRPr="000A1BE3">
        <w:rPr>
          <w:sz w:val="20"/>
          <w:szCs w:val="20"/>
        </w:rPr>
        <w:t xml:space="preserve">При определянето на тази ВКС се прави оценка на управлението на ДГС – Свищов, свързано с опазването на биологичното разнообразие и защитените територии и зони. Извършва се инвентаризация </w:t>
      </w:r>
      <w:r w:rsidRPr="000A1BE3">
        <w:rPr>
          <w:sz w:val="20"/>
          <w:szCs w:val="20"/>
        </w:rPr>
        <w:lastRenderedPageBreak/>
        <w:t>на важните за района видове с природозащитна стойност, както и въздействието на лесовъдските дейности върху тях и техните местообитания.</w:t>
      </w:r>
    </w:p>
    <w:p w14:paraId="3E88F228" w14:textId="77777777" w:rsidR="00AB4016" w:rsidRPr="000A1BE3" w:rsidRDefault="00AB4016" w:rsidP="00AB4016">
      <w:pPr>
        <w:pStyle w:val="SilvaText"/>
        <w:rPr>
          <w:sz w:val="20"/>
          <w:szCs w:val="20"/>
        </w:rPr>
      </w:pPr>
    </w:p>
    <w:p w14:paraId="26BEB7A8" w14:textId="77777777" w:rsidR="00AB4016" w:rsidRPr="000A1BE3" w:rsidRDefault="00AB4016" w:rsidP="00AB4016">
      <w:pPr>
        <w:pStyle w:val="SilvaText"/>
        <w:rPr>
          <w:sz w:val="20"/>
          <w:szCs w:val="20"/>
        </w:rPr>
      </w:pPr>
      <w:r w:rsidRPr="000A1BE3">
        <w:rPr>
          <w:sz w:val="20"/>
          <w:szCs w:val="20"/>
        </w:rPr>
        <w:t>На национално ниво в ръководството за страната са определени следните компоненти:</w:t>
      </w:r>
    </w:p>
    <w:p w14:paraId="7D987AAC" w14:textId="77777777" w:rsidR="00AB4016" w:rsidRPr="000A1BE3" w:rsidRDefault="00AB4016" w:rsidP="00AB4016">
      <w:pPr>
        <w:jc w:val="both"/>
      </w:pPr>
    </w:p>
    <w:p w14:paraId="5DA72619" w14:textId="77777777" w:rsidR="00AB4016" w:rsidRPr="000A1BE3" w:rsidRDefault="00AB4016" w:rsidP="00AB4016">
      <w:pPr>
        <w:numPr>
          <w:ilvl w:val="0"/>
          <w:numId w:val="7"/>
        </w:numPr>
        <w:jc w:val="both"/>
      </w:pPr>
      <w:r w:rsidRPr="000A1BE3">
        <w:t>Защитени територии и защитени зони</w:t>
      </w:r>
    </w:p>
    <w:p w14:paraId="706D729B" w14:textId="77777777" w:rsidR="00AB4016" w:rsidRPr="000A1BE3" w:rsidRDefault="00AB4016" w:rsidP="00AB4016">
      <w:pPr>
        <w:numPr>
          <w:ilvl w:val="0"/>
          <w:numId w:val="7"/>
        </w:numPr>
        <w:jc w:val="both"/>
      </w:pPr>
      <w:r w:rsidRPr="000A1BE3">
        <w:t>Застрашени, изчезващи и ендемични видове</w:t>
      </w:r>
    </w:p>
    <w:p w14:paraId="31D2A93C" w14:textId="77777777" w:rsidR="00AB4016" w:rsidRPr="000A1BE3" w:rsidRDefault="00AB4016" w:rsidP="00AB4016">
      <w:pPr>
        <w:numPr>
          <w:ilvl w:val="0"/>
          <w:numId w:val="7"/>
        </w:numPr>
        <w:jc w:val="both"/>
      </w:pPr>
      <w:r w:rsidRPr="000A1BE3">
        <w:t>Критични концентрации на видове</w:t>
      </w:r>
    </w:p>
    <w:p w14:paraId="79B31F43" w14:textId="77777777" w:rsidR="00AB4016" w:rsidRPr="000A1BE3" w:rsidRDefault="00AB4016" w:rsidP="00AB4016">
      <w:pPr>
        <w:ind w:left="60"/>
        <w:jc w:val="both"/>
      </w:pPr>
    </w:p>
    <w:p w14:paraId="67C33D95" w14:textId="77777777" w:rsidR="00AB4016" w:rsidRPr="000A1BE3" w:rsidRDefault="00AB4016" w:rsidP="00AB4016">
      <w:pPr>
        <w:ind w:left="60"/>
        <w:jc w:val="both"/>
      </w:pPr>
    </w:p>
    <w:p w14:paraId="481E5ADD" w14:textId="77777777" w:rsidR="00AB4016" w:rsidRPr="000A1BE3" w:rsidRDefault="00AB4016" w:rsidP="00AB4016">
      <w:pPr>
        <w:pStyle w:val="Heading1"/>
        <w:pBdr>
          <w:top w:val="single" w:sz="4" w:space="1" w:color="auto"/>
          <w:bottom w:val="single" w:sz="4" w:space="1" w:color="auto"/>
        </w:pBdr>
        <w:rPr>
          <w:rFonts w:ascii="Times New Roman" w:hAnsi="Times New Roman"/>
          <w:sz w:val="20"/>
        </w:rPr>
      </w:pPr>
      <w:bookmarkStart w:id="0" w:name="_Toc95123253"/>
      <w:r w:rsidRPr="000A1BE3">
        <w:rPr>
          <w:rFonts w:ascii="Times New Roman" w:hAnsi="Times New Roman"/>
          <w:sz w:val="20"/>
        </w:rPr>
        <w:t>ВКС 1.1 ЗАЩИТЕНИ ТЕРИТОРИИ</w:t>
      </w:r>
      <w:bookmarkEnd w:id="0"/>
    </w:p>
    <w:p w14:paraId="4F90B30A" w14:textId="77777777" w:rsidR="00AB4016" w:rsidRPr="000A1BE3" w:rsidRDefault="00AB4016" w:rsidP="00AB4016">
      <w:pPr>
        <w:pStyle w:val="BodyText3"/>
        <w:rPr>
          <w:b/>
          <w:sz w:val="20"/>
        </w:rPr>
      </w:pPr>
    </w:p>
    <w:p w14:paraId="7D316FE7" w14:textId="77777777" w:rsidR="00AB4016" w:rsidRPr="00343A51" w:rsidRDefault="00AB4016" w:rsidP="00AB4016">
      <w:pPr>
        <w:ind w:left="60"/>
        <w:jc w:val="both"/>
      </w:pPr>
      <w:r w:rsidRPr="00343A51">
        <w:t xml:space="preserve">           В България за ГВКС се смятат всички защитени територии, както следва:</w:t>
      </w:r>
    </w:p>
    <w:p w14:paraId="6C9EF8FC" w14:textId="77777777" w:rsidR="00AB4016" w:rsidRPr="00343A51" w:rsidRDefault="00AB4016" w:rsidP="00AB4016">
      <w:pPr>
        <w:ind w:left="60"/>
        <w:jc w:val="both"/>
      </w:pPr>
    </w:p>
    <w:p w14:paraId="29C2D65B" w14:textId="77777777" w:rsidR="00AB4016" w:rsidRPr="00343A51" w:rsidRDefault="00AB4016" w:rsidP="00AB4016">
      <w:pPr>
        <w:ind w:left="60"/>
        <w:jc w:val="both"/>
      </w:pPr>
      <w:r w:rsidRPr="00343A51">
        <w:t xml:space="preserve">           1. Земи и гори от горския фонд (ЗГГФ) в резервати, поддържани резервати, национални паркове, защитени местности, природни забележителности, обявени по ЗЗТ;</w:t>
      </w:r>
    </w:p>
    <w:p w14:paraId="32A62FCF" w14:textId="77777777" w:rsidR="00AB4016" w:rsidRPr="00343A51" w:rsidRDefault="00AB4016" w:rsidP="00AB4016">
      <w:pPr>
        <w:ind w:left="60"/>
        <w:jc w:val="both"/>
      </w:pPr>
      <w:r w:rsidRPr="00343A51">
        <w:t xml:space="preserve">           2. ЗГГФ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14:paraId="2C84EE5E" w14:textId="77777777" w:rsidR="00AB4016" w:rsidRPr="00343A51" w:rsidRDefault="00AB4016" w:rsidP="00AB4016">
      <w:pPr>
        <w:ind w:left="60"/>
        <w:jc w:val="both"/>
      </w:pPr>
      <w:r w:rsidRPr="00343A51">
        <w:t xml:space="preserve">           3. ЗГГФ в природни паркове, които нямат устройствени документи;</w:t>
      </w:r>
    </w:p>
    <w:p w14:paraId="02B961A5" w14:textId="77777777" w:rsidR="00AB4016" w:rsidRPr="00343A51" w:rsidRDefault="00AB4016" w:rsidP="00AB4016">
      <w:pPr>
        <w:ind w:left="60"/>
        <w:jc w:val="both"/>
      </w:pPr>
      <w:r w:rsidRPr="00343A51">
        <w:t xml:space="preserve">           4. ЗГГФ попадащи в защитени зони обявени по реда на Закона за биологичното разнообразие (ЗБР).</w:t>
      </w:r>
    </w:p>
    <w:p w14:paraId="1CE3B416" w14:textId="77777777" w:rsidR="00AB4016" w:rsidRDefault="00AB4016" w:rsidP="00AB4016">
      <w:pPr>
        <w:pStyle w:val="SilvaText"/>
        <w:rPr>
          <w:sz w:val="20"/>
          <w:szCs w:val="20"/>
        </w:rPr>
      </w:pPr>
      <w:r w:rsidRPr="000A1BE3">
        <w:rPr>
          <w:sz w:val="20"/>
          <w:szCs w:val="20"/>
        </w:rPr>
        <w:t>На територията на ДГС – Свищов има обявени три защитени територии (ЗТ), които отговарят на т.1 от ВКС 1.1. По смисъла на Закона за защитените територии, категориите ЗТ са както следва: две са обявени за защитени местности (ЗМ), а части от територията на стопанството са включени в границите на природен парк (ПП) „Персина”. Подробни данни за защитените територии в ДГС – Свищов са посочени в Таблица 1</w:t>
      </w:r>
      <w:r w:rsidRPr="000A1BE3">
        <w:rPr>
          <w:sz w:val="20"/>
          <w:szCs w:val="20"/>
          <w:lang w:val="en-US"/>
        </w:rPr>
        <w:t>69</w:t>
      </w:r>
      <w:r w:rsidRPr="000A1BE3">
        <w:rPr>
          <w:sz w:val="20"/>
          <w:szCs w:val="20"/>
        </w:rPr>
        <w:t xml:space="preserve">. </w:t>
      </w:r>
    </w:p>
    <w:p w14:paraId="66806BDC" w14:textId="77777777" w:rsidR="00AB4016" w:rsidRPr="000A1BE3" w:rsidRDefault="00AB4016" w:rsidP="00AB4016">
      <w:pPr>
        <w:pStyle w:val="SilvaText"/>
        <w:rPr>
          <w:sz w:val="20"/>
          <w:szCs w:val="20"/>
        </w:rPr>
      </w:pPr>
      <w:r w:rsidRPr="000A1BE3">
        <w:rPr>
          <w:sz w:val="20"/>
          <w:szCs w:val="20"/>
        </w:rPr>
        <w:t xml:space="preserve"> </w:t>
      </w:r>
    </w:p>
    <w:p w14:paraId="5084912B" w14:textId="77777777" w:rsidR="00AB4016" w:rsidRDefault="00AB4016" w:rsidP="00AB4016">
      <w:pPr>
        <w:pStyle w:val="SilvaText"/>
        <w:ind w:firstLine="0"/>
        <w:rPr>
          <w:sz w:val="20"/>
          <w:szCs w:val="20"/>
        </w:rPr>
      </w:pPr>
    </w:p>
    <w:p w14:paraId="70BD39A4" w14:textId="77777777" w:rsidR="00560D35" w:rsidRPr="00560D35" w:rsidRDefault="00560D35" w:rsidP="00560D35">
      <w:pPr>
        <w:rPr>
          <w:lang w:eastAsia="en-US"/>
        </w:rPr>
      </w:pPr>
    </w:p>
    <w:p w14:paraId="459E2834" w14:textId="77777777" w:rsidR="00560D35" w:rsidRPr="00560D35" w:rsidRDefault="00560D35" w:rsidP="00560D35">
      <w:pPr>
        <w:rPr>
          <w:lang w:eastAsia="en-US"/>
        </w:rPr>
      </w:pPr>
    </w:p>
    <w:p w14:paraId="45E3FD0C" w14:textId="77777777" w:rsidR="00560D35" w:rsidRPr="00560D35" w:rsidRDefault="00560D35" w:rsidP="00560D35">
      <w:pPr>
        <w:rPr>
          <w:lang w:eastAsia="en-US"/>
        </w:rPr>
      </w:pPr>
    </w:p>
    <w:p w14:paraId="0FDB5474" w14:textId="77777777" w:rsidR="00560D35" w:rsidRPr="00560D35" w:rsidRDefault="00560D35" w:rsidP="00560D35">
      <w:pPr>
        <w:rPr>
          <w:lang w:eastAsia="en-US"/>
        </w:rPr>
      </w:pPr>
    </w:p>
    <w:p w14:paraId="7A549DF4" w14:textId="77777777" w:rsidR="00560D35" w:rsidRPr="00560D35" w:rsidRDefault="00560D35" w:rsidP="00560D35">
      <w:pPr>
        <w:rPr>
          <w:lang w:eastAsia="en-US"/>
        </w:rPr>
      </w:pPr>
    </w:p>
    <w:p w14:paraId="7CB91E4D" w14:textId="12069F60" w:rsidR="00560D35" w:rsidRDefault="00560D35" w:rsidP="00560D35">
      <w:pPr>
        <w:tabs>
          <w:tab w:val="left" w:pos="6330"/>
        </w:tabs>
        <w:rPr>
          <w:lang w:eastAsia="en-US"/>
        </w:rPr>
      </w:pPr>
      <w:r>
        <w:rPr>
          <w:lang w:eastAsia="en-US"/>
        </w:rPr>
        <w:tab/>
      </w:r>
    </w:p>
    <w:p w14:paraId="67B6CCC8" w14:textId="64CC708C" w:rsidR="00560D35" w:rsidRPr="00560D35" w:rsidRDefault="00560D35" w:rsidP="00560D35">
      <w:pPr>
        <w:tabs>
          <w:tab w:val="left" w:pos="6330"/>
        </w:tabs>
        <w:rPr>
          <w:lang w:eastAsia="en-US"/>
        </w:rPr>
        <w:sectPr w:rsidR="00560D35" w:rsidRPr="00560D35" w:rsidSect="00074534">
          <w:footerReference w:type="default" r:id="rId9"/>
          <w:pgSz w:w="11906" w:h="16838" w:code="9"/>
          <w:pgMar w:top="1134" w:right="1418" w:bottom="1134" w:left="1418" w:header="709" w:footer="709" w:gutter="0"/>
          <w:cols w:space="708"/>
          <w:docGrid w:linePitch="360"/>
        </w:sectPr>
      </w:pPr>
      <w:r>
        <w:rPr>
          <w:lang w:eastAsia="en-US"/>
        </w:rPr>
        <w:tab/>
      </w:r>
    </w:p>
    <w:p w14:paraId="6ADB0A24" w14:textId="77777777" w:rsidR="00AB4016" w:rsidRPr="000A1BE3" w:rsidRDefault="00AB4016" w:rsidP="00AB4016">
      <w:pPr>
        <w:pStyle w:val="SilvaTableName"/>
        <w:ind w:firstLine="540"/>
        <w:rPr>
          <w:bCs/>
          <w:iCs/>
          <w:sz w:val="20"/>
          <w:szCs w:val="20"/>
          <w:lang w:val="en-US"/>
        </w:rPr>
      </w:pPr>
      <w:r w:rsidRPr="000A1BE3">
        <w:rPr>
          <w:bCs/>
          <w:iCs/>
          <w:sz w:val="20"/>
          <w:szCs w:val="20"/>
        </w:rPr>
        <w:lastRenderedPageBreak/>
        <w:t>Таблица 1</w:t>
      </w:r>
      <w:r w:rsidRPr="000A1BE3">
        <w:rPr>
          <w:bCs/>
          <w:iCs/>
          <w:sz w:val="20"/>
          <w:szCs w:val="20"/>
          <w:lang w:val="en-US"/>
        </w:rPr>
        <w:t>69</w:t>
      </w:r>
    </w:p>
    <w:p w14:paraId="70210016" w14:textId="77777777" w:rsidR="00AB4016" w:rsidRPr="000A1BE3" w:rsidRDefault="00AB4016" w:rsidP="00AB4016">
      <w:pPr>
        <w:pStyle w:val="SilvaTableName"/>
        <w:ind w:firstLine="540"/>
        <w:rPr>
          <w:bCs/>
          <w:iCs/>
          <w:sz w:val="20"/>
          <w:szCs w:val="20"/>
        </w:rPr>
      </w:pPr>
      <w:r w:rsidRPr="000A1BE3">
        <w:rPr>
          <w:bCs/>
          <w:iCs/>
          <w:sz w:val="20"/>
          <w:szCs w:val="20"/>
        </w:rPr>
        <w:t>Данни за защитените територии, попадащи в границите на ДГС – Свищов</w:t>
      </w:r>
    </w:p>
    <w:tbl>
      <w:tblPr>
        <w:tblStyle w:val="TableGrid"/>
        <w:tblW w:w="14740" w:type="dxa"/>
        <w:tblInd w:w="108" w:type="dxa"/>
        <w:tblLayout w:type="fixed"/>
        <w:tblLook w:val="01E0" w:firstRow="1" w:lastRow="1" w:firstColumn="1" w:lastColumn="1" w:noHBand="0" w:noVBand="0"/>
      </w:tblPr>
      <w:tblGrid>
        <w:gridCol w:w="1560"/>
        <w:gridCol w:w="1960"/>
        <w:gridCol w:w="1784"/>
        <w:gridCol w:w="1484"/>
        <w:gridCol w:w="3752"/>
        <w:gridCol w:w="2100"/>
        <w:gridCol w:w="2100"/>
      </w:tblGrid>
      <w:tr w:rsidR="00AB4016" w:rsidRPr="00343A51" w14:paraId="18EA5041" w14:textId="77777777" w:rsidTr="00074534">
        <w:trPr>
          <w:trHeight w:val="684"/>
        </w:trPr>
        <w:tc>
          <w:tcPr>
            <w:tcW w:w="1560" w:type="dxa"/>
            <w:vAlign w:val="center"/>
          </w:tcPr>
          <w:p w14:paraId="3D0D3352" w14:textId="77777777" w:rsidR="00AB4016" w:rsidRPr="00343A51" w:rsidRDefault="00AB4016" w:rsidP="00074534">
            <w:pPr>
              <w:jc w:val="center"/>
              <w:rPr>
                <w:b/>
                <w:sz w:val="16"/>
                <w:szCs w:val="16"/>
              </w:rPr>
            </w:pPr>
            <w:r w:rsidRPr="00343A51">
              <w:rPr>
                <w:b/>
                <w:sz w:val="16"/>
                <w:szCs w:val="16"/>
              </w:rPr>
              <w:t>Защитена</w:t>
            </w:r>
          </w:p>
          <w:p w14:paraId="3E7696D9" w14:textId="77777777" w:rsidR="00AB4016" w:rsidRPr="00343A51" w:rsidRDefault="00AB4016" w:rsidP="00074534">
            <w:pPr>
              <w:jc w:val="center"/>
              <w:rPr>
                <w:b/>
                <w:sz w:val="16"/>
                <w:szCs w:val="16"/>
              </w:rPr>
            </w:pPr>
            <w:r w:rsidRPr="00343A51">
              <w:rPr>
                <w:b/>
                <w:sz w:val="16"/>
                <w:szCs w:val="16"/>
              </w:rPr>
              <w:t>територия</w:t>
            </w:r>
          </w:p>
        </w:tc>
        <w:tc>
          <w:tcPr>
            <w:tcW w:w="1960" w:type="dxa"/>
            <w:vAlign w:val="center"/>
          </w:tcPr>
          <w:p w14:paraId="6685D64D" w14:textId="77777777" w:rsidR="00AB4016" w:rsidRPr="00343A51" w:rsidRDefault="00AB4016" w:rsidP="00074534">
            <w:pPr>
              <w:jc w:val="center"/>
              <w:rPr>
                <w:b/>
                <w:sz w:val="16"/>
                <w:szCs w:val="16"/>
              </w:rPr>
            </w:pPr>
            <w:r w:rsidRPr="00343A51">
              <w:rPr>
                <w:b/>
                <w:sz w:val="16"/>
                <w:szCs w:val="16"/>
              </w:rPr>
              <w:t>Площ /ха/</w:t>
            </w:r>
          </w:p>
        </w:tc>
        <w:tc>
          <w:tcPr>
            <w:tcW w:w="1784" w:type="dxa"/>
            <w:vAlign w:val="center"/>
          </w:tcPr>
          <w:p w14:paraId="377B2F26" w14:textId="77777777" w:rsidR="00AB4016" w:rsidRPr="00343A51" w:rsidRDefault="00AB4016" w:rsidP="00074534">
            <w:pPr>
              <w:jc w:val="center"/>
              <w:rPr>
                <w:b/>
                <w:sz w:val="16"/>
                <w:szCs w:val="16"/>
              </w:rPr>
            </w:pPr>
            <w:r w:rsidRPr="00343A51">
              <w:rPr>
                <w:b/>
                <w:sz w:val="16"/>
                <w:szCs w:val="16"/>
              </w:rPr>
              <w:t>Отдел/</w:t>
            </w:r>
          </w:p>
          <w:p w14:paraId="0BCCA338" w14:textId="77777777" w:rsidR="00AB4016" w:rsidRPr="00343A51" w:rsidRDefault="00AB4016" w:rsidP="00074534">
            <w:pPr>
              <w:jc w:val="center"/>
              <w:rPr>
                <w:b/>
                <w:sz w:val="16"/>
                <w:szCs w:val="16"/>
              </w:rPr>
            </w:pPr>
            <w:r w:rsidRPr="00343A51">
              <w:rPr>
                <w:b/>
                <w:sz w:val="16"/>
                <w:szCs w:val="16"/>
              </w:rPr>
              <w:t>подотдел</w:t>
            </w:r>
          </w:p>
        </w:tc>
        <w:tc>
          <w:tcPr>
            <w:tcW w:w="1484" w:type="dxa"/>
            <w:vAlign w:val="center"/>
          </w:tcPr>
          <w:p w14:paraId="449E49B9" w14:textId="77777777" w:rsidR="00AB4016" w:rsidRPr="00343A51" w:rsidRDefault="00AB4016" w:rsidP="00074534">
            <w:pPr>
              <w:jc w:val="center"/>
              <w:rPr>
                <w:b/>
                <w:sz w:val="16"/>
                <w:szCs w:val="16"/>
              </w:rPr>
            </w:pPr>
            <w:r w:rsidRPr="00343A51">
              <w:rPr>
                <w:b/>
                <w:sz w:val="16"/>
                <w:szCs w:val="16"/>
              </w:rPr>
              <w:t>Землище</w:t>
            </w:r>
          </w:p>
        </w:tc>
        <w:tc>
          <w:tcPr>
            <w:tcW w:w="3752" w:type="dxa"/>
            <w:vAlign w:val="center"/>
          </w:tcPr>
          <w:p w14:paraId="077F28C2" w14:textId="77777777" w:rsidR="00AB4016" w:rsidRPr="00343A51" w:rsidRDefault="00AB4016" w:rsidP="00074534">
            <w:pPr>
              <w:jc w:val="center"/>
              <w:rPr>
                <w:b/>
                <w:sz w:val="16"/>
                <w:szCs w:val="16"/>
              </w:rPr>
            </w:pPr>
            <w:r w:rsidRPr="00343A51">
              <w:rPr>
                <w:b/>
                <w:sz w:val="16"/>
                <w:szCs w:val="16"/>
              </w:rPr>
              <w:t>Заповед за обявяване</w:t>
            </w:r>
          </w:p>
        </w:tc>
        <w:tc>
          <w:tcPr>
            <w:tcW w:w="2100" w:type="dxa"/>
            <w:vAlign w:val="center"/>
          </w:tcPr>
          <w:p w14:paraId="344B5931" w14:textId="77777777" w:rsidR="00AB4016" w:rsidRPr="00343A51" w:rsidRDefault="00AB4016" w:rsidP="00074534">
            <w:pPr>
              <w:jc w:val="center"/>
              <w:rPr>
                <w:b/>
                <w:sz w:val="16"/>
                <w:szCs w:val="16"/>
              </w:rPr>
            </w:pPr>
            <w:r w:rsidRPr="00343A51">
              <w:rPr>
                <w:b/>
                <w:sz w:val="16"/>
                <w:szCs w:val="16"/>
              </w:rPr>
              <w:t>Заповед за</w:t>
            </w:r>
          </w:p>
          <w:p w14:paraId="49A987EA" w14:textId="77777777" w:rsidR="00AB4016" w:rsidRPr="00343A51" w:rsidRDefault="00AB4016" w:rsidP="00074534">
            <w:pPr>
              <w:jc w:val="center"/>
              <w:rPr>
                <w:b/>
                <w:sz w:val="16"/>
                <w:szCs w:val="16"/>
              </w:rPr>
            </w:pPr>
            <w:r w:rsidRPr="00343A51">
              <w:rPr>
                <w:b/>
                <w:sz w:val="16"/>
                <w:szCs w:val="16"/>
              </w:rPr>
              <w:t>прекатегоризация</w:t>
            </w:r>
          </w:p>
        </w:tc>
        <w:tc>
          <w:tcPr>
            <w:tcW w:w="2100" w:type="dxa"/>
            <w:vAlign w:val="center"/>
          </w:tcPr>
          <w:p w14:paraId="07CFF10E" w14:textId="77777777" w:rsidR="00AB4016" w:rsidRPr="00343A51" w:rsidRDefault="00AB4016" w:rsidP="00074534">
            <w:pPr>
              <w:jc w:val="center"/>
              <w:rPr>
                <w:b/>
                <w:sz w:val="16"/>
                <w:szCs w:val="16"/>
              </w:rPr>
            </w:pPr>
            <w:r w:rsidRPr="00343A51">
              <w:rPr>
                <w:b/>
                <w:sz w:val="16"/>
                <w:szCs w:val="16"/>
              </w:rPr>
              <w:t>Цел на</w:t>
            </w:r>
          </w:p>
          <w:p w14:paraId="4F5F5FC8" w14:textId="77777777" w:rsidR="00AB4016" w:rsidRPr="00343A51" w:rsidRDefault="00AB4016" w:rsidP="00074534">
            <w:pPr>
              <w:jc w:val="center"/>
              <w:rPr>
                <w:sz w:val="16"/>
                <w:szCs w:val="16"/>
              </w:rPr>
            </w:pPr>
            <w:r w:rsidRPr="00343A51">
              <w:rPr>
                <w:b/>
                <w:sz w:val="16"/>
                <w:szCs w:val="16"/>
              </w:rPr>
              <w:t>обявяване</w:t>
            </w:r>
          </w:p>
        </w:tc>
      </w:tr>
      <w:tr w:rsidR="00AB4016" w:rsidRPr="00343A51" w14:paraId="7F0AE4CC" w14:textId="77777777" w:rsidTr="00074534">
        <w:trPr>
          <w:trHeight w:val="299"/>
        </w:trPr>
        <w:tc>
          <w:tcPr>
            <w:tcW w:w="1560" w:type="dxa"/>
          </w:tcPr>
          <w:p w14:paraId="701583DC" w14:textId="77777777" w:rsidR="00AB4016" w:rsidRPr="00343A51" w:rsidRDefault="00AB4016" w:rsidP="00074534">
            <w:pPr>
              <w:rPr>
                <w:sz w:val="16"/>
                <w:szCs w:val="16"/>
              </w:rPr>
            </w:pPr>
            <w:r w:rsidRPr="00343A51">
              <w:rPr>
                <w:sz w:val="16"/>
                <w:szCs w:val="16"/>
              </w:rPr>
              <w:t>ПП ”Персина”</w:t>
            </w:r>
          </w:p>
        </w:tc>
        <w:tc>
          <w:tcPr>
            <w:tcW w:w="1960" w:type="dxa"/>
          </w:tcPr>
          <w:p w14:paraId="04707C3F" w14:textId="77777777" w:rsidR="00AB4016" w:rsidRPr="00343A51" w:rsidRDefault="00AB4016" w:rsidP="00074534">
            <w:pPr>
              <w:rPr>
                <w:sz w:val="16"/>
                <w:szCs w:val="16"/>
              </w:rPr>
            </w:pPr>
            <w:r w:rsidRPr="00343A51">
              <w:rPr>
                <w:b/>
                <w:sz w:val="16"/>
                <w:szCs w:val="16"/>
              </w:rPr>
              <w:t xml:space="preserve">236.9 ха </w:t>
            </w:r>
            <w:r w:rsidRPr="00343A51">
              <w:rPr>
                <w:sz w:val="16"/>
                <w:szCs w:val="16"/>
              </w:rPr>
              <w:t>по</w:t>
            </w:r>
          </w:p>
          <w:p w14:paraId="6A5B30F6" w14:textId="77777777" w:rsidR="00AB4016" w:rsidRPr="00343A51" w:rsidRDefault="00AB4016" w:rsidP="00074534">
            <w:pPr>
              <w:rPr>
                <w:sz w:val="16"/>
                <w:szCs w:val="16"/>
              </w:rPr>
            </w:pPr>
            <w:r w:rsidRPr="00343A51">
              <w:rPr>
                <w:sz w:val="16"/>
                <w:szCs w:val="16"/>
              </w:rPr>
              <w:t>ЛУП от 2016</w:t>
            </w:r>
          </w:p>
          <w:p w14:paraId="4772306C" w14:textId="77777777" w:rsidR="00AB4016" w:rsidRPr="00343A51" w:rsidRDefault="00AB4016" w:rsidP="00074534">
            <w:pPr>
              <w:rPr>
                <w:sz w:val="16"/>
                <w:szCs w:val="16"/>
              </w:rPr>
            </w:pPr>
            <w:r w:rsidRPr="00343A51">
              <w:rPr>
                <w:sz w:val="16"/>
                <w:szCs w:val="16"/>
              </w:rPr>
              <w:t>год., от която</w:t>
            </w:r>
          </w:p>
          <w:p w14:paraId="02B87E06" w14:textId="77777777" w:rsidR="00AB4016" w:rsidRPr="00343A51" w:rsidRDefault="00AB4016" w:rsidP="00074534">
            <w:pPr>
              <w:rPr>
                <w:sz w:val="16"/>
                <w:szCs w:val="16"/>
              </w:rPr>
            </w:pPr>
            <w:r w:rsidRPr="00343A51">
              <w:rPr>
                <w:b/>
                <w:sz w:val="16"/>
                <w:szCs w:val="16"/>
              </w:rPr>
              <w:t xml:space="preserve">205.8 ха </w:t>
            </w:r>
            <w:r w:rsidRPr="00343A51">
              <w:rPr>
                <w:sz w:val="16"/>
                <w:szCs w:val="16"/>
              </w:rPr>
              <w:t>–</w:t>
            </w:r>
          </w:p>
          <w:p w14:paraId="7AC75709" w14:textId="77777777" w:rsidR="00AB4016" w:rsidRPr="00343A51" w:rsidRDefault="00AB4016" w:rsidP="00074534">
            <w:pPr>
              <w:rPr>
                <w:sz w:val="16"/>
                <w:szCs w:val="16"/>
              </w:rPr>
            </w:pPr>
            <w:r w:rsidRPr="00343A51">
              <w:rPr>
                <w:sz w:val="16"/>
                <w:szCs w:val="16"/>
              </w:rPr>
              <w:t>залесена и</w:t>
            </w:r>
          </w:p>
          <w:p w14:paraId="4C62F094" w14:textId="77777777" w:rsidR="00AB4016" w:rsidRPr="00343A51" w:rsidRDefault="00AB4016" w:rsidP="00074534">
            <w:pPr>
              <w:rPr>
                <w:sz w:val="16"/>
                <w:szCs w:val="16"/>
              </w:rPr>
            </w:pPr>
            <w:r w:rsidRPr="00343A51">
              <w:rPr>
                <w:b/>
                <w:sz w:val="16"/>
                <w:szCs w:val="16"/>
              </w:rPr>
              <w:t xml:space="preserve">31,1 ха </w:t>
            </w:r>
            <w:r w:rsidRPr="00343A51">
              <w:rPr>
                <w:sz w:val="16"/>
                <w:szCs w:val="16"/>
              </w:rPr>
              <w:t>–</w:t>
            </w:r>
          </w:p>
          <w:p w14:paraId="0AB4355C" w14:textId="77777777" w:rsidR="00AB4016" w:rsidRPr="00343A51" w:rsidRDefault="00AB4016" w:rsidP="00074534">
            <w:pPr>
              <w:rPr>
                <w:sz w:val="16"/>
                <w:szCs w:val="16"/>
              </w:rPr>
            </w:pPr>
            <w:r w:rsidRPr="00343A51">
              <w:rPr>
                <w:sz w:val="16"/>
                <w:szCs w:val="16"/>
              </w:rPr>
              <w:t xml:space="preserve">незалесена, </w:t>
            </w:r>
          </w:p>
          <w:p w14:paraId="3E6FCADC" w14:textId="77777777" w:rsidR="00AB4016" w:rsidRPr="00343A51" w:rsidRDefault="00AB4016" w:rsidP="00074534">
            <w:pPr>
              <w:rPr>
                <w:sz w:val="16"/>
                <w:szCs w:val="16"/>
              </w:rPr>
            </w:pPr>
            <w:r w:rsidRPr="00343A51">
              <w:rPr>
                <w:sz w:val="16"/>
                <w:szCs w:val="16"/>
              </w:rPr>
              <w:t xml:space="preserve">в т.ч. </w:t>
            </w:r>
          </w:p>
          <w:p w14:paraId="61C63BDA" w14:textId="77777777" w:rsidR="00AB4016" w:rsidRPr="00343A51" w:rsidRDefault="00AB4016" w:rsidP="00074534">
            <w:pPr>
              <w:rPr>
                <w:sz w:val="16"/>
                <w:szCs w:val="16"/>
              </w:rPr>
            </w:pPr>
            <w:r w:rsidRPr="00343A51">
              <w:rPr>
                <w:sz w:val="16"/>
                <w:szCs w:val="16"/>
              </w:rPr>
              <w:t>- „BG 00000396 – Персина”</w:t>
            </w:r>
          </w:p>
          <w:p w14:paraId="0CF3038C" w14:textId="77777777" w:rsidR="00AB4016" w:rsidRPr="00343A51" w:rsidRDefault="00AB4016" w:rsidP="00074534">
            <w:pPr>
              <w:rPr>
                <w:sz w:val="16"/>
                <w:szCs w:val="16"/>
              </w:rPr>
            </w:pPr>
            <w:r w:rsidRPr="00343A51">
              <w:rPr>
                <w:i/>
                <w:sz w:val="16"/>
                <w:szCs w:val="16"/>
              </w:rPr>
              <w:t>- „BG0002083 - „Беленска низина”</w:t>
            </w:r>
          </w:p>
          <w:p w14:paraId="61DBD42B" w14:textId="77777777" w:rsidR="00AB4016" w:rsidRPr="00343A51" w:rsidRDefault="00AB4016" w:rsidP="00074534">
            <w:pPr>
              <w:rPr>
                <w:sz w:val="16"/>
                <w:szCs w:val="16"/>
              </w:rPr>
            </w:pPr>
            <w:r w:rsidRPr="00343A51">
              <w:rPr>
                <w:i/>
                <w:sz w:val="16"/>
                <w:szCs w:val="16"/>
              </w:rPr>
              <w:t>- „BG0002017 - „Беленски острови”</w:t>
            </w:r>
          </w:p>
          <w:p w14:paraId="49676C4F" w14:textId="77777777" w:rsidR="00AB4016" w:rsidRPr="00343A51" w:rsidRDefault="00AB4016" w:rsidP="00074534">
            <w:pPr>
              <w:rPr>
                <w:sz w:val="16"/>
                <w:szCs w:val="16"/>
              </w:rPr>
            </w:pPr>
            <w:r w:rsidRPr="00343A51">
              <w:rPr>
                <w:sz w:val="16"/>
                <w:szCs w:val="16"/>
              </w:rPr>
              <w:t>- Защитна</w:t>
            </w:r>
          </w:p>
          <w:p w14:paraId="1FB2E1C0" w14:textId="77777777" w:rsidR="00AB4016" w:rsidRPr="00343A51" w:rsidRDefault="00AB4016" w:rsidP="00074534">
            <w:pPr>
              <w:rPr>
                <w:sz w:val="16"/>
                <w:szCs w:val="16"/>
              </w:rPr>
            </w:pPr>
            <w:r w:rsidRPr="00343A51">
              <w:rPr>
                <w:sz w:val="16"/>
                <w:szCs w:val="16"/>
              </w:rPr>
              <w:t>ивица (200 м)</w:t>
            </w:r>
          </w:p>
          <w:p w14:paraId="2C8B4E6E" w14:textId="77777777" w:rsidR="00AB4016" w:rsidRPr="00343A51" w:rsidRDefault="00AB4016" w:rsidP="00074534">
            <w:pPr>
              <w:rPr>
                <w:sz w:val="16"/>
                <w:szCs w:val="16"/>
              </w:rPr>
            </w:pPr>
            <w:r w:rsidRPr="00343A51">
              <w:rPr>
                <w:sz w:val="16"/>
                <w:szCs w:val="16"/>
              </w:rPr>
              <w:t>край р.Дунав,</w:t>
            </w:r>
          </w:p>
          <w:p w14:paraId="774C96F8" w14:textId="77777777" w:rsidR="00AB4016" w:rsidRPr="00343A51" w:rsidRDefault="00AB4016" w:rsidP="00074534">
            <w:pPr>
              <w:rPr>
                <w:sz w:val="16"/>
                <w:szCs w:val="16"/>
              </w:rPr>
            </w:pPr>
            <w:r w:rsidRPr="00343A51">
              <w:rPr>
                <w:sz w:val="16"/>
                <w:szCs w:val="16"/>
              </w:rPr>
              <w:t>- семепроизв. насаждение</w:t>
            </w:r>
          </w:p>
          <w:p w14:paraId="50488D19" w14:textId="77777777" w:rsidR="00AB4016" w:rsidRPr="00343A51" w:rsidRDefault="00AB4016" w:rsidP="00074534">
            <w:pPr>
              <w:rPr>
                <w:sz w:val="16"/>
                <w:szCs w:val="16"/>
              </w:rPr>
            </w:pPr>
            <w:r w:rsidRPr="00343A51">
              <w:rPr>
                <w:sz w:val="16"/>
                <w:szCs w:val="16"/>
              </w:rPr>
              <w:t>- Географски</w:t>
            </w:r>
          </w:p>
          <w:p w14:paraId="0A59CC3B" w14:textId="77777777" w:rsidR="00AB4016" w:rsidRPr="00343A51" w:rsidRDefault="00AB4016" w:rsidP="00074534">
            <w:pPr>
              <w:rPr>
                <w:sz w:val="16"/>
                <w:szCs w:val="16"/>
              </w:rPr>
            </w:pPr>
            <w:r w:rsidRPr="00343A51">
              <w:rPr>
                <w:sz w:val="16"/>
                <w:szCs w:val="16"/>
              </w:rPr>
              <w:t>култури.</w:t>
            </w:r>
          </w:p>
        </w:tc>
        <w:tc>
          <w:tcPr>
            <w:tcW w:w="1784" w:type="dxa"/>
          </w:tcPr>
          <w:p w14:paraId="31FCA63C" w14:textId="77777777" w:rsidR="00AB4016" w:rsidRPr="00343A51" w:rsidRDefault="00AB4016" w:rsidP="00074534">
            <w:pPr>
              <w:rPr>
                <w:b/>
                <w:sz w:val="16"/>
                <w:szCs w:val="16"/>
              </w:rPr>
            </w:pPr>
            <w:r w:rsidRPr="00343A51">
              <w:rPr>
                <w:b/>
                <w:sz w:val="16"/>
                <w:szCs w:val="16"/>
              </w:rPr>
              <w:t xml:space="preserve">1 </w:t>
            </w:r>
            <w:r w:rsidRPr="00343A51">
              <w:rPr>
                <w:sz w:val="16"/>
                <w:szCs w:val="16"/>
              </w:rPr>
              <w:t>к1</w:t>
            </w:r>
            <w:r w:rsidRPr="00343A51">
              <w:rPr>
                <w:b/>
                <w:sz w:val="16"/>
                <w:szCs w:val="16"/>
              </w:rPr>
              <w:t xml:space="preserve">; 9 – </w:t>
            </w:r>
            <w:r w:rsidRPr="00343A51">
              <w:rPr>
                <w:sz w:val="16"/>
                <w:szCs w:val="16"/>
              </w:rPr>
              <w:t>цял;</w:t>
            </w:r>
            <w:r w:rsidRPr="00343A51">
              <w:rPr>
                <w:b/>
                <w:sz w:val="16"/>
                <w:szCs w:val="16"/>
              </w:rPr>
              <w:t xml:space="preserve"> 10 </w:t>
            </w:r>
            <w:r w:rsidRPr="00343A51">
              <w:rPr>
                <w:sz w:val="16"/>
                <w:szCs w:val="16"/>
              </w:rPr>
              <w:t xml:space="preserve">– цял; </w:t>
            </w:r>
            <w:r w:rsidRPr="00343A51">
              <w:rPr>
                <w:b/>
                <w:sz w:val="16"/>
                <w:szCs w:val="16"/>
              </w:rPr>
              <w:t xml:space="preserve">11 – </w:t>
            </w:r>
          </w:p>
          <w:p w14:paraId="44822B7B" w14:textId="77777777" w:rsidR="00AB4016" w:rsidRPr="00343A51" w:rsidRDefault="00AB4016" w:rsidP="00074534">
            <w:pPr>
              <w:rPr>
                <w:sz w:val="16"/>
                <w:szCs w:val="16"/>
              </w:rPr>
            </w:pPr>
            <w:r w:rsidRPr="00343A51">
              <w:rPr>
                <w:sz w:val="16"/>
                <w:szCs w:val="16"/>
              </w:rPr>
              <w:t>а-у, 1,2, в т.ч.</w:t>
            </w:r>
          </w:p>
          <w:p w14:paraId="50CAE5CC" w14:textId="77777777" w:rsidR="00AB4016" w:rsidRPr="00343A51" w:rsidRDefault="00AB4016" w:rsidP="00074534">
            <w:pPr>
              <w:rPr>
                <w:sz w:val="16"/>
                <w:szCs w:val="16"/>
              </w:rPr>
            </w:pPr>
            <w:r w:rsidRPr="00343A51">
              <w:rPr>
                <w:b/>
                <w:sz w:val="16"/>
                <w:szCs w:val="16"/>
              </w:rPr>
              <w:t>-BG 00000396</w:t>
            </w:r>
            <w:r w:rsidRPr="00343A51">
              <w:rPr>
                <w:sz w:val="16"/>
                <w:szCs w:val="16"/>
              </w:rPr>
              <w:t xml:space="preserve"> </w:t>
            </w:r>
            <w:r w:rsidRPr="00343A51">
              <w:rPr>
                <w:b/>
                <w:sz w:val="16"/>
                <w:szCs w:val="16"/>
              </w:rPr>
              <w:t>Персина”</w:t>
            </w:r>
            <w:r w:rsidRPr="00343A51">
              <w:rPr>
                <w:sz w:val="16"/>
                <w:szCs w:val="16"/>
              </w:rPr>
              <w:t xml:space="preserve"> №№  1:к1;9:а-д, 1; 10:а-я,а1-д1, 1-4; 11:а-с,у, 1,2; 58:о2</w:t>
            </w:r>
          </w:p>
          <w:p w14:paraId="12DEB454" w14:textId="77777777" w:rsidR="00AB4016" w:rsidRPr="00343A51" w:rsidRDefault="00AB4016" w:rsidP="00074534">
            <w:pPr>
              <w:rPr>
                <w:sz w:val="16"/>
                <w:szCs w:val="16"/>
              </w:rPr>
            </w:pPr>
            <w:r w:rsidRPr="00343A51">
              <w:rPr>
                <w:b/>
                <w:i/>
                <w:sz w:val="16"/>
                <w:szCs w:val="16"/>
              </w:rPr>
              <w:t>-„BG0002083</w:t>
            </w:r>
            <w:r w:rsidRPr="00343A51">
              <w:rPr>
                <w:i/>
                <w:sz w:val="16"/>
                <w:szCs w:val="16"/>
              </w:rPr>
              <w:t xml:space="preserve">-  </w:t>
            </w:r>
            <w:r w:rsidRPr="00343A51">
              <w:rPr>
                <w:b/>
                <w:i/>
                <w:sz w:val="16"/>
                <w:szCs w:val="16"/>
              </w:rPr>
              <w:t>„Беленска низина”</w:t>
            </w:r>
            <w:r w:rsidRPr="00343A51">
              <w:rPr>
                <w:sz w:val="16"/>
                <w:szCs w:val="16"/>
              </w:rPr>
              <w:t xml:space="preserve"> №№  1 к1;  58 о2;</w:t>
            </w:r>
          </w:p>
          <w:p w14:paraId="04B8BF9A" w14:textId="77777777" w:rsidR="00AB4016" w:rsidRPr="00343A51" w:rsidRDefault="00AB4016" w:rsidP="00074534">
            <w:pPr>
              <w:rPr>
                <w:sz w:val="16"/>
                <w:szCs w:val="16"/>
              </w:rPr>
            </w:pPr>
            <w:r w:rsidRPr="00343A51">
              <w:rPr>
                <w:sz w:val="16"/>
                <w:szCs w:val="16"/>
              </w:rPr>
              <w:t>-</w:t>
            </w:r>
            <w:r w:rsidRPr="00343A51">
              <w:rPr>
                <w:i/>
                <w:sz w:val="16"/>
                <w:szCs w:val="16"/>
              </w:rPr>
              <w:t>„</w:t>
            </w:r>
            <w:r w:rsidRPr="00343A51">
              <w:rPr>
                <w:b/>
                <w:i/>
                <w:sz w:val="16"/>
                <w:szCs w:val="16"/>
              </w:rPr>
              <w:t>BG0002017 - „Беленски острови”</w:t>
            </w:r>
            <w:r w:rsidRPr="00343A51">
              <w:rPr>
                <w:sz w:val="16"/>
                <w:szCs w:val="16"/>
              </w:rPr>
              <w:t xml:space="preserve"> №  9 а-д,1;</w:t>
            </w:r>
          </w:p>
          <w:p w14:paraId="3E9B3C8E" w14:textId="77777777" w:rsidR="00AB4016" w:rsidRPr="00343A51" w:rsidRDefault="00AB4016" w:rsidP="00074534">
            <w:pPr>
              <w:rPr>
                <w:sz w:val="16"/>
                <w:szCs w:val="16"/>
              </w:rPr>
            </w:pPr>
            <w:r w:rsidRPr="00343A51">
              <w:rPr>
                <w:sz w:val="16"/>
                <w:szCs w:val="16"/>
              </w:rPr>
              <w:t>-Защитна</w:t>
            </w:r>
          </w:p>
          <w:p w14:paraId="646EE39C" w14:textId="77777777" w:rsidR="00AB4016" w:rsidRPr="00343A51" w:rsidRDefault="00AB4016" w:rsidP="00074534">
            <w:pPr>
              <w:rPr>
                <w:sz w:val="16"/>
                <w:szCs w:val="16"/>
              </w:rPr>
            </w:pPr>
            <w:r w:rsidRPr="00343A51">
              <w:rPr>
                <w:sz w:val="16"/>
                <w:szCs w:val="16"/>
              </w:rPr>
              <w:t>ивица (200 м)</w:t>
            </w:r>
          </w:p>
          <w:p w14:paraId="0D1EB137" w14:textId="77777777" w:rsidR="00AB4016" w:rsidRPr="00343A51" w:rsidRDefault="00AB4016" w:rsidP="00074534">
            <w:pPr>
              <w:rPr>
                <w:sz w:val="16"/>
                <w:szCs w:val="16"/>
              </w:rPr>
            </w:pPr>
            <w:r w:rsidRPr="00343A51">
              <w:rPr>
                <w:sz w:val="16"/>
                <w:szCs w:val="16"/>
              </w:rPr>
              <w:t>край р.Дунав,</w:t>
            </w:r>
          </w:p>
          <w:p w14:paraId="6D8140C7" w14:textId="77777777" w:rsidR="00AB4016" w:rsidRPr="00343A51" w:rsidRDefault="00AB4016" w:rsidP="00074534">
            <w:pPr>
              <w:autoSpaceDE w:val="0"/>
              <w:autoSpaceDN w:val="0"/>
              <w:adjustRightInd w:val="0"/>
              <w:ind w:firstLine="560"/>
              <w:rPr>
                <w:sz w:val="16"/>
                <w:szCs w:val="16"/>
              </w:rPr>
            </w:pPr>
            <w:r w:rsidRPr="00343A51">
              <w:rPr>
                <w:sz w:val="16"/>
                <w:szCs w:val="16"/>
              </w:rPr>
              <w:t>№№  9:а-д,1;  10:а-я,а1-д1,1-4;  11:а-с,у,1,2;</w:t>
            </w:r>
          </w:p>
          <w:p w14:paraId="129EFC2B" w14:textId="77777777" w:rsidR="00AB4016" w:rsidRPr="00343A51" w:rsidRDefault="00AB4016" w:rsidP="00074534">
            <w:pPr>
              <w:rPr>
                <w:sz w:val="16"/>
                <w:szCs w:val="16"/>
              </w:rPr>
            </w:pPr>
          </w:p>
          <w:p w14:paraId="783CCA6B" w14:textId="77777777" w:rsidR="00AB4016" w:rsidRPr="00343A51" w:rsidRDefault="00AB4016" w:rsidP="00074534">
            <w:pPr>
              <w:rPr>
                <w:sz w:val="16"/>
                <w:szCs w:val="16"/>
              </w:rPr>
            </w:pPr>
            <w:r w:rsidRPr="00343A51">
              <w:rPr>
                <w:sz w:val="16"/>
                <w:szCs w:val="16"/>
              </w:rPr>
              <w:t>- семепроизв. Насаждение №</w:t>
            </w:r>
          </w:p>
          <w:p w14:paraId="4F2E720B" w14:textId="77777777" w:rsidR="00AB4016" w:rsidRPr="00343A51" w:rsidRDefault="00AB4016" w:rsidP="00074534">
            <w:pPr>
              <w:rPr>
                <w:sz w:val="16"/>
                <w:szCs w:val="16"/>
              </w:rPr>
            </w:pPr>
            <w:r w:rsidRPr="00343A51">
              <w:rPr>
                <w:sz w:val="16"/>
                <w:szCs w:val="16"/>
              </w:rPr>
              <w:t>11 д;</w:t>
            </w:r>
          </w:p>
          <w:p w14:paraId="43D9DD8C" w14:textId="77777777" w:rsidR="00AB4016" w:rsidRPr="00343A51" w:rsidRDefault="00AB4016" w:rsidP="00074534">
            <w:pPr>
              <w:rPr>
                <w:sz w:val="16"/>
                <w:szCs w:val="16"/>
              </w:rPr>
            </w:pPr>
            <w:r w:rsidRPr="00343A51">
              <w:rPr>
                <w:sz w:val="16"/>
                <w:szCs w:val="16"/>
              </w:rPr>
              <w:t>-Географски</w:t>
            </w:r>
          </w:p>
          <w:p w14:paraId="18151DA0" w14:textId="77777777" w:rsidR="00AB4016" w:rsidRPr="00343A51" w:rsidRDefault="00AB4016" w:rsidP="00074534">
            <w:pPr>
              <w:rPr>
                <w:sz w:val="16"/>
                <w:szCs w:val="16"/>
              </w:rPr>
            </w:pPr>
            <w:r w:rsidRPr="00343A51">
              <w:rPr>
                <w:sz w:val="16"/>
                <w:szCs w:val="16"/>
              </w:rPr>
              <w:t>култури:: №</w:t>
            </w:r>
          </w:p>
          <w:p w14:paraId="7D1E4DD3" w14:textId="77777777" w:rsidR="00AB4016" w:rsidRPr="00343A51" w:rsidRDefault="00AB4016" w:rsidP="00074534">
            <w:pPr>
              <w:rPr>
                <w:sz w:val="16"/>
                <w:szCs w:val="16"/>
              </w:rPr>
            </w:pPr>
            <w:r w:rsidRPr="00343A51">
              <w:rPr>
                <w:sz w:val="16"/>
                <w:szCs w:val="16"/>
              </w:rPr>
              <w:t>11-г, н;.</w:t>
            </w:r>
          </w:p>
          <w:p w14:paraId="0E9C9B88" w14:textId="77777777" w:rsidR="00AB4016" w:rsidRPr="00343A51" w:rsidRDefault="00AB4016" w:rsidP="00074534">
            <w:pPr>
              <w:rPr>
                <w:sz w:val="16"/>
                <w:szCs w:val="16"/>
              </w:rPr>
            </w:pPr>
            <w:r w:rsidRPr="00343A51">
              <w:rPr>
                <w:sz w:val="16"/>
                <w:szCs w:val="16"/>
              </w:rPr>
              <w:t xml:space="preserve"> </w:t>
            </w:r>
          </w:p>
        </w:tc>
        <w:tc>
          <w:tcPr>
            <w:tcW w:w="1484" w:type="dxa"/>
          </w:tcPr>
          <w:p w14:paraId="290757E5" w14:textId="77777777" w:rsidR="00AB4016" w:rsidRPr="00343A51" w:rsidRDefault="00AB4016" w:rsidP="00074534">
            <w:pPr>
              <w:rPr>
                <w:sz w:val="16"/>
                <w:szCs w:val="16"/>
              </w:rPr>
            </w:pPr>
            <w:r w:rsidRPr="00343A51">
              <w:rPr>
                <w:sz w:val="16"/>
                <w:szCs w:val="16"/>
              </w:rPr>
              <w:t>- с. Ореш,</w:t>
            </w:r>
          </w:p>
          <w:p w14:paraId="19C3BB78" w14:textId="77777777" w:rsidR="00AB4016" w:rsidRPr="00343A51" w:rsidRDefault="00AB4016" w:rsidP="00074534">
            <w:pPr>
              <w:rPr>
                <w:sz w:val="16"/>
                <w:szCs w:val="16"/>
              </w:rPr>
            </w:pPr>
            <w:r w:rsidRPr="00343A51">
              <w:rPr>
                <w:sz w:val="16"/>
                <w:szCs w:val="16"/>
              </w:rPr>
              <w:t xml:space="preserve"> - гр.Свищов,</w:t>
            </w:r>
          </w:p>
          <w:p w14:paraId="04FBA4D1" w14:textId="77777777" w:rsidR="00AB4016" w:rsidRPr="00343A51" w:rsidRDefault="00AB4016" w:rsidP="00074534">
            <w:pPr>
              <w:rPr>
                <w:sz w:val="16"/>
                <w:szCs w:val="16"/>
              </w:rPr>
            </w:pPr>
            <w:r w:rsidRPr="00343A51">
              <w:rPr>
                <w:sz w:val="16"/>
                <w:szCs w:val="16"/>
              </w:rPr>
              <w:t>Община</w:t>
            </w:r>
          </w:p>
          <w:p w14:paraId="44EE9E92" w14:textId="77777777" w:rsidR="00AB4016" w:rsidRPr="00343A51" w:rsidRDefault="00AB4016" w:rsidP="00074534">
            <w:pPr>
              <w:rPr>
                <w:sz w:val="16"/>
                <w:szCs w:val="16"/>
              </w:rPr>
            </w:pPr>
            <w:r w:rsidRPr="00343A51">
              <w:rPr>
                <w:sz w:val="16"/>
                <w:szCs w:val="16"/>
              </w:rPr>
              <w:t>Свищов.</w:t>
            </w:r>
          </w:p>
        </w:tc>
        <w:tc>
          <w:tcPr>
            <w:tcW w:w="3752" w:type="dxa"/>
          </w:tcPr>
          <w:p w14:paraId="11462D2B" w14:textId="77777777" w:rsidR="00AB4016" w:rsidRPr="00343A51" w:rsidRDefault="00AB4016" w:rsidP="00074534">
            <w:pPr>
              <w:rPr>
                <w:b/>
                <w:sz w:val="16"/>
                <w:szCs w:val="16"/>
              </w:rPr>
            </w:pPr>
            <w:r w:rsidRPr="00343A51">
              <w:rPr>
                <w:sz w:val="16"/>
                <w:szCs w:val="16"/>
              </w:rPr>
              <w:t xml:space="preserve">Обявен със </w:t>
            </w:r>
            <w:r w:rsidRPr="00343A51">
              <w:rPr>
                <w:b/>
                <w:sz w:val="16"/>
                <w:szCs w:val="16"/>
              </w:rPr>
              <w:t>Заповед № РД-684/04.12.</w:t>
            </w:r>
          </w:p>
          <w:p w14:paraId="4C3F9433" w14:textId="77777777" w:rsidR="00AB4016" w:rsidRPr="00343A51" w:rsidRDefault="00AB4016" w:rsidP="00074534">
            <w:pPr>
              <w:rPr>
                <w:sz w:val="16"/>
                <w:szCs w:val="16"/>
              </w:rPr>
            </w:pPr>
            <w:r w:rsidRPr="00343A51">
              <w:rPr>
                <w:b/>
                <w:sz w:val="16"/>
                <w:szCs w:val="16"/>
              </w:rPr>
              <w:t>2000 г. на МОСВ</w:t>
            </w:r>
            <w:r w:rsidRPr="00343A51">
              <w:rPr>
                <w:sz w:val="16"/>
                <w:szCs w:val="16"/>
              </w:rPr>
              <w:t>. Общата площ на</w:t>
            </w:r>
          </w:p>
          <w:p w14:paraId="3E25509A" w14:textId="77777777" w:rsidR="00AB4016" w:rsidRPr="00343A51" w:rsidRDefault="00AB4016" w:rsidP="00074534">
            <w:pPr>
              <w:rPr>
                <w:sz w:val="16"/>
                <w:szCs w:val="16"/>
              </w:rPr>
            </w:pPr>
            <w:r w:rsidRPr="00343A51">
              <w:rPr>
                <w:sz w:val="16"/>
                <w:szCs w:val="16"/>
              </w:rPr>
              <w:t>парка и територията на защитена зона</w:t>
            </w:r>
          </w:p>
          <w:p w14:paraId="38920940" w14:textId="77777777" w:rsidR="00AB4016" w:rsidRPr="00343A51" w:rsidRDefault="00AB4016" w:rsidP="00074534">
            <w:pPr>
              <w:rPr>
                <w:b/>
                <w:sz w:val="16"/>
                <w:szCs w:val="16"/>
              </w:rPr>
            </w:pPr>
            <w:r w:rsidRPr="00343A51">
              <w:rPr>
                <w:sz w:val="16"/>
                <w:szCs w:val="16"/>
              </w:rPr>
              <w:t xml:space="preserve">„Персина” се изменят с </w:t>
            </w:r>
            <w:r w:rsidRPr="00343A51">
              <w:rPr>
                <w:b/>
                <w:sz w:val="16"/>
                <w:szCs w:val="16"/>
              </w:rPr>
              <w:t>Решение №</w:t>
            </w:r>
          </w:p>
          <w:p w14:paraId="5579A5E7" w14:textId="77777777" w:rsidR="00AB4016" w:rsidRPr="00343A51" w:rsidRDefault="00AB4016" w:rsidP="00074534">
            <w:pPr>
              <w:rPr>
                <w:b/>
                <w:sz w:val="16"/>
                <w:szCs w:val="16"/>
              </w:rPr>
            </w:pPr>
            <w:r w:rsidRPr="00343A51">
              <w:rPr>
                <w:b/>
                <w:sz w:val="16"/>
                <w:szCs w:val="16"/>
              </w:rPr>
              <w:t>811/16.11.2010 г. (публикувано в ДВ,</w:t>
            </w:r>
          </w:p>
          <w:p w14:paraId="36DE7DF6" w14:textId="77777777" w:rsidR="00AB4016" w:rsidRPr="00343A51" w:rsidRDefault="00AB4016" w:rsidP="00074534">
            <w:pPr>
              <w:rPr>
                <w:sz w:val="16"/>
                <w:szCs w:val="16"/>
              </w:rPr>
            </w:pPr>
            <w:r w:rsidRPr="00343A51">
              <w:rPr>
                <w:b/>
                <w:sz w:val="16"/>
                <w:szCs w:val="16"/>
              </w:rPr>
              <w:t xml:space="preserve">бр.96 от 07.12.2010 г.) </w:t>
            </w:r>
            <w:r w:rsidRPr="00343A51">
              <w:rPr>
                <w:sz w:val="16"/>
                <w:szCs w:val="16"/>
              </w:rPr>
              <w:t>на Министерския</w:t>
            </w:r>
          </w:p>
          <w:p w14:paraId="1093278D" w14:textId="77777777" w:rsidR="00AB4016" w:rsidRPr="00343A51" w:rsidRDefault="00AB4016" w:rsidP="00074534">
            <w:pPr>
              <w:rPr>
                <w:b/>
                <w:sz w:val="16"/>
                <w:szCs w:val="16"/>
              </w:rPr>
            </w:pPr>
            <w:r w:rsidRPr="00343A51">
              <w:rPr>
                <w:sz w:val="16"/>
                <w:szCs w:val="16"/>
              </w:rPr>
              <w:t xml:space="preserve">съвет на РБ от </w:t>
            </w:r>
            <w:r w:rsidRPr="00343A51">
              <w:rPr>
                <w:b/>
                <w:sz w:val="16"/>
                <w:szCs w:val="16"/>
              </w:rPr>
              <w:t xml:space="preserve">22 404,52 ха </w:t>
            </w:r>
            <w:r w:rsidRPr="00343A51">
              <w:rPr>
                <w:sz w:val="16"/>
                <w:szCs w:val="16"/>
              </w:rPr>
              <w:t xml:space="preserve">на </w:t>
            </w:r>
            <w:r w:rsidRPr="00343A51">
              <w:rPr>
                <w:b/>
                <w:sz w:val="16"/>
                <w:szCs w:val="16"/>
              </w:rPr>
              <w:t>25 684,19</w:t>
            </w:r>
          </w:p>
          <w:p w14:paraId="78611640" w14:textId="77777777" w:rsidR="00AB4016" w:rsidRPr="00343A51" w:rsidRDefault="00AB4016" w:rsidP="00074534">
            <w:pPr>
              <w:rPr>
                <w:sz w:val="16"/>
                <w:szCs w:val="16"/>
              </w:rPr>
            </w:pPr>
            <w:r w:rsidRPr="00343A51">
              <w:rPr>
                <w:b/>
                <w:sz w:val="16"/>
                <w:szCs w:val="16"/>
              </w:rPr>
              <w:t>ха</w:t>
            </w:r>
            <w:r w:rsidRPr="00343A51">
              <w:rPr>
                <w:sz w:val="16"/>
                <w:szCs w:val="16"/>
              </w:rPr>
              <w:t>, без да е посочено в решението дали</w:t>
            </w:r>
          </w:p>
          <w:p w14:paraId="3F9F80C6" w14:textId="77777777" w:rsidR="00AB4016" w:rsidRPr="00343A51" w:rsidRDefault="00AB4016" w:rsidP="00074534">
            <w:pPr>
              <w:rPr>
                <w:sz w:val="16"/>
                <w:szCs w:val="16"/>
              </w:rPr>
            </w:pPr>
            <w:r w:rsidRPr="00343A51">
              <w:rPr>
                <w:sz w:val="16"/>
                <w:szCs w:val="16"/>
              </w:rPr>
              <w:t>разликата от новата площ попада в</w:t>
            </w:r>
          </w:p>
          <w:p w14:paraId="651BF894" w14:textId="77777777" w:rsidR="00AB4016" w:rsidRPr="00343A51" w:rsidRDefault="00AB4016" w:rsidP="00074534">
            <w:pPr>
              <w:rPr>
                <w:sz w:val="16"/>
                <w:szCs w:val="16"/>
              </w:rPr>
            </w:pPr>
            <w:r w:rsidRPr="00343A51">
              <w:rPr>
                <w:sz w:val="16"/>
                <w:szCs w:val="16"/>
              </w:rPr>
              <w:t>землището на град Свищов, Община</w:t>
            </w:r>
          </w:p>
          <w:p w14:paraId="7D1C3EFF" w14:textId="77777777" w:rsidR="00AB4016" w:rsidRPr="00343A51" w:rsidRDefault="00AB4016" w:rsidP="00074534">
            <w:pPr>
              <w:rPr>
                <w:sz w:val="16"/>
                <w:szCs w:val="16"/>
              </w:rPr>
            </w:pPr>
            <w:r w:rsidRPr="00343A51">
              <w:rPr>
                <w:sz w:val="16"/>
                <w:szCs w:val="16"/>
              </w:rPr>
              <w:t>Свищов, съответно в територията на</w:t>
            </w:r>
          </w:p>
          <w:p w14:paraId="3FA9B8CB" w14:textId="77777777" w:rsidR="00AB4016" w:rsidRPr="00343A51" w:rsidRDefault="00AB4016" w:rsidP="00074534">
            <w:pPr>
              <w:rPr>
                <w:sz w:val="16"/>
                <w:szCs w:val="16"/>
              </w:rPr>
            </w:pPr>
            <w:r w:rsidRPr="00343A51">
              <w:rPr>
                <w:sz w:val="16"/>
                <w:szCs w:val="16"/>
              </w:rPr>
              <w:t xml:space="preserve">ДГС-Свищов. </w:t>
            </w:r>
          </w:p>
        </w:tc>
        <w:tc>
          <w:tcPr>
            <w:tcW w:w="2100" w:type="dxa"/>
          </w:tcPr>
          <w:p w14:paraId="6D231CD5" w14:textId="77777777" w:rsidR="00AB4016" w:rsidRPr="00343A51" w:rsidRDefault="00AB4016" w:rsidP="00074534">
            <w:pPr>
              <w:rPr>
                <w:sz w:val="16"/>
                <w:szCs w:val="16"/>
              </w:rPr>
            </w:pPr>
            <w:r w:rsidRPr="00343A51">
              <w:rPr>
                <w:sz w:val="16"/>
                <w:szCs w:val="16"/>
              </w:rPr>
              <w:t>Няма заповед за</w:t>
            </w:r>
          </w:p>
          <w:p w14:paraId="77161674" w14:textId="77777777" w:rsidR="00AB4016" w:rsidRPr="00343A51" w:rsidRDefault="00AB4016" w:rsidP="00074534">
            <w:pPr>
              <w:rPr>
                <w:sz w:val="16"/>
                <w:szCs w:val="16"/>
              </w:rPr>
            </w:pPr>
            <w:r w:rsidRPr="00343A51">
              <w:rPr>
                <w:sz w:val="16"/>
                <w:szCs w:val="16"/>
              </w:rPr>
              <w:t>прекатегоризация.</w:t>
            </w:r>
          </w:p>
          <w:p w14:paraId="256862BE" w14:textId="77777777" w:rsidR="00AB4016" w:rsidRPr="00343A51" w:rsidRDefault="00AB4016" w:rsidP="00074534">
            <w:pPr>
              <w:rPr>
                <w:sz w:val="16"/>
                <w:szCs w:val="16"/>
              </w:rPr>
            </w:pPr>
          </w:p>
        </w:tc>
        <w:tc>
          <w:tcPr>
            <w:tcW w:w="2100" w:type="dxa"/>
          </w:tcPr>
          <w:p w14:paraId="30A0DD94" w14:textId="77777777" w:rsidR="00AB4016" w:rsidRPr="00343A51" w:rsidRDefault="00AB4016" w:rsidP="00074534">
            <w:pPr>
              <w:rPr>
                <w:sz w:val="16"/>
                <w:szCs w:val="16"/>
              </w:rPr>
            </w:pPr>
            <w:r w:rsidRPr="00343A51">
              <w:rPr>
                <w:sz w:val="16"/>
                <w:szCs w:val="16"/>
              </w:rPr>
              <w:t>Опазване, възстано-</w:t>
            </w:r>
          </w:p>
          <w:p w14:paraId="26614657" w14:textId="77777777" w:rsidR="00AB4016" w:rsidRPr="00343A51" w:rsidRDefault="00AB4016" w:rsidP="00074534">
            <w:pPr>
              <w:rPr>
                <w:sz w:val="16"/>
                <w:szCs w:val="16"/>
              </w:rPr>
            </w:pPr>
            <w:r w:rsidRPr="00343A51">
              <w:rPr>
                <w:sz w:val="16"/>
                <w:szCs w:val="16"/>
              </w:rPr>
              <w:t>вяване и поддържа-</w:t>
            </w:r>
          </w:p>
          <w:p w14:paraId="7CD44DB2" w14:textId="77777777" w:rsidR="00AB4016" w:rsidRPr="00343A51" w:rsidRDefault="00AB4016" w:rsidP="00074534">
            <w:pPr>
              <w:rPr>
                <w:sz w:val="16"/>
                <w:szCs w:val="16"/>
              </w:rPr>
            </w:pPr>
            <w:r w:rsidRPr="00343A51">
              <w:rPr>
                <w:sz w:val="16"/>
                <w:szCs w:val="16"/>
              </w:rPr>
              <w:t>не на разнообразие-то на местните еко-</w:t>
            </w:r>
          </w:p>
          <w:p w14:paraId="77B59A8D" w14:textId="77777777" w:rsidR="00AB4016" w:rsidRPr="00343A51" w:rsidRDefault="00AB4016" w:rsidP="00074534">
            <w:pPr>
              <w:rPr>
                <w:sz w:val="16"/>
                <w:szCs w:val="16"/>
              </w:rPr>
            </w:pPr>
            <w:r w:rsidRPr="00343A51">
              <w:rPr>
                <w:sz w:val="16"/>
                <w:szCs w:val="16"/>
              </w:rPr>
              <w:t>системи и ландшаф-</w:t>
            </w:r>
          </w:p>
          <w:p w14:paraId="0CF6FADA" w14:textId="77777777" w:rsidR="00AB4016" w:rsidRPr="00343A51" w:rsidRDefault="00AB4016" w:rsidP="00074534">
            <w:pPr>
              <w:rPr>
                <w:sz w:val="16"/>
                <w:szCs w:val="16"/>
              </w:rPr>
            </w:pPr>
            <w:r w:rsidRPr="00343A51">
              <w:rPr>
                <w:sz w:val="16"/>
                <w:szCs w:val="16"/>
              </w:rPr>
              <w:t>ти, местните видове</w:t>
            </w:r>
          </w:p>
          <w:p w14:paraId="7A0238C3" w14:textId="77777777" w:rsidR="00AB4016" w:rsidRPr="00343A51" w:rsidRDefault="00AB4016" w:rsidP="00074534">
            <w:pPr>
              <w:rPr>
                <w:sz w:val="16"/>
                <w:szCs w:val="16"/>
              </w:rPr>
            </w:pPr>
            <w:r w:rsidRPr="00343A51">
              <w:rPr>
                <w:sz w:val="16"/>
                <w:szCs w:val="16"/>
              </w:rPr>
              <w:t>диви растения и жи-</w:t>
            </w:r>
          </w:p>
          <w:p w14:paraId="42487A30" w14:textId="77777777" w:rsidR="00AB4016" w:rsidRPr="00343A51" w:rsidRDefault="00AB4016" w:rsidP="00074534">
            <w:pPr>
              <w:rPr>
                <w:sz w:val="16"/>
                <w:szCs w:val="16"/>
              </w:rPr>
            </w:pPr>
            <w:r w:rsidRPr="00343A51">
              <w:rPr>
                <w:sz w:val="16"/>
                <w:szCs w:val="16"/>
              </w:rPr>
              <w:t>вотни, както и на</w:t>
            </w:r>
          </w:p>
          <w:p w14:paraId="71846C42" w14:textId="77777777" w:rsidR="00AB4016" w:rsidRPr="00343A51" w:rsidRDefault="00AB4016" w:rsidP="00074534">
            <w:pPr>
              <w:rPr>
                <w:sz w:val="16"/>
                <w:szCs w:val="16"/>
              </w:rPr>
            </w:pPr>
            <w:r w:rsidRPr="00343A51">
              <w:rPr>
                <w:sz w:val="16"/>
                <w:szCs w:val="16"/>
              </w:rPr>
              <w:t>местните сортове и</w:t>
            </w:r>
          </w:p>
          <w:p w14:paraId="003A249B" w14:textId="77777777" w:rsidR="00AB4016" w:rsidRPr="00343A51" w:rsidRDefault="00AB4016" w:rsidP="00074534">
            <w:pPr>
              <w:rPr>
                <w:sz w:val="16"/>
                <w:szCs w:val="16"/>
              </w:rPr>
            </w:pPr>
            <w:r w:rsidRPr="00343A51">
              <w:rPr>
                <w:sz w:val="16"/>
                <w:szCs w:val="16"/>
              </w:rPr>
              <w:t>породи, възстановя-</w:t>
            </w:r>
          </w:p>
          <w:p w14:paraId="519AEEE7" w14:textId="77777777" w:rsidR="00AB4016" w:rsidRPr="00343A51" w:rsidRDefault="00AB4016" w:rsidP="00074534">
            <w:pPr>
              <w:rPr>
                <w:sz w:val="16"/>
                <w:szCs w:val="16"/>
              </w:rPr>
            </w:pPr>
            <w:r w:rsidRPr="00343A51">
              <w:rPr>
                <w:sz w:val="16"/>
                <w:szCs w:val="16"/>
              </w:rPr>
              <w:t>ване на заливни го-</w:t>
            </w:r>
          </w:p>
          <w:p w14:paraId="3FCBEE49" w14:textId="77777777" w:rsidR="00AB4016" w:rsidRPr="00343A51" w:rsidRDefault="00AB4016" w:rsidP="00074534">
            <w:pPr>
              <w:rPr>
                <w:sz w:val="16"/>
                <w:szCs w:val="16"/>
              </w:rPr>
            </w:pPr>
            <w:r w:rsidRPr="00343A51">
              <w:rPr>
                <w:sz w:val="16"/>
                <w:szCs w:val="16"/>
              </w:rPr>
              <w:t>ри и влажни зони в</w:t>
            </w:r>
          </w:p>
          <w:p w14:paraId="0D812AA2" w14:textId="77777777" w:rsidR="00AB4016" w:rsidRPr="00343A51" w:rsidRDefault="00AB4016" w:rsidP="00074534">
            <w:pPr>
              <w:rPr>
                <w:sz w:val="16"/>
                <w:szCs w:val="16"/>
              </w:rPr>
            </w:pPr>
            <w:r w:rsidRPr="00343A51">
              <w:rPr>
                <w:sz w:val="16"/>
                <w:szCs w:val="16"/>
              </w:rPr>
              <w:t>Свищовско-Белен-</w:t>
            </w:r>
          </w:p>
          <w:p w14:paraId="2F4D4099" w14:textId="77777777" w:rsidR="00AB4016" w:rsidRPr="00343A51" w:rsidRDefault="00AB4016" w:rsidP="00074534">
            <w:pPr>
              <w:rPr>
                <w:sz w:val="16"/>
                <w:szCs w:val="16"/>
              </w:rPr>
            </w:pPr>
            <w:r w:rsidRPr="00343A51">
              <w:rPr>
                <w:sz w:val="16"/>
                <w:szCs w:val="16"/>
              </w:rPr>
              <w:t>ската низина и съ-</w:t>
            </w:r>
          </w:p>
          <w:p w14:paraId="41B40CD1" w14:textId="77777777" w:rsidR="00AB4016" w:rsidRPr="00343A51" w:rsidRDefault="00AB4016" w:rsidP="00074534">
            <w:pPr>
              <w:rPr>
                <w:sz w:val="16"/>
                <w:szCs w:val="16"/>
              </w:rPr>
            </w:pPr>
            <w:r w:rsidRPr="00343A51">
              <w:rPr>
                <w:sz w:val="16"/>
                <w:szCs w:val="16"/>
              </w:rPr>
              <w:t>седните дунавски</w:t>
            </w:r>
          </w:p>
          <w:p w14:paraId="335C8299" w14:textId="77777777" w:rsidR="00AB4016" w:rsidRPr="00343A51" w:rsidRDefault="00AB4016" w:rsidP="00074534">
            <w:pPr>
              <w:rPr>
                <w:sz w:val="16"/>
                <w:szCs w:val="16"/>
              </w:rPr>
            </w:pPr>
            <w:r w:rsidRPr="00343A51">
              <w:rPr>
                <w:sz w:val="16"/>
                <w:szCs w:val="16"/>
              </w:rPr>
              <w:t xml:space="preserve">острови. </w:t>
            </w:r>
          </w:p>
        </w:tc>
      </w:tr>
    </w:tbl>
    <w:p w14:paraId="5FF84F4F" w14:textId="77777777" w:rsidR="00AB4016" w:rsidRPr="000A1BE3" w:rsidRDefault="00AB4016" w:rsidP="00AB4016">
      <w:pPr>
        <w:rPr>
          <w:color w:val="FF0000"/>
        </w:rPr>
      </w:pPr>
      <w:r w:rsidRPr="000A1BE3">
        <w:rPr>
          <w:color w:val="FF0000"/>
        </w:rPr>
        <w:br w:type="page"/>
      </w:r>
    </w:p>
    <w:tbl>
      <w:tblPr>
        <w:tblStyle w:val="TableGrid"/>
        <w:tblW w:w="14700" w:type="dxa"/>
        <w:tblInd w:w="108" w:type="dxa"/>
        <w:tblLayout w:type="fixed"/>
        <w:tblLook w:val="01E0" w:firstRow="1" w:lastRow="1" w:firstColumn="1" w:lastColumn="1" w:noHBand="0" w:noVBand="0"/>
      </w:tblPr>
      <w:tblGrid>
        <w:gridCol w:w="1540"/>
        <w:gridCol w:w="1960"/>
        <w:gridCol w:w="1784"/>
        <w:gridCol w:w="1484"/>
        <w:gridCol w:w="3732"/>
        <w:gridCol w:w="2100"/>
        <w:gridCol w:w="2100"/>
      </w:tblGrid>
      <w:tr w:rsidR="00AB4016" w:rsidRPr="00076C4D" w14:paraId="471363EB" w14:textId="77777777" w:rsidTr="00074534">
        <w:trPr>
          <w:trHeight w:val="684"/>
        </w:trPr>
        <w:tc>
          <w:tcPr>
            <w:tcW w:w="1540" w:type="dxa"/>
            <w:vAlign w:val="center"/>
          </w:tcPr>
          <w:p w14:paraId="54076470" w14:textId="77777777" w:rsidR="00AB4016" w:rsidRPr="00076C4D" w:rsidRDefault="00AB4016" w:rsidP="00074534">
            <w:pPr>
              <w:jc w:val="center"/>
              <w:rPr>
                <w:b/>
                <w:sz w:val="16"/>
                <w:szCs w:val="16"/>
              </w:rPr>
            </w:pPr>
            <w:r w:rsidRPr="00076C4D">
              <w:rPr>
                <w:b/>
                <w:sz w:val="16"/>
                <w:szCs w:val="16"/>
              </w:rPr>
              <w:lastRenderedPageBreak/>
              <w:t>Защитена</w:t>
            </w:r>
          </w:p>
          <w:p w14:paraId="3AA4F541" w14:textId="77777777" w:rsidR="00AB4016" w:rsidRPr="00076C4D" w:rsidRDefault="00AB4016" w:rsidP="00074534">
            <w:pPr>
              <w:ind w:left="612" w:hanging="612"/>
              <w:jc w:val="center"/>
              <w:rPr>
                <w:b/>
                <w:sz w:val="16"/>
                <w:szCs w:val="16"/>
              </w:rPr>
            </w:pPr>
            <w:r w:rsidRPr="00076C4D">
              <w:rPr>
                <w:b/>
                <w:sz w:val="16"/>
                <w:szCs w:val="16"/>
              </w:rPr>
              <w:t>територия</w:t>
            </w:r>
          </w:p>
        </w:tc>
        <w:tc>
          <w:tcPr>
            <w:tcW w:w="1960" w:type="dxa"/>
            <w:vAlign w:val="center"/>
          </w:tcPr>
          <w:p w14:paraId="65618CE9" w14:textId="77777777" w:rsidR="00AB4016" w:rsidRPr="00076C4D" w:rsidRDefault="00AB4016" w:rsidP="00074534">
            <w:pPr>
              <w:jc w:val="center"/>
              <w:rPr>
                <w:b/>
                <w:sz w:val="16"/>
                <w:szCs w:val="16"/>
              </w:rPr>
            </w:pPr>
            <w:r w:rsidRPr="00076C4D">
              <w:rPr>
                <w:b/>
                <w:sz w:val="16"/>
                <w:szCs w:val="16"/>
              </w:rPr>
              <w:t>Площ /ха/</w:t>
            </w:r>
          </w:p>
        </w:tc>
        <w:tc>
          <w:tcPr>
            <w:tcW w:w="1784" w:type="dxa"/>
            <w:vAlign w:val="center"/>
          </w:tcPr>
          <w:p w14:paraId="6A67BFBA" w14:textId="77777777" w:rsidR="00AB4016" w:rsidRPr="00076C4D" w:rsidRDefault="00AB4016" w:rsidP="00074534">
            <w:pPr>
              <w:jc w:val="center"/>
              <w:rPr>
                <w:b/>
                <w:sz w:val="16"/>
                <w:szCs w:val="16"/>
              </w:rPr>
            </w:pPr>
            <w:r w:rsidRPr="00076C4D">
              <w:rPr>
                <w:b/>
                <w:sz w:val="16"/>
                <w:szCs w:val="16"/>
              </w:rPr>
              <w:t>Отдел/</w:t>
            </w:r>
          </w:p>
          <w:p w14:paraId="293330CB" w14:textId="77777777" w:rsidR="00AB4016" w:rsidRPr="00076C4D" w:rsidRDefault="00AB4016" w:rsidP="00074534">
            <w:pPr>
              <w:jc w:val="center"/>
              <w:rPr>
                <w:b/>
                <w:sz w:val="16"/>
                <w:szCs w:val="16"/>
              </w:rPr>
            </w:pPr>
            <w:r w:rsidRPr="00076C4D">
              <w:rPr>
                <w:b/>
                <w:sz w:val="16"/>
                <w:szCs w:val="16"/>
              </w:rPr>
              <w:t>подотдел</w:t>
            </w:r>
          </w:p>
        </w:tc>
        <w:tc>
          <w:tcPr>
            <w:tcW w:w="1484" w:type="dxa"/>
            <w:vAlign w:val="center"/>
          </w:tcPr>
          <w:p w14:paraId="2BE396A4" w14:textId="77777777" w:rsidR="00AB4016" w:rsidRPr="00076C4D" w:rsidRDefault="00AB4016" w:rsidP="00074534">
            <w:pPr>
              <w:jc w:val="center"/>
              <w:rPr>
                <w:b/>
                <w:sz w:val="16"/>
                <w:szCs w:val="16"/>
              </w:rPr>
            </w:pPr>
            <w:r w:rsidRPr="00076C4D">
              <w:rPr>
                <w:b/>
                <w:sz w:val="16"/>
                <w:szCs w:val="16"/>
              </w:rPr>
              <w:t>Землище</w:t>
            </w:r>
          </w:p>
        </w:tc>
        <w:tc>
          <w:tcPr>
            <w:tcW w:w="3732" w:type="dxa"/>
            <w:vAlign w:val="center"/>
          </w:tcPr>
          <w:p w14:paraId="5516E293" w14:textId="77777777" w:rsidR="00AB4016" w:rsidRPr="00076C4D" w:rsidRDefault="00AB4016" w:rsidP="00074534">
            <w:pPr>
              <w:jc w:val="center"/>
              <w:rPr>
                <w:b/>
                <w:sz w:val="16"/>
                <w:szCs w:val="16"/>
              </w:rPr>
            </w:pPr>
            <w:r w:rsidRPr="00076C4D">
              <w:rPr>
                <w:b/>
                <w:sz w:val="16"/>
                <w:szCs w:val="16"/>
              </w:rPr>
              <w:t>Заповед за обявяване</w:t>
            </w:r>
          </w:p>
        </w:tc>
        <w:tc>
          <w:tcPr>
            <w:tcW w:w="2100" w:type="dxa"/>
            <w:vAlign w:val="center"/>
          </w:tcPr>
          <w:p w14:paraId="69FF08CD" w14:textId="77777777" w:rsidR="00AB4016" w:rsidRPr="00076C4D" w:rsidRDefault="00AB4016" w:rsidP="00074534">
            <w:pPr>
              <w:jc w:val="center"/>
              <w:rPr>
                <w:b/>
                <w:sz w:val="16"/>
                <w:szCs w:val="16"/>
              </w:rPr>
            </w:pPr>
            <w:r w:rsidRPr="00076C4D">
              <w:rPr>
                <w:b/>
                <w:sz w:val="16"/>
                <w:szCs w:val="16"/>
              </w:rPr>
              <w:t>Заповед за</w:t>
            </w:r>
          </w:p>
          <w:p w14:paraId="780193C9" w14:textId="77777777" w:rsidR="00AB4016" w:rsidRPr="00076C4D" w:rsidRDefault="00AB4016" w:rsidP="00074534">
            <w:pPr>
              <w:jc w:val="center"/>
              <w:rPr>
                <w:b/>
                <w:sz w:val="16"/>
                <w:szCs w:val="16"/>
              </w:rPr>
            </w:pPr>
            <w:r w:rsidRPr="00076C4D">
              <w:rPr>
                <w:b/>
                <w:sz w:val="16"/>
                <w:szCs w:val="16"/>
              </w:rPr>
              <w:t>прекатегоризация</w:t>
            </w:r>
          </w:p>
        </w:tc>
        <w:tc>
          <w:tcPr>
            <w:tcW w:w="2100" w:type="dxa"/>
            <w:vAlign w:val="center"/>
          </w:tcPr>
          <w:p w14:paraId="6F8F74C3" w14:textId="77777777" w:rsidR="00AB4016" w:rsidRPr="00076C4D" w:rsidRDefault="00AB4016" w:rsidP="00074534">
            <w:pPr>
              <w:jc w:val="center"/>
              <w:rPr>
                <w:b/>
                <w:sz w:val="16"/>
                <w:szCs w:val="16"/>
              </w:rPr>
            </w:pPr>
            <w:r w:rsidRPr="00076C4D">
              <w:rPr>
                <w:b/>
                <w:sz w:val="16"/>
                <w:szCs w:val="16"/>
              </w:rPr>
              <w:t>Цел на</w:t>
            </w:r>
          </w:p>
          <w:p w14:paraId="6D7F48A9" w14:textId="77777777" w:rsidR="00AB4016" w:rsidRPr="00076C4D" w:rsidRDefault="00AB4016" w:rsidP="00074534">
            <w:pPr>
              <w:jc w:val="center"/>
              <w:rPr>
                <w:sz w:val="16"/>
                <w:szCs w:val="16"/>
              </w:rPr>
            </w:pPr>
            <w:r w:rsidRPr="00076C4D">
              <w:rPr>
                <w:b/>
                <w:sz w:val="16"/>
                <w:szCs w:val="16"/>
              </w:rPr>
              <w:t>обявяване</w:t>
            </w:r>
          </w:p>
        </w:tc>
      </w:tr>
      <w:tr w:rsidR="00AB4016" w:rsidRPr="00076C4D" w14:paraId="5F902A4D" w14:textId="77777777" w:rsidTr="00074534">
        <w:trPr>
          <w:trHeight w:val="299"/>
        </w:trPr>
        <w:tc>
          <w:tcPr>
            <w:tcW w:w="1540" w:type="dxa"/>
          </w:tcPr>
          <w:p w14:paraId="4DED1732" w14:textId="77777777" w:rsidR="00AB4016" w:rsidRPr="00076C4D" w:rsidRDefault="00AB4016" w:rsidP="00074534">
            <w:pPr>
              <w:rPr>
                <w:sz w:val="16"/>
                <w:szCs w:val="16"/>
              </w:rPr>
            </w:pPr>
            <w:r w:rsidRPr="00076C4D">
              <w:rPr>
                <w:sz w:val="16"/>
                <w:szCs w:val="16"/>
              </w:rPr>
              <w:t>ЗМ ”Старият дъб”</w:t>
            </w:r>
          </w:p>
          <w:p w14:paraId="1B9FB76D" w14:textId="77777777" w:rsidR="00AB4016" w:rsidRPr="00076C4D" w:rsidRDefault="00AB4016" w:rsidP="00074534">
            <w:pPr>
              <w:rPr>
                <w:sz w:val="16"/>
                <w:szCs w:val="16"/>
              </w:rPr>
            </w:pPr>
          </w:p>
        </w:tc>
        <w:tc>
          <w:tcPr>
            <w:tcW w:w="1960" w:type="dxa"/>
          </w:tcPr>
          <w:p w14:paraId="594C9767" w14:textId="77777777" w:rsidR="00AB4016" w:rsidRPr="00076C4D" w:rsidRDefault="00AB4016" w:rsidP="00074534">
            <w:pPr>
              <w:rPr>
                <w:sz w:val="16"/>
                <w:szCs w:val="16"/>
              </w:rPr>
            </w:pPr>
            <w:r w:rsidRPr="00076C4D">
              <w:rPr>
                <w:b/>
                <w:sz w:val="16"/>
                <w:szCs w:val="16"/>
              </w:rPr>
              <w:t>98,3 ха</w:t>
            </w:r>
            <w:r w:rsidRPr="00076C4D">
              <w:rPr>
                <w:sz w:val="16"/>
                <w:szCs w:val="16"/>
              </w:rPr>
              <w:t xml:space="preserve"> по ЛУП</w:t>
            </w:r>
          </w:p>
          <w:p w14:paraId="6A593D35" w14:textId="77777777" w:rsidR="00AB4016" w:rsidRPr="00076C4D" w:rsidRDefault="00AB4016" w:rsidP="00074534">
            <w:pPr>
              <w:rPr>
                <w:sz w:val="16"/>
                <w:szCs w:val="16"/>
              </w:rPr>
            </w:pPr>
            <w:r w:rsidRPr="00076C4D">
              <w:rPr>
                <w:sz w:val="16"/>
                <w:szCs w:val="16"/>
              </w:rPr>
              <w:t>от 2016 год., от</w:t>
            </w:r>
          </w:p>
          <w:p w14:paraId="7C8DFE94" w14:textId="77777777" w:rsidR="00AB4016" w:rsidRPr="00076C4D" w:rsidRDefault="00AB4016" w:rsidP="00074534">
            <w:pPr>
              <w:rPr>
                <w:sz w:val="16"/>
                <w:szCs w:val="16"/>
              </w:rPr>
            </w:pPr>
            <w:r w:rsidRPr="00076C4D">
              <w:rPr>
                <w:sz w:val="16"/>
                <w:szCs w:val="16"/>
              </w:rPr>
              <w:t xml:space="preserve">която </w:t>
            </w:r>
            <w:r w:rsidRPr="00076C4D">
              <w:rPr>
                <w:b/>
                <w:sz w:val="16"/>
                <w:szCs w:val="16"/>
              </w:rPr>
              <w:t>86.8 ха</w:t>
            </w:r>
            <w:r w:rsidRPr="00076C4D">
              <w:rPr>
                <w:sz w:val="16"/>
                <w:szCs w:val="16"/>
              </w:rPr>
              <w:t xml:space="preserve"> – </w:t>
            </w:r>
          </w:p>
          <w:p w14:paraId="6E6C7C48" w14:textId="77777777" w:rsidR="00AB4016" w:rsidRPr="00076C4D" w:rsidRDefault="00AB4016" w:rsidP="00074534">
            <w:pPr>
              <w:rPr>
                <w:sz w:val="16"/>
                <w:szCs w:val="16"/>
              </w:rPr>
            </w:pPr>
            <w:r w:rsidRPr="00076C4D">
              <w:rPr>
                <w:sz w:val="16"/>
                <w:szCs w:val="16"/>
              </w:rPr>
              <w:t xml:space="preserve">залесена и </w:t>
            </w:r>
            <w:r w:rsidRPr="00076C4D">
              <w:rPr>
                <w:b/>
                <w:sz w:val="16"/>
                <w:szCs w:val="16"/>
              </w:rPr>
              <w:t>11.5</w:t>
            </w:r>
            <w:r w:rsidRPr="00076C4D">
              <w:rPr>
                <w:sz w:val="16"/>
                <w:szCs w:val="16"/>
              </w:rPr>
              <w:t xml:space="preserve"> ха – незалесена. </w:t>
            </w:r>
          </w:p>
        </w:tc>
        <w:tc>
          <w:tcPr>
            <w:tcW w:w="1784" w:type="dxa"/>
          </w:tcPr>
          <w:p w14:paraId="52E8D48F" w14:textId="77777777" w:rsidR="00AB4016" w:rsidRPr="00076C4D" w:rsidRDefault="00AB4016" w:rsidP="00074534">
            <w:pPr>
              <w:autoSpaceDE w:val="0"/>
              <w:autoSpaceDN w:val="0"/>
              <w:adjustRightInd w:val="0"/>
              <w:ind w:hanging="88"/>
              <w:rPr>
                <w:b/>
                <w:i/>
                <w:sz w:val="16"/>
                <w:szCs w:val="16"/>
              </w:rPr>
            </w:pPr>
            <w:r w:rsidRPr="00076C4D">
              <w:rPr>
                <w:sz w:val="16"/>
                <w:szCs w:val="16"/>
              </w:rPr>
              <w:t xml:space="preserve">.№№  43:а-ю, 1-4;   44:а-ж,п,р,у, х,ц,ю  ,1; в т.ч.: </w:t>
            </w:r>
            <w:r w:rsidRPr="00076C4D">
              <w:rPr>
                <w:b/>
                <w:i/>
                <w:sz w:val="16"/>
                <w:szCs w:val="16"/>
              </w:rPr>
              <w:t xml:space="preserve">BG0002018 „Остров Вардим” </w:t>
            </w:r>
          </w:p>
          <w:p w14:paraId="492F5C46" w14:textId="77777777" w:rsidR="00AB4016" w:rsidRPr="00076C4D" w:rsidRDefault="00AB4016" w:rsidP="00074534">
            <w:pPr>
              <w:autoSpaceDE w:val="0"/>
              <w:autoSpaceDN w:val="0"/>
              <w:adjustRightInd w:val="0"/>
              <w:ind w:firstLine="52"/>
              <w:rPr>
                <w:sz w:val="16"/>
                <w:szCs w:val="16"/>
              </w:rPr>
            </w:pPr>
            <w:r w:rsidRPr="00076C4D">
              <w:rPr>
                <w:sz w:val="16"/>
                <w:szCs w:val="16"/>
              </w:rPr>
              <w:t>.№№  43:а-ю,1-4;  44:а-ж,п,р ,у,х,ц, ю, 1; с обща площ 98.3 ха, от която залесена 86.8 ха и незалесена 11.5 ха</w:t>
            </w:r>
          </w:p>
          <w:p w14:paraId="38F3B99B" w14:textId="77777777" w:rsidR="00AB4016" w:rsidRPr="00076C4D" w:rsidRDefault="00AB4016" w:rsidP="00074534">
            <w:pPr>
              <w:rPr>
                <w:b/>
                <w:sz w:val="16"/>
                <w:szCs w:val="16"/>
              </w:rPr>
            </w:pPr>
            <w:r w:rsidRPr="00076C4D">
              <w:rPr>
                <w:b/>
                <w:sz w:val="16"/>
                <w:szCs w:val="16"/>
              </w:rPr>
              <w:t>- Защитна</w:t>
            </w:r>
          </w:p>
          <w:p w14:paraId="7924306B" w14:textId="77777777" w:rsidR="00AB4016" w:rsidRPr="00076C4D" w:rsidRDefault="00AB4016" w:rsidP="00074534">
            <w:pPr>
              <w:rPr>
                <w:b/>
                <w:sz w:val="16"/>
                <w:szCs w:val="16"/>
              </w:rPr>
            </w:pPr>
            <w:r w:rsidRPr="00076C4D">
              <w:rPr>
                <w:b/>
                <w:sz w:val="16"/>
                <w:szCs w:val="16"/>
              </w:rPr>
              <w:t>ивица (200м)</w:t>
            </w:r>
          </w:p>
          <w:p w14:paraId="7C627327" w14:textId="77777777" w:rsidR="00AB4016" w:rsidRPr="00076C4D" w:rsidRDefault="00AB4016" w:rsidP="00074534">
            <w:pPr>
              <w:rPr>
                <w:b/>
                <w:sz w:val="16"/>
                <w:szCs w:val="16"/>
              </w:rPr>
            </w:pPr>
            <w:r w:rsidRPr="00076C4D">
              <w:rPr>
                <w:b/>
                <w:sz w:val="16"/>
                <w:szCs w:val="16"/>
              </w:rPr>
              <w:t>край р.Дунав,</w:t>
            </w:r>
          </w:p>
          <w:p w14:paraId="67E889CA" w14:textId="77777777" w:rsidR="00AB4016" w:rsidRPr="00076C4D" w:rsidRDefault="00AB4016" w:rsidP="00074534">
            <w:pPr>
              <w:autoSpaceDE w:val="0"/>
              <w:autoSpaceDN w:val="0"/>
              <w:adjustRightInd w:val="0"/>
              <w:rPr>
                <w:sz w:val="16"/>
                <w:szCs w:val="16"/>
              </w:rPr>
            </w:pPr>
            <w:r w:rsidRPr="00076C4D">
              <w:rPr>
                <w:sz w:val="16"/>
                <w:szCs w:val="16"/>
              </w:rPr>
              <w:t>№№  43:а-ю,1-4;  44:а-ж,п,р,у,х,ц,ю ,1; с обща площ 98.3 ха, от която залесена 86.8 ха и незалесена 11.5 ха</w:t>
            </w:r>
          </w:p>
          <w:p w14:paraId="5EFAF681" w14:textId="77777777" w:rsidR="00AB4016" w:rsidRPr="00076C4D" w:rsidRDefault="00AB4016" w:rsidP="00074534">
            <w:pPr>
              <w:rPr>
                <w:b/>
                <w:sz w:val="16"/>
                <w:szCs w:val="16"/>
              </w:rPr>
            </w:pPr>
            <w:r w:rsidRPr="00076C4D">
              <w:rPr>
                <w:b/>
                <w:sz w:val="16"/>
                <w:szCs w:val="16"/>
              </w:rPr>
              <w:t>Семепроиз-</w:t>
            </w:r>
          </w:p>
          <w:p w14:paraId="5CCF90D2" w14:textId="77777777" w:rsidR="00AB4016" w:rsidRPr="00076C4D" w:rsidRDefault="00AB4016" w:rsidP="00074534">
            <w:pPr>
              <w:rPr>
                <w:sz w:val="16"/>
                <w:szCs w:val="16"/>
              </w:rPr>
            </w:pPr>
            <w:r w:rsidRPr="00076C4D">
              <w:rPr>
                <w:b/>
                <w:sz w:val="16"/>
                <w:szCs w:val="16"/>
              </w:rPr>
              <w:t>водствени насаждения,№№</w:t>
            </w:r>
            <w:r w:rsidRPr="00076C4D">
              <w:rPr>
                <w:sz w:val="16"/>
                <w:szCs w:val="16"/>
              </w:rPr>
              <w:t xml:space="preserve"> </w:t>
            </w:r>
          </w:p>
          <w:p w14:paraId="21F3BFF4" w14:textId="77777777" w:rsidR="00AB4016" w:rsidRPr="00076C4D" w:rsidRDefault="00AB4016" w:rsidP="00074534">
            <w:pPr>
              <w:rPr>
                <w:sz w:val="16"/>
                <w:szCs w:val="16"/>
              </w:rPr>
            </w:pPr>
            <w:r w:rsidRPr="00076C4D">
              <w:rPr>
                <w:sz w:val="16"/>
                <w:szCs w:val="16"/>
              </w:rPr>
              <w:t>43 г, п  с обща</w:t>
            </w:r>
          </w:p>
          <w:p w14:paraId="1F17AA31" w14:textId="77777777" w:rsidR="00AB4016" w:rsidRPr="00076C4D" w:rsidRDefault="00AB4016" w:rsidP="00074534">
            <w:pPr>
              <w:rPr>
                <w:sz w:val="16"/>
                <w:szCs w:val="16"/>
              </w:rPr>
            </w:pPr>
            <w:r w:rsidRPr="00076C4D">
              <w:rPr>
                <w:sz w:val="16"/>
                <w:szCs w:val="16"/>
              </w:rPr>
              <w:t xml:space="preserve">залесена </w:t>
            </w:r>
          </w:p>
          <w:p w14:paraId="69E8D644" w14:textId="77777777" w:rsidR="00AB4016" w:rsidRPr="00076C4D" w:rsidRDefault="00AB4016" w:rsidP="00074534">
            <w:pPr>
              <w:rPr>
                <w:sz w:val="16"/>
                <w:szCs w:val="16"/>
              </w:rPr>
            </w:pPr>
            <w:r w:rsidRPr="00076C4D">
              <w:rPr>
                <w:sz w:val="16"/>
                <w:szCs w:val="16"/>
              </w:rPr>
              <w:t xml:space="preserve">площ 11,4 ха. </w:t>
            </w:r>
          </w:p>
        </w:tc>
        <w:tc>
          <w:tcPr>
            <w:tcW w:w="1484" w:type="dxa"/>
          </w:tcPr>
          <w:p w14:paraId="2470DEF3" w14:textId="77777777" w:rsidR="00AB4016" w:rsidRPr="00076C4D" w:rsidRDefault="00AB4016" w:rsidP="00074534">
            <w:pPr>
              <w:rPr>
                <w:sz w:val="16"/>
                <w:szCs w:val="16"/>
              </w:rPr>
            </w:pPr>
            <w:r w:rsidRPr="00076C4D">
              <w:rPr>
                <w:sz w:val="16"/>
                <w:szCs w:val="16"/>
              </w:rPr>
              <w:t>с.Вардим,</w:t>
            </w:r>
          </w:p>
          <w:p w14:paraId="1925C781" w14:textId="77777777" w:rsidR="00AB4016" w:rsidRPr="00076C4D" w:rsidRDefault="00AB4016" w:rsidP="00074534">
            <w:pPr>
              <w:rPr>
                <w:sz w:val="16"/>
                <w:szCs w:val="16"/>
              </w:rPr>
            </w:pPr>
            <w:r w:rsidRPr="00076C4D">
              <w:rPr>
                <w:sz w:val="16"/>
                <w:szCs w:val="16"/>
              </w:rPr>
              <w:t>Община</w:t>
            </w:r>
          </w:p>
          <w:p w14:paraId="59634E51" w14:textId="77777777" w:rsidR="00AB4016" w:rsidRPr="00076C4D" w:rsidRDefault="00AB4016" w:rsidP="00074534">
            <w:pPr>
              <w:rPr>
                <w:sz w:val="16"/>
                <w:szCs w:val="16"/>
              </w:rPr>
            </w:pPr>
            <w:r w:rsidRPr="00076C4D">
              <w:rPr>
                <w:sz w:val="16"/>
                <w:szCs w:val="16"/>
              </w:rPr>
              <w:t>Свищов.</w:t>
            </w:r>
          </w:p>
        </w:tc>
        <w:tc>
          <w:tcPr>
            <w:tcW w:w="3732" w:type="dxa"/>
          </w:tcPr>
          <w:p w14:paraId="51C06AF1" w14:textId="77777777" w:rsidR="00AB4016" w:rsidRPr="00076C4D" w:rsidRDefault="00AB4016" w:rsidP="00074534">
            <w:pPr>
              <w:rPr>
                <w:sz w:val="16"/>
                <w:szCs w:val="16"/>
              </w:rPr>
            </w:pPr>
            <w:r w:rsidRPr="00076C4D">
              <w:rPr>
                <w:sz w:val="16"/>
                <w:szCs w:val="16"/>
              </w:rPr>
              <w:t xml:space="preserve">Обявена със </w:t>
            </w:r>
            <w:r w:rsidRPr="00076C4D">
              <w:rPr>
                <w:b/>
                <w:sz w:val="16"/>
                <w:szCs w:val="16"/>
              </w:rPr>
              <w:t>Заповед № 939/22.07.1988 г.</w:t>
            </w:r>
            <w:r w:rsidRPr="00076C4D">
              <w:rPr>
                <w:sz w:val="16"/>
                <w:szCs w:val="16"/>
              </w:rPr>
              <w:t xml:space="preserve"> </w:t>
            </w:r>
            <w:r w:rsidRPr="00076C4D">
              <w:rPr>
                <w:b/>
                <w:sz w:val="16"/>
                <w:szCs w:val="16"/>
              </w:rPr>
              <w:t>на КОПС.</w:t>
            </w:r>
          </w:p>
        </w:tc>
        <w:tc>
          <w:tcPr>
            <w:tcW w:w="2100" w:type="dxa"/>
          </w:tcPr>
          <w:p w14:paraId="5DD38082" w14:textId="77777777" w:rsidR="00AB4016" w:rsidRPr="00076C4D" w:rsidRDefault="00AB4016" w:rsidP="00074534">
            <w:pPr>
              <w:rPr>
                <w:sz w:val="16"/>
                <w:szCs w:val="16"/>
              </w:rPr>
            </w:pPr>
            <w:r w:rsidRPr="00076C4D">
              <w:rPr>
                <w:sz w:val="16"/>
                <w:szCs w:val="16"/>
              </w:rPr>
              <w:t>Няма заповед за</w:t>
            </w:r>
          </w:p>
          <w:p w14:paraId="15F5D6B8" w14:textId="77777777" w:rsidR="00AB4016" w:rsidRPr="00076C4D" w:rsidRDefault="00AB4016" w:rsidP="00074534">
            <w:pPr>
              <w:rPr>
                <w:sz w:val="16"/>
                <w:szCs w:val="16"/>
              </w:rPr>
            </w:pPr>
            <w:r w:rsidRPr="00076C4D">
              <w:rPr>
                <w:sz w:val="16"/>
                <w:szCs w:val="16"/>
              </w:rPr>
              <w:t>прекатегоризация.</w:t>
            </w:r>
          </w:p>
        </w:tc>
        <w:tc>
          <w:tcPr>
            <w:tcW w:w="2100" w:type="dxa"/>
          </w:tcPr>
          <w:p w14:paraId="133AFC01" w14:textId="77777777" w:rsidR="00AB4016" w:rsidRPr="00076C4D" w:rsidRDefault="00AB4016" w:rsidP="00074534">
            <w:pPr>
              <w:rPr>
                <w:sz w:val="16"/>
                <w:szCs w:val="16"/>
              </w:rPr>
            </w:pPr>
            <w:r w:rsidRPr="00076C4D">
              <w:rPr>
                <w:sz w:val="16"/>
                <w:szCs w:val="16"/>
              </w:rPr>
              <w:t>Опазване, възстано-</w:t>
            </w:r>
          </w:p>
          <w:p w14:paraId="58E27DD1" w14:textId="77777777" w:rsidR="00AB4016" w:rsidRPr="00076C4D" w:rsidRDefault="00AB4016" w:rsidP="00074534">
            <w:pPr>
              <w:rPr>
                <w:sz w:val="16"/>
                <w:szCs w:val="16"/>
              </w:rPr>
            </w:pPr>
            <w:r w:rsidRPr="00076C4D">
              <w:rPr>
                <w:sz w:val="16"/>
                <w:szCs w:val="16"/>
              </w:rPr>
              <w:t>вяване и поддържа-</w:t>
            </w:r>
          </w:p>
          <w:p w14:paraId="04019166" w14:textId="77777777" w:rsidR="00AB4016" w:rsidRPr="00076C4D" w:rsidRDefault="00AB4016" w:rsidP="00074534">
            <w:pPr>
              <w:rPr>
                <w:sz w:val="16"/>
                <w:szCs w:val="16"/>
              </w:rPr>
            </w:pPr>
            <w:r w:rsidRPr="00076C4D">
              <w:rPr>
                <w:sz w:val="16"/>
                <w:szCs w:val="16"/>
              </w:rPr>
              <w:t>не на островна заливна екосистема от вардимски дъб и колонии защитени от закона водолю-</w:t>
            </w:r>
          </w:p>
          <w:p w14:paraId="4B339AB2" w14:textId="77777777" w:rsidR="00AB4016" w:rsidRPr="00076C4D" w:rsidRDefault="00AB4016" w:rsidP="00074534">
            <w:pPr>
              <w:rPr>
                <w:sz w:val="16"/>
                <w:szCs w:val="16"/>
              </w:rPr>
            </w:pPr>
            <w:r w:rsidRPr="00076C4D">
              <w:rPr>
                <w:sz w:val="16"/>
                <w:szCs w:val="16"/>
              </w:rPr>
              <w:t>биви птици на о-в Вардим и в района.</w:t>
            </w:r>
          </w:p>
          <w:p w14:paraId="15C271B0" w14:textId="77777777" w:rsidR="00AB4016" w:rsidRPr="00076C4D" w:rsidRDefault="00AB4016" w:rsidP="00074534">
            <w:pPr>
              <w:rPr>
                <w:sz w:val="16"/>
                <w:szCs w:val="16"/>
              </w:rPr>
            </w:pPr>
          </w:p>
        </w:tc>
      </w:tr>
      <w:tr w:rsidR="00AB4016" w:rsidRPr="00076C4D" w14:paraId="11D308FE" w14:textId="77777777" w:rsidTr="00074534">
        <w:trPr>
          <w:trHeight w:val="299"/>
        </w:trPr>
        <w:tc>
          <w:tcPr>
            <w:tcW w:w="1540" w:type="dxa"/>
          </w:tcPr>
          <w:p w14:paraId="38B3C31C" w14:textId="77777777" w:rsidR="00AB4016" w:rsidRPr="00076C4D" w:rsidRDefault="00AB4016" w:rsidP="00074534">
            <w:pPr>
              <w:rPr>
                <w:sz w:val="16"/>
                <w:szCs w:val="16"/>
              </w:rPr>
            </w:pPr>
            <w:r w:rsidRPr="00076C4D">
              <w:rPr>
                <w:sz w:val="16"/>
                <w:szCs w:val="16"/>
              </w:rPr>
              <w:t xml:space="preserve">ЗМ </w:t>
            </w:r>
          </w:p>
          <w:p w14:paraId="6350DBAB" w14:textId="77777777" w:rsidR="00AB4016" w:rsidRPr="00076C4D" w:rsidRDefault="00AB4016" w:rsidP="00074534">
            <w:pPr>
              <w:rPr>
                <w:sz w:val="16"/>
                <w:szCs w:val="16"/>
              </w:rPr>
            </w:pPr>
            <w:r w:rsidRPr="00076C4D">
              <w:rPr>
                <w:sz w:val="16"/>
                <w:szCs w:val="16"/>
              </w:rPr>
              <w:t>”Мешовата гора”</w:t>
            </w:r>
          </w:p>
        </w:tc>
        <w:tc>
          <w:tcPr>
            <w:tcW w:w="1960" w:type="dxa"/>
          </w:tcPr>
          <w:p w14:paraId="30080870" w14:textId="77777777" w:rsidR="00AB4016" w:rsidRPr="00076C4D" w:rsidRDefault="00AB4016" w:rsidP="00074534">
            <w:pPr>
              <w:rPr>
                <w:sz w:val="16"/>
                <w:szCs w:val="16"/>
              </w:rPr>
            </w:pPr>
            <w:r w:rsidRPr="00076C4D">
              <w:rPr>
                <w:b/>
                <w:sz w:val="16"/>
                <w:szCs w:val="16"/>
              </w:rPr>
              <w:t>6.0 ха</w:t>
            </w:r>
            <w:r w:rsidRPr="00076C4D">
              <w:rPr>
                <w:sz w:val="16"/>
                <w:szCs w:val="16"/>
              </w:rPr>
              <w:t xml:space="preserve"> по ЛУП</w:t>
            </w:r>
          </w:p>
          <w:p w14:paraId="3F3877F2" w14:textId="77777777" w:rsidR="00AB4016" w:rsidRPr="00076C4D" w:rsidRDefault="00AB4016" w:rsidP="00074534">
            <w:pPr>
              <w:rPr>
                <w:sz w:val="16"/>
                <w:szCs w:val="16"/>
              </w:rPr>
            </w:pPr>
            <w:r w:rsidRPr="00076C4D">
              <w:rPr>
                <w:sz w:val="16"/>
                <w:szCs w:val="16"/>
              </w:rPr>
              <w:t>от 2016 год., от</w:t>
            </w:r>
          </w:p>
          <w:p w14:paraId="745E4EC9" w14:textId="77777777" w:rsidR="00AB4016" w:rsidRPr="00076C4D" w:rsidRDefault="00AB4016" w:rsidP="00074534">
            <w:pPr>
              <w:rPr>
                <w:sz w:val="16"/>
                <w:szCs w:val="16"/>
              </w:rPr>
            </w:pPr>
            <w:r w:rsidRPr="00076C4D">
              <w:rPr>
                <w:sz w:val="16"/>
                <w:szCs w:val="16"/>
              </w:rPr>
              <w:t xml:space="preserve">която </w:t>
            </w:r>
            <w:r w:rsidRPr="00076C4D">
              <w:rPr>
                <w:b/>
                <w:sz w:val="16"/>
                <w:szCs w:val="16"/>
              </w:rPr>
              <w:t>5.9 ха</w:t>
            </w:r>
            <w:r w:rsidRPr="00076C4D">
              <w:rPr>
                <w:sz w:val="16"/>
                <w:szCs w:val="16"/>
              </w:rPr>
              <w:t xml:space="preserve"> – </w:t>
            </w:r>
          </w:p>
          <w:p w14:paraId="610166FC" w14:textId="77777777" w:rsidR="00AB4016" w:rsidRPr="00076C4D" w:rsidRDefault="00AB4016" w:rsidP="00074534">
            <w:pPr>
              <w:rPr>
                <w:sz w:val="16"/>
                <w:szCs w:val="16"/>
              </w:rPr>
            </w:pPr>
            <w:r w:rsidRPr="00076C4D">
              <w:rPr>
                <w:sz w:val="16"/>
                <w:szCs w:val="16"/>
              </w:rPr>
              <w:t xml:space="preserve">залесена и </w:t>
            </w:r>
            <w:r w:rsidRPr="00076C4D">
              <w:rPr>
                <w:b/>
                <w:sz w:val="16"/>
                <w:szCs w:val="16"/>
              </w:rPr>
              <w:t>0.1 ха</w:t>
            </w:r>
            <w:r w:rsidRPr="00076C4D">
              <w:rPr>
                <w:sz w:val="16"/>
                <w:szCs w:val="16"/>
              </w:rPr>
              <w:t xml:space="preserve"> – незалесена.</w:t>
            </w:r>
          </w:p>
        </w:tc>
        <w:tc>
          <w:tcPr>
            <w:tcW w:w="1784" w:type="dxa"/>
          </w:tcPr>
          <w:p w14:paraId="0DD8B607" w14:textId="77777777" w:rsidR="00AB4016" w:rsidRPr="00076C4D" w:rsidRDefault="00AB4016" w:rsidP="00074534">
            <w:pPr>
              <w:rPr>
                <w:sz w:val="16"/>
                <w:szCs w:val="16"/>
              </w:rPr>
            </w:pPr>
            <w:r w:rsidRPr="00076C4D">
              <w:rPr>
                <w:b/>
                <w:sz w:val="16"/>
                <w:szCs w:val="16"/>
              </w:rPr>
              <w:t xml:space="preserve">73 </w:t>
            </w:r>
            <w:r w:rsidRPr="00076C4D">
              <w:rPr>
                <w:sz w:val="16"/>
                <w:szCs w:val="16"/>
              </w:rPr>
              <w:t>д-и, 8; в т.ч.:</w:t>
            </w:r>
          </w:p>
          <w:p w14:paraId="4DCBF446" w14:textId="77777777" w:rsidR="00AB4016" w:rsidRPr="00076C4D" w:rsidRDefault="00AB4016" w:rsidP="00074534">
            <w:pPr>
              <w:autoSpaceDE w:val="0"/>
              <w:autoSpaceDN w:val="0"/>
              <w:adjustRightInd w:val="0"/>
              <w:rPr>
                <w:sz w:val="16"/>
                <w:szCs w:val="16"/>
              </w:rPr>
            </w:pPr>
            <w:r w:rsidRPr="00076C4D">
              <w:rPr>
                <w:sz w:val="16"/>
                <w:szCs w:val="16"/>
              </w:rPr>
              <w:t>.</w:t>
            </w:r>
            <w:r w:rsidRPr="00076C4D">
              <w:rPr>
                <w:b/>
                <w:sz w:val="16"/>
                <w:szCs w:val="16"/>
              </w:rPr>
              <w:t xml:space="preserve"> BG00000239 –</w:t>
            </w:r>
            <w:r w:rsidRPr="00076C4D">
              <w:rPr>
                <w:sz w:val="16"/>
                <w:szCs w:val="16"/>
              </w:rPr>
              <w:t xml:space="preserve"> </w:t>
            </w:r>
            <w:r w:rsidRPr="00076C4D">
              <w:rPr>
                <w:b/>
                <w:i/>
                <w:sz w:val="16"/>
                <w:szCs w:val="16"/>
              </w:rPr>
              <w:t>„Обнова-Караман дол</w:t>
            </w:r>
            <w:r w:rsidRPr="00076C4D">
              <w:rPr>
                <w:sz w:val="16"/>
                <w:szCs w:val="16"/>
              </w:rPr>
              <w:t>”</w:t>
            </w:r>
          </w:p>
          <w:p w14:paraId="2466F115" w14:textId="77777777" w:rsidR="00AB4016" w:rsidRPr="00076C4D" w:rsidRDefault="00AB4016" w:rsidP="00074534">
            <w:pPr>
              <w:autoSpaceDE w:val="0"/>
              <w:autoSpaceDN w:val="0"/>
              <w:adjustRightInd w:val="0"/>
              <w:rPr>
                <w:sz w:val="16"/>
                <w:szCs w:val="16"/>
              </w:rPr>
            </w:pPr>
            <w:r w:rsidRPr="00076C4D">
              <w:rPr>
                <w:sz w:val="16"/>
                <w:szCs w:val="16"/>
              </w:rPr>
              <w:t>Отд. 73:д-и,8;</w:t>
            </w:r>
          </w:p>
          <w:p w14:paraId="1C3B6954" w14:textId="77777777" w:rsidR="00AB4016" w:rsidRPr="00076C4D" w:rsidRDefault="00AB4016" w:rsidP="00074534">
            <w:pPr>
              <w:autoSpaceDE w:val="0"/>
              <w:autoSpaceDN w:val="0"/>
              <w:adjustRightInd w:val="0"/>
              <w:rPr>
                <w:sz w:val="16"/>
                <w:szCs w:val="16"/>
              </w:rPr>
            </w:pPr>
            <w:r w:rsidRPr="00076C4D">
              <w:rPr>
                <w:sz w:val="16"/>
                <w:szCs w:val="16"/>
              </w:rPr>
              <w:t>с обща площ 6.0 ха, от която залесена 5.9 ха и незалесена 0.1 ха</w:t>
            </w:r>
          </w:p>
          <w:p w14:paraId="2E4485EC" w14:textId="77777777" w:rsidR="00AB4016" w:rsidRPr="00076C4D" w:rsidRDefault="00AB4016" w:rsidP="00074534">
            <w:pPr>
              <w:rPr>
                <w:sz w:val="16"/>
                <w:szCs w:val="16"/>
              </w:rPr>
            </w:pPr>
          </w:p>
        </w:tc>
        <w:tc>
          <w:tcPr>
            <w:tcW w:w="1484" w:type="dxa"/>
          </w:tcPr>
          <w:p w14:paraId="15D27060" w14:textId="77777777" w:rsidR="00AB4016" w:rsidRPr="00076C4D" w:rsidRDefault="00AB4016" w:rsidP="00074534">
            <w:pPr>
              <w:rPr>
                <w:sz w:val="16"/>
                <w:szCs w:val="16"/>
              </w:rPr>
            </w:pPr>
            <w:r w:rsidRPr="00076C4D">
              <w:rPr>
                <w:sz w:val="16"/>
                <w:szCs w:val="16"/>
              </w:rPr>
              <w:t>с.Деляновци,</w:t>
            </w:r>
          </w:p>
          <w:p w14:paraId="452DCAD9" w14:textId="77777777" w:rsidR="00AB4016" w:rsidRPr="00076C4D" w:rsidRDefault="00AB4016" w:rsidP="00074534">
            <w:pPr>
              <w:rPr>
                <w:sz w:val="16"/>
                <w:szCs w:val="16"/>
              </w:rPr>
            </w:pPr>
            <w:r w:rsidRPr="00076C4D">
              <w:rPr>
                <w:sz w:val="16"/>
                <w:szCs w:val="16"/>
              </w:rPr>
              <w:t>Община</w:t>
            </w:r>
          </w:p>
          <w:p w14:paraId="08CBB49C" w14:textId="77777777" w:rsidR="00AB4016" w:rsidRPr="00076C4D" w:rsidRDefault="00AB4016" w:rsidP="00074534">
            <w:pPr>
              <w:rPr>
                <w:sz w:val="16"/>
                <w:szCs w:val="16"/>
              </w:rPr>
            </w:pPr>
            <w:r w:rsidRPr="00076C4D">
              <w:rPr>
                <w:sz w:val="16"/>
                <w:szCs w:val="16"/>
              </w:rPr>
              <w:t>Свищов</w:t>
            </w:r>
          </w:p>
        </w:tc>
        <w:tc>
          <w:tcPr>
            <w:tcW w:w="3732" w:type="dxa"/>
          </w:tcPr>
          <w:p w14:paraId="09DC8CFB" w14:textId="77777777" w:rsidR="00AB4016" w:rsidRPr="00076C4D" w:rsidRDefault="00AB4016" w:rsidP="00074534">
            <w:pPr>
              <w:rPr>
                <w:sz w:val="16"/>
                <w:szCs w:val="16"/>
              </w:rPr>
            </w:pPr>
            <w:r w:rsidRPr="00076C4D">
              <w:rPr>
                <w:sz w:val="16"/>
                <w:szCs w:val="16"/>
              </w:rPr>
              <w:t xml:space="preserve">Обявена със </w:t>
            </w:r>
            <w:r w:rsidRPr="00076C4D">
              <w:rPr>
                <w:b/>
                <w:sz w:val="16"/>
                <w:szCs w:val="16"/>
              </w:rPr>
              <w:t>Заповед № 328/08.05.1992 г.</w:t>
            </w:r>
            <w:r w:rsidRPr="00076C4D">
              <w:rPr>
                <w:sz w:val="16"/>
                <w:szCs w:val="16"/>
              </w:rPr>
              <w:t xml:space="preserve"> </w:t>
            </w:r>
            <w:r w:rsidRPr="00076C4D">
              <w:rPr>
                <w:b/>
                <w:sz w:val="16"/>
                <w:szCs w:val="16"/>
              </w:rPr>
              <w:t>на МОС.</w:t>
            </w:r>
          </w:p>
        </w:tc>
        <w:tc>
          <w:tcPr>
            <w:tcW w:w="2100" w:type="dxa"/>
          </w:tcPr>
          <w:p w14:paraId="6D193786" w14:textId="77777777" w:rsidR="00AB4016" w:rsidRPr="00076C4D" w:rsidRDefault="00AB4016" w:rsidP="00074534">
            <w:pPr>
              <w:rPr>
                <w:sz w:val="16"/>
                <w:szCs w:val="16"/>
              </w:rPr>
            </w:pPr>
            <w:r w:rsidRPr="00076C4D">
              <w:rPr>
                <w:sz w:val="16"/>
                <w:szCs w:val="16"/>
              </w:rPr>
              <w:t>Няма заповед за</w:t>
            </w:r>
          </w:p>
          <w:p w14:paraId="7B73EE50" w14:textId="77777777" w:rsidR="00AB4016" w:rsidRPr="00076C4D" w:rsidRDefault="00AB4016" w:rsidP="00074534">
            <w:pPr>
              <w:rPr>
                <w:sz w:val="16"/>
                <w:szCs w:val="16"/>
              </w:rPr>
            </w:pPr>
            <w:r w:rsidRPr="00076C4D">
              <w:rPr>
                <w:sz w:val="16"/>
                <w:szCs w:val="16"/>
              </w:rPr>
              <w:t>прекатегоризация.</w:t>
            </w:r>
          </w:p>
        </w:tc>
        <w:tc>
          <w:tcPr>
            <w:tcW w:w="2100" w:type="dxa"/>
          </w:tcPr>
          <w:p w14:paraId="298A5CCA" w14:textId="77777777" w:rsidR="00AB4016" w:rsidRPr="00076C4D" w:rsidRDefault="00AB4016" w:rsidP="00074534">
            <w:pPr>
              <w:rPr>
                <w:sz w:val="16"/>
                <w:szCs w:val="16"/>
              </w:rPr>
            </w:pPr>
            <w:r w:rsidRPr="00076C4D">
              <w:rPr>
                <w:sz w:val="16"/>
                <w:szCs w:val="16"/>
              </w:rPr>
              <w:t>Опазване, възстано-</w:t>
            </w:r>
          </w:p>
          <w:p w14:paraId="3C167040" w14:textId="77777777" w:rsidR="00AB4016" w:rsidRPr="00076C4D" w:rsidRDefault="00AB4016" w:rsidP="00074534">
            <w:pPr>
              <w:rPr>
                <w:sz w:val="16"/>
                <w:szCs w:val="16"/>
              </w:rPr>
            </w:pPr>
            <w:r w:rsidRPr="00076C4D">
              <w:rPr>
                <w:sz w:val="16"/>
                <w:szCs w:val="16"/>
              </w:rPr>
              <w:t>вяване, поддържане и съхраняване на уникална флора и растителност, пред-</w:t>
            </w:r>
          </w:p>
          <w:p w14:paraId="43DD09F0" w14:textId="77777777" w:rsidR="00AB4016" w:rsidRPr="00076C4D" w:rsidRDefault="00AB4016" w:rsidP="00074534">
            <w:pPr>
              <w:rPr>
                <w:sz w:val="16"/>
                <w:szCs w:val="16"/>
              </w:rPr>
            </w:pPr>
            <w:r w:rsidRPr="00076C4D">
              <w:rPr>
                <w:sz w:val="16"/>
                <w:szCs w:val="16"/>
              </w:rPr>
              <w:t>ставена главно от редки тревисти и храстови видове.</w:t>
            </w:r>
          </w:p>
        </w:tc>
      </w:tr>
    </w:tbl>
    <w:p w14:paraId="680CB2B7" w14:textId="77777777" w:rsidR="00AB4016" w:rsidRPr="000A1BE3" w:rsidRDefault="00AB4016" w:rsidP="00AB4016">
      <w:pPr>
        <w:ind w:left="60"/>
        <w:jc w:val="both"/>
      </w:pPr>
    </w:p>
    <w:p w14:paraId="4A310A65" w14:textId="77777777" w:rsidR="00AB4016" w:rsidRPr="000A1BE3" w:rsidRDefault="00AB4016" w:rsidP="00AB4016">
      <w:pPr>
        <w:ind w:left="60"/>
        <w:jc w:val="both"/>
      </w:pPr>
    </w:p>
    <w:p w14:paraId="56689E74" w14:textId="77777777" w:rsidR="00AB4016" w:rsidRPr="000A1BE3" w:rsidRDefault="00AB4016" w:rsidP="00AB4016">
      <w:pPr>
        <w:ind w:left="60"/>
        <w:jc w:val="both"/>
      </w:pPr>
    </w:p>
    <w:p w14:paraId="0693B936" w14:textId="77777777" w:rsidR="00AB4016" w:rsidRPr="000A1BE3" w:rsidRDefault="00AB4016" w:rsidP="00AB4016">
      <w:pPr>
        <w:ind w:left="60"/>
        <w:jc w:val="both"/>
      </w:pPr>
    </w:p>
    <w:p w14:paraId="6C3503C3" w14:textId="77777777" w:rsidR="00AB4016" w:rsidRPr="000A1BE3" w:rsidRDefault="00AB4016" w:rsidP="00AB4016">
      <w:pPr>
        <w:ind w:left="60"/>
        <w:jc w:val="both"/>
      </w:pPr>
    </w:p>
    <w:p w14:paraId="48DE440E" w14:textId="77777777" w:rsidR="00AB4016" w:rsidRPr="000A1BE3" w:rsidRDefault="00AB4016" w:rsidP="00AB4016">
      <w:pPr>
        <w:ind w:left="60"/>
        <w:jc w:val="both"/>
      </w:pPr>
    </w:p>
    <w:p w14:paraId="11E59C70" w14:textId="77777777" w:rsidR="00AB4016" w:rsidRPr="000A1BE3" w:rsidRDefault="00AB4016" w:rsidP="00B2452C">
      <w:pPr>
        <w:jc w:val="both"/>
        <w:sectPr w:rsidR="00AB4016" w:rsidRPr="000A1BE3" w:rsidSect="00074534">
          <w:headerReference w:type="default" r:id="rId10"/>
          <w:footerReference w:type="default" r:id="rId11"/>
          <w:pgSz w:w="16838" w:h="11906" w:orient="landscape" w:code="9"/>
          <w:pgMar w:top="1418" w:right="1134" w:bottom="1418" w:left="1134" w:header="709" w:footer="709" w:gutter="0"/>
          <w:cols w:space="708"/>
          <w:docGrid w:linePitch="360"/>
        </w:sectPr>
      </w:pPr>
    </w:p>
    <w:p w14:paraId="11D36541" w14:textId="77777777" w:rsidR="0054759C" w:rsidRDefault="0054759C" w:rsidP="00B2452C">
      <w:pPr>
        <w:pStyle w:val="SilvaText"/>
        <w:rPr>
          <w:b/>
          <w:bCs/>
          <w:sz w:val="20"/>
          <w:szCs w:val="20"/>
        </w:rPr>
      </w:pPr>
      <w:r w:rsidRPr="00560D35">
        <w:rPr>
          <w:b/>
          <w:bCs/>
          <w:sz w:val="20"/>
          <w:szCs w:val="20"/>
        </w:rPr>
        <w:lastRenderedPageBreak/>
        <w:t xml:space="preserve">Защитена местност  </w:t>
      </w:r>
      <w:bookmarkStart w:id="1" w:name="_Hlk75346767"/>
      <w:r w:rsidRPr="00560D35">
        <w:rPr>
          <w:b/>
          <w:bCs/>
          <w:sz w:val="20"/>
          <w:szCs w:val="20"/>
        </w:rPr>
        <w:t>"Божурлука</w:t>
      </w:r>
      <w:r w:rsidRPr="0054759C">
        <w:rPr>
          <w:b/>
          <w:bCs/>
          <w:sz w:val="20"/>
          <w:szCs w:val="20"/>
        </w:rPr>
        <w:t>"</w:t>
      </w:r>
    </w:p>
    <w:bookmarkEnd w:id="1"/>
    <w:p w14:paraId="0915A6B7" w14:textId="77777777" w:rsidR="0054759C" w:rsidRDefault="0054759C" w:rsidP="00AB4016">
      <w:pPr>
        <w:pStyle w:val="SilvaText"/>
        <w:rPr>
          <w:sz w:val="20"/>
          <w:szCs w:val="20"/>
        </w:rPr>
      </w:pPr>
      <w:r>
        <w:rPr>
          <w:sz w:val="20"/>
          <w:szCs w:val="20"/>
        </w:rPr>
        <w:t xml:space="preserve"> </w:t>
      </w:r>
      <w:r w:rsidRPr="0054759C">
        <w:rPr>
          <w:sz w:val="20"/>
          <w:szCs w:val="20"/>
        </w:rPr>
        <w:t>Местоположение–местността  “Божурлука”,  село  Горна  Студена,  община Свищов</w:t>
      </w:r>
      <w:r>
        <w:rPr>
          <w:sz w:val="20"/>
          <w:szCs w:val="20"/>
        </w:rPr>
        <w:t>.</w:t>
      </w:r>
    </w:p>
    <w:p w14:paraId="13C407A7" w14:textId="77777777" w:rsidR="00CD2625" w:rsidRDefault="0054759C" w:rsidP="00AB4016">
      <w:pPr>
        <w:pStyle w:val="SilvaText"/>
        <w:rPr>
          <w:sz w:val="20"/>
          <w:szCs w:val="20"/>
        </w:rPr>
      </w:pPr>
      <w:r w:rsidRPr="0054759C">
        <w:rPr>
          <w:sz w:val="20"/>
          <w:szCs w:val="20"/>
        </w:rPr>
        <w:t xml:space="preserve"> Обявена  заприродна  забележителност със  Заповед</w:t>
      </w:r>
      <w:r>
        <w:rPr>
          <w:sz w:val="20"/>
          <w:szCs w:val="20"/>
        </w:rPr>
        <w:t xml:space="preserve"> </w:t>
      </w:r>
      <w:r w:rsidRPr="0054759C">
        <w:rPr>
          <w:sz w:val="20"/>
          <w:szCs w:val="20"/>
        </w:rPr>
        <w:t>No3039/03.10.1974  г.  на МГОПС  с  площ  3,5  ха.</w:t>
      </w:r>
    </w:p>
    <w:p w14:paraId="5599A852" w14:textId="77777777" w:rsidR="00CD2625" w:rsidRDefault="0054759C" w:rsidP="00AB4016">
      <w:pPr>
        <w:pStyle w:val="SilvaText"/>
        <w:rPr>
          <w:sz w:val="20"/>
          <w:szCs w:val="20"/>
        </w:rPr>
      </w:pPr>
      <w:r w:rsidRPr="0054759C">
        <w:rPr>
          <w:sz w:val="20"/>
          <w:szCs w:val="20"/>
        </w:rPr>
        <w:t xml:space="preserve">  Обявена  е  с  цел  запазване  на  естествено  находище  на  див теснолистен божур.</w:t>
      </w:r>
      <w:r>
        <w:rPr>
          <w:sz w:val="20"/>
          <w:szCs w:val="20"/>
        </w:rPr>
        <w:t xml:space="preserve"> </w:t>
      </w:r>
      <w:r w:rsidRPr="0054759C">
        <w:rPr>
          <w:sz w:val="20"/>
          <w:szCs w:val="20"/>
        </w:rPr>
        <w:t>На площ от</w:t>
      </w:r>
      <w:r>
        <w:rPr>
          <w:sz w:val="20"/>
          <w:szCs w:val="20"/>
        </w:rPr>
        <w:t xml:space="preserve"> </w:t>
      </w:r>
      <w:r w:rsidRPr="0054759C">
        <w:rPr>
          <w:sz w:val="20"/>
          <w:szCs w:val="20"/>
        </w:rPr>
        <w:t>3</w:t>
      </w:r>
      <w:r w:rsidR="00CD2625">
        <w:rPr>
          <w:sz w:val="20"/>
          <w:szCs w:val="20"/>
        </w:rPr>
        <w:t xml:space="preserve"> </w:t>
      </w:r>
      <w:r w:rsidRPr="0054759C">
        <w:rPr>
          <w:sz w:val="20"/>
          <w:szCs w:val="20"/>
        </w:rPr>
        <w:t xml:space="preserve">5дка се опазва ценно находище на теснолистенбожур-защитен вид, внесен в "Червената книга" на България-категория "застрашен". </w:t>
      </w:r>
    </w:p>
    <w:p w14:paraId="5BD62B69" w14:textId="1EF26F04" w:rsidR="0054759C" w:rsidRDefault="0054759C" w:rsidP="00AB4016">
      <w:pPr>
        <w:pStyle w:val="SilvaText"/>
        <w:rPr>
          <w:sz w:val="20"/>
          <w:szCs w:val="20"/>
        </w:rPr>
      </w:pPr>
      <w:r w:rsidRPr="0054759C">
        <w:rPr>
          <w:sz w:val="20"/>
          <w:szCs w:val="20"/>
        </w:rPr>
        <w:t>Среща се на няколко места в Северна България и представлява изключително красива гледка по време на цъфтеж.Прекатегоризиранв защитена местност със ЗаповедNo РД-1315/27.12.2002 г. на МОСВ с площ 3,5 ха</w:t>
      </w:r>
      <w:r>
        <w:rPr>
          <w:sz w:val="20"/>
          <w:szCs w:val="20"/>
        </w:rPr>
        <w:t>.</w:t>
      </w:r>
    </w:p>
    <w:p w14:paraId="1B734C92" w14:textId="314D481E" w:rsidR="0054759C" w:rsidRDefault="0054759C" w:rsidP="00AB4016">
      <w:pPr>
        <w:pStyle w:val="SilvaText"/>
        <w:rPr>
          <w:sz w:val="20"/>
          <w:szCs w:val="20"/>
        </w:rPr>
      </w:pPr>
    </w:p>
    <w:p w14:paraId="40D72954" w14:textId="77777777" w:rsidR="0054759C" w:rsidRDefault="0054759C" w:rsidP="00AB4016">
      <w:pPr>
        <w:pStyle w:val="SilvaText"/>
        <w:rPr>
          <w:sz w:val="20"/>
          <w:szCs w:val="20"/>
        </w:rPr>
      </w:pPr>
      <w:r w:rsidRPr="00560D35">
        <w:rPr>
          <w:b/>
          <w:bCs/>
          <w:sz w:val="20"/>
          <w:szCs w:val="20"/>
        </w:rPr>
        <w:t xml:space="preserve">Защитена местност </w:t>
      </w:r>
      <w:bookmarkStart w:id="2" w:name="_Hlk75346882"/>
      <w:r w:rsidRPr="00560D35">
        <w:rPr>
          <w:b/>
          <w:bCs/>
          <w:sz w:val="20"/>
          <w:szCs w:val="20"/>
        </w:rPr>
        <w:t>“Кайкуша</w:t>
      </w:r>
      <w:r w:rsidRPr="0054759C">
        <w:rPr>
          <w:b/>
          <w:bCs/>
          <w:sz w:val="20"/>
          <w:szCs w:val="20"/>
        </w:rPr>
        <w:t>”</w:t>
      </w:r>
      <w:bookmarkEnd w:id="2"/>
    </w:p>
    <w:p w14:paraId="094944AD" w14:textId="77777777" w:rsidR="00CD2625" w:rsidRDefault="0054759C" w:rsidP="00AB4016">
      <w:pPr>
        <w:pStyle w:val="SilvaText"/>
        <w:rPr>
          <w:sz w:val="20"/>
          <w:szCs w:val="20"/>
        </w:rPr>
      </w:pPr>
      <w:r w:rsidRPr="0054759C">
        <w:rPr>
          <w:sz w:val="20"/>
          <w:szCs w:val="20"/>
        </w:rPr>
        <w:t>Местоположение–землище на село Ореш, община Свищов.</w:t>
      </w:r>
    </w:p>
    <w:p w14:paraId="52735C20" w14:textId="77777777" w:rsidR="00CD2625" w:rsidRDefault="0054759C" w:rsidP="00AB4016">
      <w:pPr>
        <w:pStyle w:val="SilvaText"/>
        <w:rPr>
          <w:sz w:val="20"/>
          <w:szCs w:val="20"/>
        </w:rPr>
      </w:pPr>
      <w:r w:rsidRPr="0054759C">
        <w:rPr>
          <w:sz w:val="20"/>
          <w:szCs w:val="20"/>
        </w:rPr>
        <w:t xml:space="preserve">Обявена със заповедNo 438/02.08.1978 г. на КОПС на основание чл. 19 и 22 от ЗЗП. </w:t>
      </w:r>
    </w:p>
    <w:p w14:paraId="1A20386E" w14:textId="77777777" w:rsidR="00CD2625" w:rsidRDefault="0054759C" w:rsidP="00AB4016">
      <w:pPr>
        <w:pStyle w:val="SilvaText"/>
        <w:rPr>
          <w:sz w:val="20"/>
          <w:szCs w:val="20"/>
        </w:rPr>
      </w:pPr>
      <w:r w:rsidRPr="0054759C">
        <w:rPr>
          <w:sz w:val="20"/>
          <w:szCs w:val="20"/>
        </w:rPr>
        <w:t xml:space="preserve">Обявява  се  с  цел  да  бъдат  запазени  естествени  местообитания  на  редки водоплаващи птици и растителни видове, както и характерния облик на района. </w:t>
      </w:r>
    </w:p>
    <w:p w14:paraId="62A293D3" w14:textId="77777777" w:rsidR="00CD2625" w:rsidRDefault="0054759C" w:rsidP="00AB4016">
      <w:pPr>
        <w:pStyle w:val="SilvaText"/>
        <w:rPr>
          <w:sz w:val="20"/>
          <w:szCs w:val="20"/>
        </w:rPr>
      </w:pPr>
      <w:r w:rsidRPr="0054759C">
        <w:rPr>
          <w:sz w:val="20"/>
          <w:szCs w:val="20"/>
        </w:rPr>
        <w:t>Обектът представлява блато сред поземлен фонд с обща площ 240 ха и 25 м надморска височина.</w:t>
      </w:r>
    </w:p>
    <w:p w14:paraId="3E205E73" w14:textId="77777777" w:rsidR="00CD2625" w:rsidRDefault="0054759C" w:rsidP="00AB4016">
      <w:pPr>
        <w:pStyle w:val="SilvaText"/>
        <w:rPr>
          <w:sz w:val="20"/>
          <w:szCs w:val="20"/>
        </w:rPr>
      </w:pPr>
      <w:r w:rsidRPr="0054759C">
        <w:rPr>
          <w:sz w:val="20"/>
          <w:szCs w:val="20"/>
        </w:rPr>
        <w:t>Основната скала е представена от чакъли и пясъци, а почвата е блатна и ливадно -блатна.  Централната  част  на  блатото  представлява  чиста  водна  площ,  която  се опреснява чрез обмяна на вода, потъпваща от североизток от река Дунав и изпускаща се на изток чрез канали.</w:t>
      </w:r>
    </w:p>
    <w:p w14:paraId="37FAB0DC" w14:textId="77777777" w:rsidR="00CD2625" w:rsidRDefault="0054759C" w:rsidP="00AB4016">
      <w:pPr>
        <w:pStyle w:val="SilvaText"/>
        <w:rPr>
          <w:sz w:val="20"/>
          <w:szCs w:val="20"/>
        </w:rPr>
      </w:pPr>
      <w:r w:rsidRPr="0054759C">
        <w:rPr>
          <w:sz w:val="20"/>
          <w:szCs w:val="20"/>
        </w:rPr>
        <w:t xml:space="preserve">Растителността е от плътни асоциации на тръстиката, на места се срещат по-малки групи от папур, водна леща, дяволски орех. По периферията на блатото растат единични дървета от върба и черна топола. </w:t>
      </w:r>
    </w:p>
    <w:p w14:paraId="7CD480E2" w14:textId="7AD42775" w:rsidR="0054759C" w:rsidRDefault="0054759C" w:rsidP="00AB4016">
      <w:pPr>
        <w:pStyle w:val="SilvaText"/>
        <w:rPr>
          <w:sz w:val="20"/>
          <w:szCs w:val="20"/>
        </w:rPr>
      </w:pPr>
      <w:r w:rsidRPr="0054759C">
        <w:rPr>
          <w:sz w:val="20"/>
          <w:szCs w:val="20"/>
        </w:rPr>
        <w:t>Животинският  свят  е  представен  от  бяла  и  сива  чапла,  воден  бик,  водна кокошка, шилоопашата потапница, патица зеленоглавка, бърнета, калугерица, чайки, водна костенурка, диви свине и следните видове риби: шаран, каракуда, червеноперка, лин, бибан, уклей, речен костур.</w:t>
      </w:r>
    </w:p>
    <w:p w14:paraId="77DB9863" w14:textId="77777777" w:rsidR="0054759C" w:rsidRDefault="0054759C" w:rsidP="00AB4016">
      <w:pPr>
        <w:pStyle w:val="SilvaText"/>
        <w:rPr>
          <w:sz w:val="20"/>
          <w:szCs w:val="20"/>
        </w:rPr>
      </w:pPr>
    </w:p>
    <w:p w14:paraId="0B47C374" w14:textId="77777777" w:rsidR="00560D35" w:rsidRPr="00560D35" w:rsidRDefault="00560D35" w:rsidP="00B2452C">
      <w:pPr>
        <w:pStyle w:val="SilvaText"/>
        <w:rPr>
          <w:b/>
          <w:bCs/>
          <w:sz w:val="20"/>
          <w:szCs w:val="20"/>
        </w:rPr>
      </w:pPr>
      <w:r w:rsidRPr="00560D35">
        <w:rPr>
          <w:b/>
          <w:bCs/>
          <w:sz w:val="20"/>
          <w:szCs w:val="20"/>
        </w:rPr>
        <w:t xml:space="preserve">Защитена местност “Русалка” </w:t>
      </w:r>
    </w:p>
    <w:p w14:paraId="02E17025" w14:textId="77777777" w:rsidR="00560D35" w:rsidRDefault="00560D35" w:rsidP="00AB4016">
      <w:pPr>
        <w:pStyle w:val="SilvaText"/>
        <w:rPr>
          <w:sz w:val="20"/>
          <w:szCs w:val="20"/>
        </w:rPr>
      </w:pPr>
      <w:r w:rsidRPr="00560D35">
        <w:rPr>
          <w:sz w:val="20"/>
          <w:szCs w:val="20"/>
        </w:rPr>
        <w:t>Местоположение</w:t>
      </w:r>
      <w:r>
        <w:rPr>
          <w:sz w:val="20"/>
          <w:szCs w:val="20"/>
        </w:rPr>
        <w:t xml:space="preserve"> </w:t>
      </w:r>
      <w:r w:rsidRPr="00560D35">
        <w:rPr>
          <w:sz w:val="20"/>
          <w:szCs w:val="20"/>
        </w:rPr>
        <w:t>в землищата на селата Алеково и Хаджидимитрово, община Свищов</w:t>
      </w:r>
      <w:r>
        <w:rPr>
          <w:sz w:val="20"/>
          <w:szCs w:val="20"/>
        </w:rPr>
        <w:t>.</w:t>
      </w:r>
    </w:p>
    <w:p w14:paraId="5022590D" w14:textId="1A928ABF" w:rsidR="0054759C" w:rsidRDefault="00560D35" w:rsidP="00AB4016">
      <w:pPr>
        <w:pStyle w:val="SilvaText"/>
        <w:rPr>
          <w:sz w:val="20"/>
          <w:szCs w:val="20"/>
        </w:rPr>
      </w:pPr>
      <w:r w:rsidRPr="00560D35">
        <w:rPr>
          <w:sz w:val="20"/>
          <w:szCs w:val="20"/>
        </w:rPr>
        <w:t xml:space="preserve"> Обявена със заповед No РД-924/24.10.2005 г. на МОСВ с обща площ 213 ха с цел запазването  на  разнообразни  и  характерни  за  района  екосистеми  и  ландшафти, местообитания  на  редки  и  застрашени  животински  и  растителни  видове,  както  и устойчиво съчетаване на дейности по опазване на околната среда с различни форми на местен поминък.</w:t>
      </w:r>
    </w:p>
    <w:p w14:paraId="5348B703" w14:textId="77777777" w:rsidR="0054759C" w:rsidRDefault="0054759C" w:rsidP="00AB4016">
      <w:pPr>
        <w:pStyle w:val="SilvaText"/>
        <w:rPr>
          <w:sz w:val="20"/>
          <w:szCs w:val="20"/>
        </w:rPr>
      </w:pPr>
    </w:p>
    <w:p w14:paraId="072BE85B" w14:textId="77777777" w:rsidR="0054759C" w:rsidRDefault="0054759C" w:rsidP="00AB4016">
      <w:pPr>
        <w:pStyle w:val="SilvaText"/>
        <w:rPr>
          <w:sz w:val="20"/>
          <w:szCs w:val="20"/>
        </w:rPr>
      </w:pPr>
    </w:p>
    <w:p w14:paraId="33EF10F9" w14:textId="1E86C70E" w:rsidR="00B2452C" w:rsidRPr="00B2452C" w:rsidRDefault="00B2452C" w:rsidP="00AB4016">
      <w:pPr>
        <w:pStyle w:val="SilvaText"/>
        <w:rPr>
          <w:b/>
          <w:bCs/>
          <w:sz w:val="20"/>
          <w:szCs w:val="20"/>
        </w:rPr>
      </w:pPr>
      <w:r w:rsidRPr="00B2452C">
        <w:rPr>
          <w:b/>
          <w:bCs/>
          <w:sz w:val="20"/>
          <w:szCs w:val="20"/>
        </w:rPr>
        <w:t xml:space="preserve">Защитена местност </w:t>
      </w:r>
      <w:bookmarkStart w:id="3" w:name="_Hlk75346915"/>
      <w:r w:rsidRPr="00B2452C">
        <w:rPr>
          <w:b/>
          <w:bCs/>
          <w:sz w:val="20"/>
          <w:szCs w:val="20"/>
        </w:rPr>
        <w:t>„</w:t>
      </w:r>
      <w:r w:rsidR="00560D35" w:rsidRPr="00B2452C">
        <w:rPr>
          <w:b/>
          <w:bCs/>
          <w:sz w:val="20"/>
          <w:szCs w:val="20"/>
        </w:rPr>
        <w:t>Находище на българска гърлица</w:t>
      </w:r>
      <w:r w:rsidRPr="00B2452C">
        <w:rPr>
          <w:b/>
          <w:bCs/>
          <w:sz w:val="20"/>
          <w:szCs w:val="20"/>
        </w:rPr>
        <w:t>“</w:t>
      </w:r>
      <w:bookmarkEnd w:id="3"/>
    </w:p>
    <w:p w14:paraId="5576B10E" w14:textId="77777777" w:rsidR="00B2452C" w:rsidRDefault="00560D35" w:rsidP="00B2452C">
      <w:pPr>
        <w:pStyle w:val="SilvaText"/>
        <w:rPr>
          <w:sz w:val="20"/>
          <w:szCs w:val="20"/>
        </w:rPr>
      </w:pPr>
      <w:r w:rsidRPr="00560D35">
        <w:rPr>
          <w:sz w:val="20"/>
          <w:szCs w:val="20"/>
        </w:rPr>
        <w:t>Публична общинска собственост, стопанисване от Община Свищов</w:t>
      </w:r>
      <w:r w:rsidR="00B2452C">
        <w:rPr>
          <w:sz w:val="20"/>
          <w:szCs w:val="20"/>
        </w:rPr>
        <w:t>.</w:t>
      </w:r>
    </w:p>
    <w:p w14:paraId="7C56F22A" w14:textId="5FB59DE1" w:rsidR="00B2452C" w:rsidRDefault="00B2452C" w:rsidP="00B2452C">
      <w:pPr>
        <w:pStyle w:val="SilvaText"/>
        <w:rPr>
          <w:sz w:val="20"/>
          <w:szCs w:val="20"/>
        </w:rPr>
      </w:pPr>
      <w:r w:rsidRPr="00B2452C">
        <w:rPr>
          <w:sz w:val="20"/>
          <w:szCs w:val="20"/>
        </w:rPr>
        <w:t>Площ: 4.0 хектара</w:t>
      </w:r>
    </w:p>
    <w:p w14:paraId="2CD916A3" w14:textId="638B916D" w:rsidR="00B2452C" w:rsidRPr="00B2452C" w:rsidRDefault="00B2452C" w:rsidP="00B2452C">
      <w:pPr>
        <w:pStyle w:val="SilvaText"/>
        <w:rPr>
          <w:sz w:val="20"/>
          <w:szCs w:val="20"/>
        </w:rPr>
      </w:pPr>
      <w:r w:rsidRPr="00B2452C">
        <w:rPr>
          <w:sz w:val="20"/>
          <w:szCs w:val="20"/>
        </w:rPr>
        <w:t>Местоположение:</w:t>
      </w:r>
    </w:p>
    <w:p w14:paraId="1F462D87" w14:textId="77777777" w:rsidR="00B2452C" w:rsidRPr="00B2452C" w:rsidRDefault="00B2452C" w:rsidP="00B2452C">
      <w:pPr>
        <w:pStyle w:val="SilvaText"/>
        <w:rPr>
          <w:sz w:val="20"/>
          <w:szCs w:val="20"/>
        </w:rPr>
      </w:pPr>
      <w:r w:rsidRPr="00B2452C">
        <w:rPr>
          <w:sz w:val="20"/>
          <w:szCs w:val="20"/>
        </w:rPr>
        <w:t>Област: Велико Търново, Община: Свищов, Населено място: с. Горна Студена</w:t>
      </w:r>
    </w:p>
    <w:p w14:paraId="1C361A58" w14:textId="77777777" w:rsidR="00B2452C" w:rsidRPr="00B2452C" w:rsidRDefault="00B2452C" w:rsidP="00B2452C">
      <w:pPr>
        <w:pStyle w:val="SilvaText"/>
        <w:rPr>
          <w:sz w:val="20"/>
          <w:szCs w:val="20"/>
        </w:rPr>
      </w:pPr>
      <w:r w:rsidRPr="00B2452C">
        <w:rPr>
          <w:sz w:val="20"/>
          <w:szCs w:val="20"/>
        </w:rPr>
        <w:t>Документи за обявяване:</w:t>
      </w:r>
    </w:p>
    <w:p w14:paraId="629D761D" w14:textId="77777777" w:rsidR="00B2452C" w:rsidRPr="00B2452C" w:rsidRDefault="00B2452C" w:rsidP="00B2452C">
      <w:pPr>
        <w:pStyle w:val="SilvaText"/>
        <w:rPr>
          <w:sz w:val="20"/>
          <w:szCs w:val="20"/>
        </w:rPr>
      </w:pPr>
      <w:r w:rsidRPr="00B2452C">
        <w:rPr>
          <w:sz w:val="20"/>
          <w:szCs w:val="20"/>
        </w:rPr>
        <w:t>Заповед No.РД-831 от 14.11.2011 г., бр. 96/2011 на Държавен вестник 831-2011 г.</w:t>
      </w:r>
    </w:p>
    <w:p w14:paraId="356C25B6" w14:textId="77777777" w:rsidR="00B2452C" w:rsidRPr="00B2452C" w:rsidRDefault="00B2452C" w:rsidP="00B2452C">
      <w:pPr>
        <w:pStyle w:val="SilvaText"/>
        <w:rPr>
          <w:sz w:val="20"/>
          <w:szCs w:val="20"/>
        </w:rPr>
      </w:pPr>
      <w:r w:rsidRPr="00B2452C">
        <w:rPr>
          <w:sz w:val="20"/>
          <w:szCs w:val="20"/>
        </w:rPr>
        <w:t>Цели на обявяване:</w:t>
      </w:r>
    </w:p>
    <w:p w14:paraId="67ED0887" w14:textId="10EF8F3C" w:rsidR="0054759C" w:rsidRDefault="00B2452C" w:rsidP="00B2452C">
      <w:pPr>
        <w:pStyle w:val="SilvaText"/>
        <w:rPr>
          <w:sz w:val="20"/>
          <w:szCs w:val="20"/>
        </w:rPr>
      </w:pPr>
      <w:r w:rsidRPr="00B2452C">
        <w:rPr>
          <w:sz w:val="20"/>
          <w:szCs w:val="20"/>
        </w:rPr>
        <w:t>1. Запазване на растителен вид българска гърлица (Limonium bulgaricum Ancev) и неговото местообитание.</w:t>
      </w:r>
    </w:p>
    <w:p w14:paraId="736BA2F9" w14:textId="77777777" w:rsidR="00B2452C" w:rsidRPr="00B2452C" w:rsidRDefault="00B2452C" w:rsidP="00B2452C">
      <w:pPr>
        <w:pStyle w:val="SilvaText"/>
        <w:rPr>
          <w:sz w:val="20"/>
          <w:szCs w:val="20"/>
        </w:rPr>
      </w:pPr>
      <w:r w:rsidRPr="00B2452C">
        <w:rPr>
          <w:sz w:val="20"/>
          <w:szCs w:val="20"/>
        </w:rPr>
        <w:t>Режим на дейности:</w:t>
      </w:r>
    </w:p>
    <w:p w14:paraId="03581DA0" w14:textId="77777777" w:rsidR="00B2452C" w:rsidRPr="00B2452C" w:rsidRDefault="00B2452C" w:rsidP="00B2452C">
      <w:pPr>
        <w:pStyle w:val="SilvaText"/>
        <w:rPr>
          <w:sz w:val="20"/>
          <w:szCs w:val="20"/>
        </w:rPr>
      </w:pPr>
      <w:r w:rsidRPr="00B2452C">
        <w:rPr>
          <w:sz w:val="20"/>
          <w:szCs w:val="20"/>
        </w:rPr>
        <w:t>1. Забранява се строителство;</w:t>
      </w:r>
    </w:p>
    <w:p w14:paraId="66753DA4" w14:textId="77777777" w:rsidR="00B2452C" w:rsidRPr="00B2452C" w:rsidRDefault="00B2452C" w:rsidP="00B2452C">
      <w:pPr>
        <w:pStyle w:val="SilvaText"/>
        <w:rPr>
          <w:sz w:val="20"/>
          <w:szCs w:val="20"/>
        </w:rPr>
      </w:pPr>
      <w:r w:rsidRPr="00B2452C">
        <w:rPr>
          <w:sz w:val="20"/>
          <w:szCs w:val="20"/>
        </w:rPr>
        <w:t>2. Забранява се търсене, проучване и добив на подземни богатства;</w:t>
      </w:r>
    </w:p>
    <w:p w14:paraId="3ACAB776" w14:textId="77777777" w:rsidR="00B2452C" w:rsidRPr="00B2452C" w:rsidRDefault="00B2452C" w:rsidP="00B2452C">
      <w:pPr>
        <w:pStyle w:val="SilvaText"/>
        <w:rPr>
          <w:sz w:val="20"/>
          <w:szCs w:val="20"/>
        </w:rPr>
      </w:pPr>
      <w:r w:rsidRPr="00B2452C">
        <w:rPr>
          <w:sz w:val="20"/>
          <w:szCs w:val="20"/>
        </w:rPr>
        <w:t>3. Забранява се внасяне на неместни видове;</w:t>
      </w:r>
    </w:p>
    <w:p w14:paraId="0DECFF83" w14:textId="77777777" w:rsidR="00B2452C" w:rsidRPr="00B2452C" w:rsidRDefault="00B2452C" w:rsidP="00B2452C">
      <w:pPr>
        <w:pStyle w:val="SilvaText"/>
        <w:rPr>
          <w:sz w:val="20"/>
          <w:szCs w:val="20"/>
        </w:rPr>
      </w:pPr>
      <w:r w:rsidRPr="00B2452C">
        <w:rPr>
          <w:sz w:val="20"/>
          <w:szCs w:val="20"/>
        </w:rPr>
        <w:t>4. Забранява се залесяване;</w:t>
      </w:r>
    </w:p>
    <w:p w14:paraId="58130FAB" w14:textId="77777777" w:rsidR="00B2452C" w:rsidRPr="00B2452C" w:rsidRDefault="00B2452C" w:rsidP="00B2452C">
      <w:pPr>
        <w:pStyle w:val="SilvaText"/>
        <w:rPr>
          <w:sz w:val="20"/>
          <w:szCs w:val="20"/>
        </w:rPr>
      </w:pPr>
      <w:r w:rsidRPr="00B2452C">
        <w:rPr>
          <w:sz w:val="20"/>
          <w:szCs w:val="20"/>
        </w:rPr>
        <w:t>5. Забранява се разораване.</w:t>
      </w:r>
    </w:p>
    <w:p w14:paraId="72BA92E7" w14:textId="77777777" w:rsidR="0054759C" w:rsidRDefault="0054759C" w:rsidP="00AB4016">
      <w:pPr>
        <w:pStyle w:val="SilvaText"/>
        <w:rPr>
          <w:sz w:val="20"/>
          <w:szCs w:val="20"/>
        </w:rPr>
      </w:pPr>
    </w:p>
    <w:p w14:paraId="4D57BC2A" w14:textId="77777777" w:rsidR="0054759C" w:rsidRDefault="0054759C" w:rsidP="00AB4016">
      <w:pPr>
        <w:pStyle w:val="SilvaText"/>
        <w:rPr>
          <w:sz w:val="20"/>
          <w:szCs w:val="20"/>
        </w:rPr>
      </w:pPr>
    </w:p>
    <w:p w14:paraId="0B17EA6E" w14:textId="77777777" w:rsidR="0054759C" w:rsidRDefault="0054759C" w:rsidP="00AB4016">
      <w:pPr>
        <w:pStyle w:val="SilvaText"/>
        <w:rPr>
          <w:sz w:val="20"/>
          <w:szCs w:val="20"/>
        </w:rPr>
      </w:pPr>
    </w:p>
    <w:p w14:paraId="1A804909" w14:textId="48F99A41" w:rsidR="00B2452C" w:rsidRPr="00B2452C" w:rsidRDefault="00B2452C" w:rsidP="00B2452C">
      <w:pPr>
        <w:pStyle w:val="SilvaText"/>
        <w:rPr>
          <w:b/>
          <w:bCs/>
          <w:sz w:val="20"/>
          <w:szCs w:val="20"/>
        </w:rPr>
      </w:pPr>
      <w:r w:rsidRPr="00B2452C">
        <w:rPr>
          <w:b/>
          <w:bCs/>
          <w:sz w:val="20"/>
          <w:szCs w:val="20"/>
        </w:rPr>
        <w:t xml:space="preserve">Защитена местност </w:t>
      </w:r>
      <w:bookmarkStart w:id="4" w:name="_Hlk75346938"/>
      <w:r w:rsidRPr="00B2452C">
        <w:rPr>
          <w:b/>
          <w:bCs/>
          <w:sz w:val="20"/>
          <w:szCs w:val="20"/>
        </w:rPr>
        <w:t xml:space="preserve">„Находище на български сърпец“   </w:t>
      </w:r>
      <w:bookmarkEnd w:id="4"/>
    </w:p>
    <w:p w14:paraId="006AE0E8" w14:textId="4872A537" w:rsidR="00B2452C" w:rsidRPr="00B2452C" w:rsidRDefault="00B2452C" w:rsidP="00B2452C">
      <w:pPr>
        <w:pStyle w:val="SilvaText"/>
        <w:rPr>
          <w:sz w:val="20"/>
          <w:szCs w:val="20"/>
        </w:rPr>
      </w:pPr>
      <w:r w:rsidRPr="00B2452C">
        <w:rPr>
          <w:sz w:val="20"/>
          <w:szCs w:val="20"/>
        </w:rPr>
        <w:t xml:space="preserve">Категория: </w:t>
      </w:r>
    </w:p>
    <w:p w14:paraId="2752EAFE" w14:textId="6E4CED1C" w:rsidR="00B2452C" w:rsidRDefault="00B2452C" w:rsidP="00B2452C">
      <w:pPr>
        <w:pStyle w:val="SilvaText"/>
        <w:rPr>
          <w:sz w:val="20"/>
          <w:szCs w:val="20"/>
        </w:rPr>
      </w:pPr>
      <w:r w:rsidRPr="00B2452C">
        <w:rPr>
          <w:sz w:val="20"/>
          <w:szCs w:val="20"/>
        </w:rPr>
        <w:t>Площ: 27.6 хектара</w:t>
      </w:r>
    </w:p>
    <w:p w14:paraId="18312AC8" w14:textId="08A1B566" w:rsidR="00B2452C" w:rsidRPr="00B2452C" w:rsidRDefault="00B2452C" w:rsidP="00B2452C">
      <w:pPr>
        <w:pStyle w:val="SilvaText"/>
        <w:rPr>
          <w:sz w:val="20"/>
          <w:szCs w:val="20"/>
        </w:rPr>
      </w:pPr>
      <w:r w:rsidRPr="00B2452C">
        <w:rPr>
          <w:sz w:val="20"/>
          <w:szCs w:val="20"/>
        </w:rPr>
        <w:t>Публична общинска</w:t>
      </w:r>
      <w:r>
        <w:rPr>
          <w:sz w:val="20"/>
          <w:szCs w:val="20"/>
        </w:rPr>
        <w:t xml:space="preserve"> собствемност</w:t>
      </w:r>
      <w:r w:rsidRPr="00B2452C">
        <w:rPr>
          <w:sz w:val="20"/>
          <w:szCs w:val="20"/>
        </w:rPr>
        <w:t>, стопанисван</w:t>
      </w:r>
      <w:r>
        <w:rPr>
          <w:sz w:val="20"/>
          <w:szCs w:val="20"/>
        </w:rPr>
        <w:t>а</w:t>
      </w:r>
      <w:r w:rsidRPr="00B2452C">
        <w:rPr>
          <w:sz w:val="20"/>
          <w:szCs w:val="20"/>
        </w:rPr>
        <w:t xml:space="preserve"> от Община Свищов</w:t>
      </w:r>
      <w:r>
        <w:rPr>
          <w:sz w:val="20"/>
          <w:szCs w:val="20"/>
        </w:rPr>
        <w:t>.</w:t>
      </w:r>
    </w:p>
    <w:p w14:paraId="343413BB" w14:textId="77777777" w:rsidR="00B2452C" w:rsidRPr="00B2452C" w:rsidRDefault="00B2452C" w:rsidP="00B2452C">
      <w:pPr>
        <w:pStyle w:val="SilvaText"/>
        <w:rPr>
          <w:sz w:val="20"/>
          <w:szCs w:val="20"/>
        </w:rPr>
      </w:pPr>
      <w:r w:rsidRPr="00B2452C">
        <w:rPr>
          <w:sz w:val="20"/>
          <w:szCs w:val="20"/>
        </w:rPr>
        <w:t>Местоположение:</w:t>
      </w:r>
    </w:p>
    <w:p w14:paraId="028F70B6" w14:textId="7D0D9788" w:rsidR="00B2452C" w:rsidRPr="00B2452C" w:rsidRDefault="00B2452C" w:rsidP="00B2452C">
      <w:pPr>
        <w:pStyle w:val="SilvaText"/>
        <w:rPr>
          <w:sz w:val="20"/>
          <w:szCs w:val="20"/>
        </w:rPr>
      </w:pPr>
      <w:r w:rsidRPr="00B2452C">
        <w:rPr>
          <w:sz w:val="20"/>
          <w:szCs w:val="20"/>
        </w:rPr>
        <w:t>Област: Велико Търново, Община: Свищов, Населено място: с. Хаджидимитрово</w:t>
      </w:r>
    </w:p>
    <w:p w14:paraId="53E3B9DA" w14:textId="77777777" w:rsidR="00B2452C" w:rsidRPr="00B2452C" w:rsidRDefault="00B2452C" w:rsidP="00B2452C">
      <w:pPr>
        <w:pStyle w:val="SilvaText"/>
        <w:rPr>
          <w:sz w:val="20"/>
          <w:szCs w:val="20"/>
        </w:rPr>
      </w:pPr>
      <w:r w:rsidRPr="00B2452C">
        <w:rPr>
          <w:sz w:val="20"/>
          <w:szCs w:val="20"/>
        </w:rPr>
        <w:t>Документи за обявяване:</w:t>
      </w:r>
    </w:p>
    <w:p w14:paraId="625DC1D4" w14:textId="77777777" w:rsidR="00B2452C" w:rsidRPr="00B2452C" w:rsidRDefault="00B2452C" w:rsidP="00B2452C">
      <w:pPr>
        <w:pStyle w:val="SilvaText"/>
        <w:rPr>
          <w:sz w:val="20"/>
          <w:szCs w:val="20"/>
        </w:rPr>
      </w:pPr>
      <w:r w:rsidRPr="00B2452C">
        <w:rPr>
          <w:sz w:val="20"/>
          <w:szCs w:val="20"/>
        </w:rPr>
        <w:lastRenderedPageBreak/>
        <w:t>Заповед No.РД-880 от 26.11.2012 г., бр. 2/2013 на Държавен вестник 880-2012 г.</w:t>
      </w:r>
    </w:p>
    <w:p w14:paraId="0D88BFDF" w14:textId="77777777" w:rsidR="00B2452C" w:rsidRPr="00B2452C" w:rsidRDefault="00B2452C" w:rsidP="00B2452C">
      <w:pPr>
        <w:pStyle w:val="SilvaText"/>
        <w:rPr>
          <w:sz w:val="20"/>
          <w:szCs w:val="20"/>
        </w:rPr>
      </w:pPr>
      <w:r w:rsidRPr="00B2452C">
        <w:rPr>
          <w:sz w:val="20"/>
          <w:szCs w:val="20"/>
        </w:rPr>
        <w:t>Цели на обявяване:</w:t>
      </w:r>
    </w:p>
    <w:p w14:paraId="5235774C" w14:textId="77777777" w:rsidR="00B2452C" w:rsidRPr="00B2452C" w:rsidRDefault="00B2452C" w:rsidP="00B2452C">
      <w:pPr>
        <w:pStyle w:val="SilvaText"/>
        <w:rPr>
          <w:sz w:val="20"/>
          <w:szCs w:val="20"/>
        </w:rPr>
      </w:pPr>
      <w:r w:rsidRPr="00B2452C">
        <w:rPr>
          <w:sz w:val="20"/>
          <w:szCs w:val="20"/>
        </w:rPr>
        <w:t>1. Опазване на редките и застрашени растителни видове Български сърпец (Serratula bulgarica Acht. &amp; Stoj.), Черноморска коча билка (Nepeta parviflora), Ледебуров миск (Jurinea ledebourii) и тяхното местообитание.</w:t>
      </w:r>
    </w:p>
    <w:p w14:paraId="5A4B3FE3" w14:textId="77777777" w:rsidR="00B2452C" w:rsidRPr="00B2452C" w:rsidRDefault="00B2452C" w:rsidP="00B2452C">
      <w:pPr>
        <w:pStyle w:val="SilvaText"/>
        <w:rPr>
          <w:sz w:val="20"/>
          <w:szCs w:val="20"/>
        </w:rPr>
      </w:pPr>
      <w:r w:rsidRPr="00B2452C">
        <w:rPr>
          <w:sz w:val="20"/>
          <w:szCs w:val="20"/>
        </w:rPr>
        <w:t>Режим на дейности:</w:t>
      </w:r>
    </w:p>
    <w:p w14:paraId="13DECF78" w14:textId="77777777" w:rsidR="00B2452C" w:rsidRPr="00B2452C" w:rsidRDefault="00B2452C" w:rsidP="00B2452C">
      <w:pPr>
        <w:pStyle w:val="SilvaText"/>
        <w:rPr>
          <w:sz w:val="20"/>
          <w:szCs w:val="20"/>
        </w:rPr>
      </w:pPr>
      <w:r w:rsidRPr="00B2452C">
        <w:rPr>
          <w:sz w:val="20"/>
          <w:szCs w:val="20"/>
        </w:rPr>
        <w:t>1. Забранява се строителство;</w:t>
      </w:r>
    </w:p>
    <w:p w14:paraId="65C9E690" w14:textId="77777777" w:rsidR="00B2452C" w:rsidRPr="00B2452C" w:rsidRDefault="00B2452C" w:rsidP="00B2452C">
      <w:pPr>
        <w:pStyle w:val="SilvaText"/>
        <w:rPr>
          <w:sz w:val="20"/>
          <w:szCs w:val="20"/>
        </w:rPr>
      </w:pPr>
      <w:r w:rsidRPr="00B2452C">
        <w:rPr>
          <w:sz w:val="20"/>
          <w:szCs w:val="20"/>
        </w:rPr>
        <w:t>2. Забранява се търсене, проучване и добив на подземни богатства;</w:t>
      </w:r>
    </w:p>
    <w:p w14:paraId="0D9F1674" w14:textId="77777777" w:rsidR="00B2452C" w:rsidRPr="00B2452C" w:rsidRDefault="00B2452C" w:rsidP="00B2452C">
      <w:pPr>
        <w:pStyle w:val="SilvaText"/>
        <w:rPr>
          <w:sz w:val="20"/>
          <w:szCs w:val="20"/>
        </w:rPr>
      </w:pPr>
      <w:r w:rsidRPr="00B2452C">
        <w:rPr>
          <w:sz w:val="20"/>
          <w:szCs w:val="20"/>
        </w:rPr>
        <w:t>3. Забранява се внасяне на неместни видове;</w:t>
      </w:r>
    </w:p>
    <w:p w14:paraId="2B2D2873" w14:textId="77777777" w:rsidR="00B2452C" w:rsidRPr="00B2452C" w:rsidRDefault="00B2452C" w:rsidP="00B2452C">
      <w:pPr>
        <w:pStyle w:val="SilvaText"/>
        <w:rPr>
          <w:sz w:val="20"/>
          <w:szCs w:val="20"/>
        </w:rPr>
      </w:pPr>
      <w:r w:rsidRPr="00B2452C">
        <w:rPr>
          <w:sz w:val="20"/>
          <w:szCs w:val="20"/>
        </w:rPr>
        <w:t>4. Забранява се залесяване;</w:t>
      </w:r>
    </w:p>
    <w:p w14:paraId="40314538" w14:textId="7E75821D" w:rsidR="0054759C" w:rsidRDefault="00B2452C" w:rsidP="00B2452C">
      <w:pPr>
        <w:pStyle w:val="SilvaText"/>
        <w:rPr>
          <w:sz w:val="20"/>
          <w:szCs w:val="20"/>
        </w:rPr>
      </w:pPr>
      <w:r w:rsidRPr="00B2452C">
        <w:rPr>
          <w:sz w:val="20"/>
          <w:szCs w:val="20"/>
        </w:rPr>
        <w:t>5. Забранява се разораване.</w:t>
      </w:r>
    </w:p>
    <w:p w14:paraId="587D6851" w14:textId="77777777" w:rsidR="0054759C" w:rsidRDefault="0054759C" w:rsidP="00AB4016">
      <w:pPr>
        <w:pStyle w:val="SilvaText"/>
        <w:rPr>
          <w:sz w:val="20"/>
          <w:szCs w:val="20"/>
        </w:rPr>
      </w:pPr>
    </w:p>
    <w:p w14:paraId="30AF35E0" w14:textId="79E65CDA" w:rsidR="00AB4016" w:rsidRPr="000A1BE3" w:rsidRDefault="00AB4016" w:rsidP="00CA59EB">
      <w:pPr>
        <w:pStyle w:val="SilvaText"/>
        <w:rPr>
          <w:sz w:val="20"/>
          <w:szCs w:val="20"/>
        </w:rPr>
      </w:pPr>
      <w:r w:rsidRPr="000A1BE3">
        <w:rPr>
          <w:sz w:val="20"/>
          <w:szCs w:val="20"/>
        </w:rPr>
        <w:t>На територията на ДГС Свищов няма обявени със заповед вековни дървета, но има такива.</w:t>
      </w:r>
    </w:p>
    <w:p w14:paraId="4CB2AD43" w14:textId="77777777" w:rsidR="00AB4016" w:rsidRPr="000A1BE3" w:rsidRDefault="00AB4016" w:rsidP="00AB4016">
      <w:pPr>
        <w:pStyle w:val="SilvaText"/>
        <w:rPr>
          <w:sz w:val="20"/>
          <w:szCs w:val="20"/>
          <w:lang w:val="ru-RU"/>
        </w:rPr>
      </w:pPr>
      <w:r w:rsidRPr="000A1BE3">
        <w:rPr>
          <w:sz w:val="20"/>
          <w:szCs w:val="20"/>
        </w:rPr>
        <w:t>Съгласно последните действия по изграждането на Национална екологична мрежа на територията на страната към ВКС1.1. т.4 идентифицирани защитени зони по смисъла на Закона за биологичното разнообразие са:</w:t>
      </w:r>
    </w:p>
    <w:p w14:paraId="7DADC9D7" w14:textId="77777777" w:rsidR="00AB4016" w:rsidRPr="000A1BE3" w:rsidRDefault="00AB4016" w:rsidP="00AB4016">
      <w:pPr>
        <w:ind w:left="60"/>
        <w:jc w:val="both"/>
        <w:rPr>
          <w:lang w:val="ru-RU"/>
        </w:rPr>
      </w:pPr>
    </w:p>
    <w:p w14:paraId="0F252988" w14:textId="77777777" w:rsidR="00AB4016" w:rsidRPr="000A1BE3" w:rsidRDefault="00AB4016" w:rsidP="00AB4016">
      <w:pPr>
        <w:ind w:left="60"/>
        <w:jc w:val="both"/>
      </w:pPr>
      <w:r w:rsidRPr="000A1BE3">
        <w:t xml:space="preserve">          1. ЗЗ „Комплекс Беленски острови” – BG</w:t>
      </w:r>
      <w:r w:rsidRPr="000A1BE3">
        <w:rPr>
          <w:lang w:val="ru-RU"/>
        </w:rPr>
        <w:t xml:space="preserve"> 0002017</w:t>
      </w:r>
      <w:r w:rsidRPr="000A1BE3">
        <w:t>.</w:t>
      </w:r>
    </w:p>
    <w:p w14:paraId="1FB6F397" w14:textId="77777777" w:rsidR="00AB4016" w:rsidRPr="000A1BE3" w:rsidRDefault="00AB4016" w:rsidP="00AB4016">
      <w:pPr>
        <w:ind w:left="60"/>
        <w:jc w:val="both"/>
      </w:pPr>
      <w:r w:rsidRPr="000A1BE3">
        <w:t xml:space="preserve">          2. ЗЗ „Остров Вардим” – BG</w:t>
      </w:r>
      <w:r w:rsidRPr="000A1BE3">
        <w:rPr>
          <w:lang w:val="ru-RU"/>
        </w:rPr>
        <w:t xml:space="preserve"> 00002018.</w:t>
      </w:r>
    </w:p>
    <w:p w14:paraId="48ABAFA3" w14:textId="77777777" w:rsidR="00AB4016" w:rsidRPr="000A1BE3" w:rsidRDefault="00AB4016" w:rsidP="00AB4016">
      <w:pPr>
        <w:ind w:left="60"/>
        <w:jc w:val="both"/>
        <w:rPr>
          <w:lang w:val="ru-RU"/>
        </w:rPr>
      </w:pPr>
      <w:r w:rsidRPr="000A1BE3">
        <w:t xml:space="preserve">          3. ЗЗ „Студена река” – BG</w:t>
      </w:r>
      <w:r w:rsidRPr="000A1BE3">
        <w:rPr>
          <w:lang w:val="ru-RU"/>
        </w:rPr>
        <w:t xml:space="preserve"> 0000233.</w:t>
      </w:r>
    </w:p>
    <w:p w14:paraId="7D7DDA80" w14:textId="77777777" w:rsidR="00AB4016" w:rsidRPr="000A1BE3" w:rsidRDefault="00AB4016" w:rsidP="00AB4016">
      <w:pPr>
        <w:ind w:left="60"/>
        <w:jc w:val="both"/>
      </w:pPr>
      <w:r w:rsidRPr="000A1BE3">
        <w:t xml:space="preserve">          </w:t>
      </w:r>
      <w:r w:rsidRPr="000A1BE3">
        <w:rPr>
          <w:lang w:val="ru-RU"/>
        </w:rPr>
        <w:t>4</w:t>
      </w:r>
      <w:r w:rsidRPr="000A1BE3">
        <w:t>. ЗЗ „Обнова – Караман дол” – BG</w:t>
      </w:r>
      <w:r w:rsidRPr="000A1BE3">
        <w:rPr>
          <w:lang w:val="ru-RU"/>
        </w:rPr>
        <w:t xml:space="preserve"> 0000239</w:t>
      </w:r>
      <w:r w:rsidRPr="000A1BE3">
        <w:t>.</w:t>
      </w:r>
    </w:p>
    <w:p w14:paraId="60345BFB" w14:textId="77777777" w:rsidR="00AB4016" w:rsidRPr="000A1BE3" w:rsidRDefault="00AB4016" w:rsidP="00AB4016">
      <w:pPr>
        <w:ind w:left="60"/>
        <w:jc w:val="both"/>
        <w:rPr>
          <w:lang w:val="ru-RU"/>
        </w:rPr>
      </w:pPr>
      <w:r w:rsidRPr="000A1BE3">
        <w:t xml:space="preserve">          5. ЗЗ „Персина” – BG</w:t>
      </w:r>
      <w:r w:rsidRPr="000A1BE3">
        <w:rPr>
          <w:lang w:val="ru-RU"/>
        </w:rPr>
        <w:t xml:space="preserve"> </w:t>
      </w:r>
      <w:r w:rsidRPr="000A1BE3">
        <w:t xml:space="preserve">0000396.  </w:t>
      </w:r>
    </w:p>
    <w:p w14:paraId="53B99336" w14:textId="77777777" w:rsidR="00AB4016" w:rsidRPr="000A1BE3" w:rsidRDefault="00AB4016" w:rsidP="00AB4016">
      <w:pPr>
        <w:ind w:left="60"/>
        <w:jc w:val="both"/>
      </w:pPr>
      <w:r w:rsidRPr="000A1BE3">
        <w:rPr>
          <w:lang w:val="ru-RU"/>
        </w:rPr>
        <w:t xml:space="preserve">          </w:t>
      </w:r>
      <w:r w:rsidRPr="000A1BE3">
        <w:t>6. ЗЗ „Свищовска гора” – BG</w:t>
      </w:r>
      <w:r w:rsidRPr="000A1BE3">
        <w:rPr>
          <w:lang w:val="ru-RU"/>
        </w:rPr>
        <w:t xml:space="preserve"> 0000576.</w:t>
      </w:r>
    </w:p>
    <w:p w14:paraId="11514F18" w14:textId="77777777" w:rsidR="00AB4016" w:rsidRPr="000A1BE3" w:rsidRDefault="00AB4016" w:rsidP="00AB4016">
      <w:pPr>
        <w:ind w:left="60"/>
        <w:jc w:val="both"/>
        <w:rPr>
          <w:lang w:val="ru-RU"/>
        </w:rPr>
      </w:pPr>
      <w:r w:rsidRPr="000A1BE3">
        <w:rPr>
          <w:lang w:val="ru-RU"/>
        </w:rPr>
        <w:t xml:space="preserve">          </w:t>
      </w:r>
      <w:r w:rsidRPr="000A1BE3">
        <w:t>7. ЗЗ „Свищовско-Беленска низина” – BG</w:t>
      </w:r>
      <w:r w:rsidRPr="000A1BE3">
        <w:rPr>
          <w:lang w:val="ru-RU"/>
        </w:rPr>
        <w:t xml:space="preserve"> 0002083.</w:t>
      </w:r>
    </w:p>
    <w:p w14:paraId="77540257" w14:textId="77777777" w:rsidR="00AB4016" w:rsidRPr="000A1BE3" w:rsidRDefault="00AB4016" w:rsidP="00AB4016">
      <w:pPr>
        <w:ind w:left="60"/>
        <w:jc w:val="both"/>
      </w:pPr>
      <w:r w:rsidRPr="000A1BE3">
        <w:rPr>
          <w:lang w:val="ru-RU"/>
        </w:rPr>
        <w:t xml:space="preserve">          </w:t>
      </w:r>
    </w:p>
    <w:p w14:paraId="6CEAAD67" w14:textId="77777777" w:rsidR="00AB4016" w:rsidRPr="000A1BE3" w:rsidRDefault="00AB4016" w:rsidP="00AB4016">
      <w:pPr>
        <w:pStyle w:val="SilvaText"/>
        <w:rPr>
          <w:sz w:val="20"/>
          <w:szCs w:val="20"/>
        </w:rPr>
      </w:pPr>
      <w:r w:rsidRPr="000A1BE3">
        <w:rPr>
          <w:sz w:val="20"/>
          <w:szCs w:val="20"/>
        </w:rPr>
        <w:t>Поетите ангажименти на Р България по изпълнението на Директива 79/409 и Директива 92/43 и съгласно прякото действие на двете директиви, посочените по-горе защитени зони подлежат на превантивни мерки на опазване и защита. Предвидените лесовъдски дейности на териториите на защитените зони трябва стриктно да следват изискванията на Закона за биологичното разнообразие за превенция и поддържане на благоприятно природозащитно състояние на видове и местообитания.</w:t>
      </w:r>
    </w:p>
    <w:p w14:paraId="020B348B" w14:textId="77777777" w:rsidR="00AB4016" w:rsidRPr="000A1BE3" w:rsidRDefault="00AB4016" w:rsidP="00AB4016">
      <w:pPr>
        <w:pStyle w:val="SilvaText"/>
        <w:rPr>
          <w:sz w:val="20"/>
          <w:szCs w:val="20"/>
        </w:rPr>
      </w:pPr>
    </w:p>
    <w:p w14:paraId="02EB702C" w14:textId="77777777" w:rsidR="00AB4016" w:rsidRPr="000A1BE3" w:rsidRDefault="00AB4016" w:rsidP="00AB4016">
      <w:pPr>
        <w:pStyle w:val="SilvaText"/>
        <w:rPr>
          <w:sz w:val="20"/>
          <w:szCs w:val="20"/>
        </w:rPr>
      </w:pPr>
      <w:r w:rsidRPr="000A1BE3">
        <w:rPr>
          <w:sz w:val="20"/>
          <w:szCs w:val="20"/>
        </w:rPr>
        <w:t>ПРЕПОРЪКИ  И  УКАЗАНИЯ  ЗА  СТОПАНИСВАНЕ</w:t>
      </w:r>
    </w:p>
    <w:p w14:paraId="1D3AF9E4" w14:textId="77777777" w:rsidR="00AB4016" w:rsidRPr="000A1BE3" w:rsidRDefault="00AB4016" w:rsidP="00AB4016">
      <w:pPr>
        <w:pStyle w:val="SilvaText"/>
        <w:rPr>
          <w:sz w:val="20"/>
          <w:szCs w:val="20"/>
        </w:rPr>
      </w:pPr>
      <w:r w:rsidRPr="000A1BE3">
        <w:rPr>
          <w:sz w:val="20"/>
          <w:szCs w:val="20"/>
        </w:rPr>
        <w:t>1. За защитенит</w:t>
      </w:r>
      <w:r>
        <w:rPr>
          <w:sz w:val="20"/>
          <w:szCs w:val="20"/>
        </w:rPr>
        <w:t>е територии в границите на ДГС</w:t>
      </w:r>
      <w:r w:rsidRPr="000A1BE3">
        <w:rPr>
          <w:sz w:val="20"/>
          <w:szCs w:val="20"/>
        </w:rPr>
        <w:t xml:space="preserve"> Свищов няма изготвени и приети планове за управление с изключение на ДПП ”Персина”, чиито план за управление е изготвен и приет за периода 2006 – 2016 год., което е добре, тъй като се припокрива напълно с периода на действие на ЛУП от 2006 год. на горите и земите при ДГС – Свищов. За останалите две защитени територии, до тяхното изготвяне, стопанисването да се извършва съгласно Закона за защитените територии, заповедта за обявяване и заповедите за прекатегоризация, като са в сила следните допълнителни ограничения:</w:t>
      </w:r>
    </w:p>
    <w:p w14:paraId="7A916940" w14:textId="77777777" w:rsidR="00AB4016" w:rsidRPr="000A1BE3" w:rsidRDefault="00AB4016" w:rsidP="00AB4016">
      <w:pPr>
        <w:pStyle w:val="SilvaText"/>
        <w:rPr>
          <w:sz w:val="20"/>
          <w:szCs w:val="20"/>
        </w:rPr>
      </w:pPr>
      <w:r w:rsidRPr="000A1BE3">
        <w:rPr>
          <w:sz w:val="20"/>
          <w:szCs w:val="20"/>
        </w:rPr>
        <w:t>- Забрана на голите сечи и подмяна на основния дървесен вид.</w:t>
      </w:r>
    </w:p>
    <w:p w14:paraId="377FB51C" w14:textId="77777777" w:rsidR="00AB4016" w:rsidRPr="000A1BE3" w:rsidRDefault="00AB4016" w:rsidP="00AB4016">
      <w:pPr>
        <w:pStyle w:val="SilvaText"/>
        <w:rPr>
          <w:sz w:val="20"/>
          <w:szCs w:val="20"/>
        </w:rPr>
      </w:pPr>
      <w:r w:rsidRPr="000A1BE3">
        <w:rPr>
          <w:sz w:val="20"/>
          <w:szCs w:val="20"/>
        </w:rPr>
        <w:t>- 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p>
    <w:p w14:paraId="3953CC90" w14:textId="77777777" w:rsidR="00AB4016" w:rsidRPr="000A1BE3" w:rsidRDefault="00AB4016" w:rsidP="00AB4016">
      <w:pPr>
        <w:pStyle w:val="SilvaText"/>
        <w:rPr>
          <w:sz w:val="20"/>
          <w:szCs w:val="20"/>
        </w:rPr>
      </w:pPr>
      <w:r w:rsidRPr="000A1BE3">
        <w:rPr>
          <w:sz w:val="20"/>
          <w:szCs w:val="20"/>
        </w:rPr>
        <w:t>2. Прилаганите лесовъдски мероприятия да се съобразяват с естествената динамика на горските екосистеми и сукцесионните процеси.</w:t>
      </w:r>
    </w:p>
    <w:p w14:paraId="5EDB7E89" w14:textId="77777777" w:rsidR="00AB4016" w:rsidRPr="000A1BE3" w:rsidRDefault="00AB4016" w:rsidP="00AB4016">
      <w:pPr>
        <w:pStyle w:val="SilvaText"/>
        <w:rPr>
          <w:sz w:val="20"/>
          <w:szCs w:val="20"/>
        </w:rPr>
      </w:pPr>
      <w:r w:rsidRPr="000A1BE3">
        <w:rPr>
          <w:sz w:val="20"/>
          <w:szCs w:val="20"/>
        </w:rPr>
        <w:t>3. Да се проверява периодично за създаването на нови защитени територии или зони, или за предложения за създаването им, които потенциално могат да бъдат повлияни от горскостопанските дейности.</w:t>
      </w:r>
    </w:p>
    <w:p w14:paraId="25923FE3" w14:textId="77777777" w:rsidR="00AB4016" w:rsidRPr="000A1BE3" w:rsidRDefault="00AB4016" w:rsidP="00AB4016">
      <w:pPr>
        <w:pStyle w:val="SilvaText"/>
        <w:rPr>
          <w:sz w:val="20"/>
          <w:szCs w:val="20"/>
        </w:rPr>
      </w:pPr>
      <w:r w:rsidRPr="000A1BE3">
        <w:rPr>
          <w:sz w:val="20"/>
          <w:szCs w:val="20"/>
        </w:rPr>
        <w:t>4. Да се изготви и внесе мотивирано предложение за обявяване на нови защитени територии, по преценка на ръководството на ДПП „Персина”, ДГС – Свищов и Община Свищов, с оглед опазване на ключови елементи на биологичното разнообразие и ландшафта.</w:t>
      </w:r>
    </w:p>
    <w:p w14:paraId="76A9B370" w14:textId="77777777" w:rsidR="00AB4016" w:rsidRPr="000A1BE3" w:rsidRDefault="00AB4016" w:rsidP="00AB4016">
      <w:pPr>
        <w:pStyle w:val="SilvaText"/>
        <w:rPr>
          <w:sz w:val="20"/>
          <w:szCs w:val="20"/>
        </w:rPr>
      </w:pPr>
      <w:r w:rsidRPr="000A1BE3">
        <w:rPr>
          <w:sz w:val="20"/>
          <w:szCs w:val="20"/>
        </w:rPr>
        <w:t>5. До окончателното произнасяне на Европейската комисия за защитените зони и респективно изготвянето на Плановете им за управление да се прилагат горскостопански практики, които не водят до промяна на естествените местообитания и горски екосистеми.</w:t>
      </w:r>
    </w:p>
    <w:p w14:paraId="6755D6EE" w14:textId="77777777" w:rsidR="00AB4016" w:rsidRPr="000A1BE3" w:rsidRDefault="00AB4016" w:rsidP="00AB4016">
      <w:pPr>
        <w:pStyle w:val="SilvaText"/>
        <w:rPr>
          <w:sz w:val="20"/>
          <w:szCs w:val="20"/>
        </w:rPr>
      </w:pPr>
      <w:r w:rsidRPr="000A1BE3">
        <w:rPr>
          <w:sz w:val="20"/>
          <w:szCs w:val="20"/>
        </w:rPr>
        <w:t>6. Да се извърши оценка на благоприятното природозащитно състояние за горските екосистеми на територията на ДГС – Свищов, включени в границите на защитените зони. По линия на превенцията, прилаганите горскостопански дейности да бъдат изцяло съобразени с поддържането и подобряването на благоприятното природозащитно състояние на горските видове и местообитания.</w:t>
      </w:r>
    </w:p>
    <w:p w14:paraId="6323636B" w14:textId="77777777" w:rsidR="00AB4016" w:rsidRPr="000A1BE3" w:rsidRDefault="00AB4016" w:rsidP="00AB4016">
      <w:pPr>
        <w:pStyle w:val="SilvaText"/>
        <w:rPr>
          <w:sz w:val="20"/>
          <w:szCs w:val="20"/>
        </w:rPr>
      </w:pPr>
      <w:r w:rsidRPr="000A1BE3">
        <w:rPr>
          <w:sz w:val="20"/>
          <w:szCs w:val="20"/>
        </w:rPr>
        <w:t>7. При защитените територии и защитените зони, в които преобладават горските екосистеми е препоръчително да се оставят около 15-20 % от горите в тях за ”гори във фаза на старост”. Прилагането на тази препоръка би повишило стойността на защитената територия и ВКС 1.1.</w:t>
      </w:r>
    </w:p>
    <w:p w14:paraId="5FA9DC7B" w14:textId="77777777" w:rsidR="00AB4016" w:rsidRPr="000A1BE3" w:rsidRDefault="00AB4016" w:rsidP="00AB4016">
      <w:pPr>
        <w:pStyle w:val="SilvaText"/>
        <w:rPr>
          <w:sz w:val="20"/>
          <w:szCs w:val="20"/>
        </w:rPr>
      </w:pPr>
    </w:p>
    <w:p w14:paraId="127C4802" w14:textId="77777777" w:rsidR="00AB4016" w:rsidRPr="000A1BE3" w:rsidRDefault="00AB4016" w:rsidP="00AB4016">
      <w:pPr>
        <w:pStyle w:val="SilvaText"/>
        <w:rPr>
          <w:sz w:val="20"/>
          <w:szCs w:val="20"/>
        </w:rPr>
      </w:pPr>
      <w:r w:rsidRPr="000A1BE3">
        <w:rPr>
          <w:sz w:val="20"/>
          <w:szCs w:val="20"/>
        </w:rPr>
        <w:lastRenderedPageBreak/>
        <w:t>ПРЕПОРЪКИ  И  УКАЗАНИЯ  ЗА  МОНИТОРИНГ</w:t>
      </w:r>
    </w:p>
    <w:p w14:paraId="44E328BA" w14:textId="77777777" w:rsidR="00AB4016" w:rsidRPr="000A1BE3" w:rsidRDefault="00AB4016" w:rsidP="00AB4016">
      <w:pPr>
        <w:pStyle w:val="SilvaText"/>
        <w:rPr>
          <w:sz w:val="20"/>
          <w:szCs w:val="20"/>
        </w:rPr>
      </w:pPr>
      <w:r w:rsidRPr="000A1BE3">
        <w:rPr>
          <w:sz w:val="20"/>
          <w:szCs w:val="20"/>
        </w:rPr>
        <w:t>1. Поради липсата на изготвени и приети планове за управление на представените защитени територии и защитените зони с изключение на ДПП ”Персина”, стопанисващите гората трябва да влязат във връзка с РИОСВ – Велико Търново, както и с ръководствата на ДПП „Персина” и ДГС – Свищов, които по закон отговарят за управлението на защитените територии и съвместно да следят за неблагоприятни въздействия върху ВКС. Съвместно с ДПП „Персина” и РИОСВ – Велико Търново трябва да се определи режима на мониторинг на стандартните процедури и индикаторите, с цел предотвратяване на отрицателните въздействия от дейностите върху ВКС на защитените територии и зони. За пример могат да се вземат въздействия на дейностите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14:paraId="599E43A8" w14:textId="77777777" w:rsidR="00AB4016" w:rsidRPr="000A1BE3" w:rsidRDefault="00AB4016" w:rsidP="00AB4016">
      <w:pPr>
        <w:pStyle w:val="SilvaText"/>
        <w:rPr>
          <w:sz w:val="20"/>
          <w:szCs w:val="20"/>
        </w:rPr>
      </w:pPr>
      <w:r w:rsidRPr="000A1BE3">
        <w:rPr>
          <w:sz w:val="20"/>
          <w:szCs w:val="20"/>
        </w:rPr>
        <w:t>2. Препоръчваме да се използват мониторинговите схеми и формуляри на Националната система за мониторинг на биологичното разнообразие за отразяване на основните индикатори касаещи ВКС 1.1.</w:t>
      </w:r>
    </w:p>
    <w:p w14:paraId="279666F0" w14:textId="77777777" w:rsidR="00AB4016" w:rsidRPr="000A1BE3" w:rsidRDefault="000E1A65" w:rsidP="00AB4016">
      <w:pPr>
        <w:pStyle w:val="BodyText"/>
      </w:pPr>
      <w:r>
        <w:rPr>
          <w:noProof/>
        </w:rPr>
        <w:drawing>
          <wp:inline distT="0" distB="0" distL="0" distR="0" wp14:anchorId="37CA1B82" wp14:editId="5F8E2603">
            <wp:extent cx="5304790" cy="3990340"/>
            <wp:effectExtent l="0" t="0" r="0" b="0"/>
            <wp:docPr id="29" name="Картина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04790" cy="3990340"/>
                    </a:xfrm>
                    <a:prstGeom prst="rect">
                      <a:avLst/>
                    </a:prstGeom>
                    <a:noFill/>
                  </pic:spPr>
                </pic:pic>
              </a:graphicData>
            </a:graphic>
          </wp:inline>
        </w:drawing>
      </w:r>
    </w:p>
    <w:p w14:paraId="4FF7D609" w14:textId="77777777" w:rsidR="00AB4016" w:rsidRPr="000A1BE3" w:rsidRDefault="00AB4016" w:rsidP="00AB4016">
      <w:pPr>
        <w:pStyle w:val="Heading1"/>
        <w:pBdr>
          <w:top w:val="single" w:sz="4" w:space="1" w:color="auto"/>
          <w:bottom w:val="single" w:sz="4" w:space="1" w:color="auto"/>
        </w:pBdr>
        <w:rPr>
          <w:rFonts w:ascii="Times New Roman" w:hAnsi="Times New Roman"/>
          <w:sz w:val="20"/>
        </w:rPr>
      </w:pPr>
      <w:r w:rsidRPr="000A1BE3">
        <w:rPr>
          <w:rFonts w:ascii="Times New Roman" w:hAnsi="Times New Roman"/>
          <w:sz w:val="20"/>
        </w:rPr>
        <w:t>ВКС 1.2 ЗАСТРАШЕНИ, ИЗЧЕЗВАЩИ И ЕНДЕМИЧНИ ВИДОВЕ</w:t>
      </w:r>
    </w:p>
    <w:p w14:paraId="71DAF0BB" w14:textId="77777777" w:rsidR="00AB4016" w:rsidRPr="000A1BE3" w:rsidRDefault="00AB4016" w:rsidP="00AB4016">
      <w:pPr>
        <w:rPr>
          <w:b/>
          <w:u w:val="single"/>
        </w:rPr>
      </w:pPr>
    </w:p>
    <w:p w14:paraId="7752317D" w14:textId="77777777" w:rsidR="00AB4016" w:rsidRPr="001D6848" w:rsidRDefault="00AB4016" w:rsidP="00AB4016">
      <w:pPr>
        <w:pStyle w:val="BodyText"/>
      </w:pPr>
      <w:r w:rsidRPr="001D6848">
        <w:t xml:space="preserve">ВКС притежават териториите от горскостопанските единици, в които се среща всеки вид от </w:t>
      </w:r>
      <w:r w:rsidRPr="001D6848">
        <w:rPr>
          <w:i/>
        </w:rPr>
        <w:t xml:space="preserve">Приложение 1 </w:t>
      </w:r>
      <w:r w:rsidRPr="001D6848">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ЗГГФ, включваща местообитания на видовете, включени в </w:t>
      </w:r>
      <w:r w:rsidRPr="001D6848">
        <w:rPr>
          <w:i/>
        </w:rPr>
        <w:t>Приложение 1</w:t>
      </w:r>
      <w:r w:rsidRPr="001D6848">
        <w:t xml:space="preserve"> към ръководството е ГВКС.</w:t>
      </w:r>
    </w:p>
    <w:p w14:paraId="2741767B" w14:textId="77777777" w:rsidR="00AB4016" w:rsidRPr="000A1BE3" w:rsidRDefault="00AB4016" w:rsidP="00AB4016">
      <w:pPr>
        <w:pStyle w:val="BodyText"/>
        <w:rPr>
          <w:b/>
        </w:rPr>
      </w:pPr>
    </w:p>
    <w:p w14:paraId="156B2015" w14:textId="77777777" w:rsidR="00AB4016" w:rsidRPr="000A1BE3" w:rsidRDefault="00AB4016" w:rsidP="00AB4016">
      <w:pPr>
        <w:pStyle w:val="SilvaText"/>
        <w:rPr>
          <w:sz w:val="20"/>
          <w:szCs w:val="20"/>
        </w:rPr>
      </w:pPr>
      <w:r w:rsidRPr="000A1BE3">
        <w:rPr>
          <w:sz w:val="20"/>
          <w:szCs w:val="20"/>
        </w:rPr>
        <w:t xml:space="preserve">В тази консервационна стойност попадат както гори – находища на застрашени и изчезващи видове, така и гори с естествени характеристики, представляващи потенциално такова местообитание. Това се налага поради рядкостта на видовете, както и заради нуждата от опазване на местообитания от критично значение на тези и други видове. Видовете са посочени в </w:t>
      </w:r>
      <w:r w:rsidRPr="000A1BE3">
        <w:rPr>
          <w:i/>
          <w:sz w:val="20"/>
          <w:szCs w:val="20"/>
        </w:rPr>
        <w:t>Приложение 1</w:t>
      </w:r>
      <w:r w:rsidRPr="000A1BE3">
        <w:rPr>
          <w:sz w:val="20"/>
          <w:szCs w:val="20"/>
        </w:rPr>
        <w:t xml:space="preserve"> към Националното ръководство. Приложението е разработено въз основа на</w:t>
      </w:r>
      <w:r w:rsidRPr="000A1BE3">
        <w:rPr>
          <w:i/>
          <w:sz w:val="20"/>
          <w:szCs w:val="20"/>
        </w:rPr>
        <w:t xml:space="preserve"> </w:t>
      </w:r>
      <w:r w:rsidRPr="000A1BE3">
        <w:rPr>
          <w:sz w:val="20"/>
          <w:szCs w:val="20"/>
        </w:rPr>
        <w:t xml:space="preserve">Червения списък на IUCN (1997) с използвани категории “критично застрашен” и “уязвим”, Червената книга на НРБ, том I и II, Атлас на ендемичните растения в България. При теренните проучвания на територията на ДГС – Свищов бяха открити находища на видове попадащи в Приложение 1. Дадени са конкретни за всеки вид указания за стопанисване и мониторинг. </w:t>
      </w:r>
    </w:p>
    <w:p w14:paraId="49BA7F79" w14:textId="77777777" w:rsidR="00AB4016" w:rsidRPr="000A1BE3" w:rsidRDefault="00AB4016" w:rsidP="00AB4016">
      <w:pPr>
        <w:jc w:val="both"/>
      </w:pPr>
    </w:p>
    <w:p w14:paraId="12B9277E" w14:textId="77777777" w:rsidR="00AB4016" w:rsidRPr="000A1BE3" w:rsidRDefault="00AB4016" w:rsidP="00AB4016">
      <w:pPr>
        <w:jc w:val="center"/>
        <w:rPr>
          <w:b/>
          <w:u w:val="single"/>
        </w:rPr>
      </w:pPr>
      <w:r w:rsidRPr="000A1BE3">
        <w:rPr>
          <w:b/>
        </w:rPr>
        <w:lastRenderedPageBreak/>
        <w:t xml:space="preserve">Растителни видове с разпространение на територията на ДГС – Свищов, включени в </w:t>
      </w:r>
      <w:r w:rsidRPr="000A1BE3">
        <w:rPr>
          <w:b/>
          <w:i/>
        </w:rPr>
        <w:t>Приложение 1</w:t>
      </w:r>
      <w:r w:rsidRPr="000A1BE3">
        <w:rPr>
          <w:b/>
        </w:rPr>
        <w:t xml:space="preserve"> към Националното ръководство</w:t>
      </w:r>
    </w:p>
    <w:p w14:paraId="642CBAC7" w14:textId="77777777" w:rsidR="00AB4016" w:rsidRPr="000A1BE3" w:rsidRDefault="00AB4016" w:rsidP="00AB4016">
      <w:pPr>
        <w:jc w:val="center"/>
      </w:pPr>
    </w:p>
    <w:p w14:paraId="2306525D" w14:textId="77777777" w:rsidR="00AB4016" w:rsidRDefault="00AB4016" w:rsidP="003F6F4A">
      <w:pPr>
        <w:pStyle w:val="SilvaText"/>
        <w:numPr>
          <w:ilvl w:val="0"/>
          <w:numId w:val="10"/>
        </w:numPr>
        <w:rPr>
          <w:b/>
          <w:sz w:val="20"/>
          <w:szCs w:val="20"/>
        </w:rPr>
      </w:pPr>
      <w:r w:rsidRPr="00076C4D">
        <w:rPr>
          <w:b/>
          <w:sz w:val="20"/>
          <w:szCs w:val="20"/>
        </w:rPr>
        <w:t>Снежно кокиче (</w:t>
      </w:r>
      <w:r w:rsidRPr="00076C4D">
        <w:rPr>
          <w:b/>
          <w:i/>
          <w:sz w:val="20"/>
          <w:szCs w:val="20"/>
        </w:rPr>
        <w:t>Galanthus nivalis</w:t>
      </w:r>
      <w:r w:rsidRPr="00076C4D">
        <w:rPr>
          <w:b/>
          <w:sz w:val="20"/>
          <w:szCs w:val="20"/>
        </w:rPr>
        <w:t xml:space="preserve"> L.)</w:t>
      </w:r>
    </w:p>
    <w:p w14:paraId="44928D1B" w14:textId="77777777" w:rsidR="003F6F4A" w:rsidRPr="00076C4D" w:rsidRDefault="003F6F4A" w:rsidP="003F6F4A">
      <w:pPr>
        <w:pStyle w:val="SilvaText"/>
        <w:ind w:left="900" w:firstLine="0"/>
        <w:rPr>
          <w:b/>
          <w:sz w:val="20"/>
          <w:szCs w:val="20"/>
        </w:rPr>
      </w:pPr>
      <w:r>
        <w:rPr>
          <w:noProof/>
          <w:lang w:eastAsia="bg-BG"/>
        </w:rPr>
        <w:drawing>
          <wp:inline distT="0" distB="0" distL="0" distR="0" wp14:anchorId="6B552E7C" wp14:editId="3DE52C61">
            <wp:extent cx="2286000" cy="3429000"/>
            <wp:effectExtent l="0" t="0" r="0" b="0"/>
            <wp:docPr id="20" name="Картина 20" descr="Poculiform snowdrop (Galanthus plica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culiform snowdrop (Galanthus plicatu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inline>
        </w:drawing>
      </w:r>
    </w:p>
    <w:p w14:paraId="453C1E0C" w14:textId="77777777" w:rsidR="00AB4016" w:rsidRPr="000A1BE3" w:rsidRDefault="00AB4016" w:rsidP="00AB4016">
      <w:pPr>
        <w:pStyle w:val="SilvaText"/>
        <w:rPr>
          <w:sz w:val="20"/>
          <w:szCs w:val="20"/>
        </w:rPr>
      </w:pPr>
      <w:r w:rsidRPr="000A1BE3">
        <w:rPr>
          <w:sz w:val="20"/>
          <w:szCs w:val="20"/>
        </w:rPr>
        <w:t>Многогодишно луковично растение. Луковицата сферична до яйцевидна 1-1,5 cm в диаметър, с доста плътна обвивка от сухи стари листа. Стъблото достига до 20 cm еднакво дебело в горната и долната си част, на върха си носи един увиснал надоло цвят, в основата на който е развит ципест зеленикав лист прикрепен с влагалище. Приосновните листа обикновенно са два, плоски линейни в горната си част по широки на върха тъпи, със синкав восъчен налеп. Околоцветника фуниевиден или звънчевиден, от 6 листчета: външните 3 бели, доста големи, почти елептични малко или повече разперени. Вътрешните почти двойно по-малки, удължено обратно сърцевидни, почти плоски докосвощи се едно до друго, със зелено петно на връхната част. Зрелият плод месест, жълтозелен, отваря се с 3 надлъжни шева. Семената елепсовидни с роговиден придатък. Цъфти през периода І-ІV.</w:t>
      </w:r>
    </w:p>
    <w:p w14:paraId="2E599903" w14:textId="77777777" w:rsidR="00AB4016" w:rsidRPr="000A1BE3" w:rsidRDefault="00AB4016" w:rsidP="00AB4016">
      <w:pPr>
        <w:pStyle w:val="SilvaText"/>
        <w:rPr>
          <w:sz w:val="20"/>
          <w:szCs w:val="20"/>
        </w:rPr>
      </w:pPr>
      <w:r w:rsidRPr="000A1BE3">
        <w:rPr>
          <w:sz w:val="20"/>
          <w:szCs w:val="20"/>
        </w:rPr>
        <w:t>Видът фигурира в Червената книга на Р. България (Велчев;1984) в категорията –застрашен. В Червените списъци на висшите растения и гъби в Р. България в категория EN, както и в приложение ІІІ на ЗБР</w:t>
      </w:r>
    </w:p>
    <w:p w14:paraId="3E4FDC16" w14:textId="77777777" w:rsidR="00AB4016" w:rsidRPr="000A1BE3" w:rsidRDefault="00AB4016" w:rsidP="00AB4016">
      <w:pPr>
        <w:ind w:left="360"/>
        <w:jc w:val="both"/>
        <w:rPr>
          <w:b/>
        </w:rPr>
      </w:pPr>
    </w:p>
    <w:p w14:paraId="18BB0339" w14:textId="77777777" w:rsidR="00AB4016" w:rsidRPr="000A1BE3" w:rsidRDefault="00AB4016" w:rsidP="00AB4016">
      <w:pPr>
        <w:pStyle w:val="SilvaText"/>
        <w:rPr>
          <w:sz w:val="20"/>
          <w:szCs w:val="20"/>
        </w:rPr>
      </w:pPr>
      <w:r w:rsidRPr="000A1BE3">
        <w:rPr>
          <w:sz w:val="20"/>
          <w:szCs w:val="20"/>
        </w:rPr>
        <w:t xml:space="preserve">ПРЕПОРЪКИ И УКАЗАНИЯ ЗА СТОПАНИСВАНЕ </w:t>
      </w:r>
    </w:p>
    <w:p w14:paraId="59776345" w14:textId="77777777" w:rsidR="00AB4016" w:rsidRPr="000A1BE3" w:rsidRDefault="00AB4016" w:rsidP="00AB4016">
      <w:pPr>
        <w:pStyle w:val="SilvaText"/>
        <w:rPr>
          <w:sz w:val="20"/>
          <w:szCs w:val="20"/>
          <w:lang w:val="ru-RU"/>
        </w:rPr>
      </w:pPr>
      <w:r w:rsidRPr="000A1BE3">
        <w:rPr>
          <w:sz w:val="20"/>
          <w:szCs w:val="20"/>
        </w:rPr>
        <w:t>Инвентаризиране на находищата на вида в границите на парковата територия е препоръчително да се извършва през пролетта: март - април. Дейностите могат да се извършват от служителите на ДПП „Персина”.</w:t>
      </w:r>
    </w:p>
    <w:p w14:paraId="5428256F" w14:textId="77777777" w:rsidR="00AB4016" w:rsidRPr="000A1BE3" w:rsidRDefault="00AB4016" w:rsidP="00AB4016">
      <w:pPr>
        <w:pStyle w:val="SilvaText"/>
        <w:rPr>
          <w:sz w:val="20"/>
          <w:szCs w:val="20"/>
        </w:rPr>
      </w:pPr>
      <w:r w:rsidRPr="000A1BE3">
        <w:rPr>
          <w:sz w:val="20"/>
          <w:szCs w:val="20"/>
        </w:rPr>
        <w:t>Мероприятията по маркиране на лесосечния фонд в установените находища на снежното кокиче, да се провеждат през месец март - април - по време на цъфтежа му. Дърветата в съседство с находищата се запазват и не подлежат на сеч. При дейностите да се внимава да не се нараняват корените на оставащите дървета.</w:t>
      </w:r>
    </w:p>
    <w:p w14:paraId="2330E539" w14:textId="77777777" w:rsidR="00AB4016" w:rsidRPr="000A1BE3" w:rsidRDefault="00AB4016" w:rsidP="00AB4016">
      <w:pPr>
        <w:pStyle w:val="SilvaText"/>
        <w:rPr>
          <w:sz w:val="20"/>
          <w:szCs w:val="20"/>
        </w:rPr>
      </w:pPr>
    </w:p>
    <w:p w14:paraId="25D683A4" w14:textId="77777777" w:rsidR="00AB4016" w:rsidRPr="000A1BE3" w:rsidRDefault="00AB4016" w:rsidP="00AB4016">
      <w:pPr>
        <w:pStyle w:val="SilvaText"/>
        <w:rPr>
          <w:sz w:val="20"/>
          <w:szCs w:val="20"/>
        </w:rPr>
      </w:pPr>
      <w:r w:rsidRPr="000A1BE3">
        <w:rPr>
          <w:sz w:val="20"/>
          <w:szCs w:val="20"/>
        </w:rPr>
        <w:t xml:space="preserve">ПРЕПОРЪКИ И УКАЗАНИЯ ЗА МОНИТОРИНГ </w:t>
      </w:r>
    </w:p>
    <w:p w14:paraId="3184EC71" w14:textId="77777777" w:rsidR="00AB4016" w:rsidRPr="000A1BE3" w:rsidRDefault="00AB4016" w:rsidP="00AB4016">
      <w:pPr>
        <w:pStyle w:val="SilvaText"/>
        <w:rPr>
          <w:sz w:val="20"/>
          <w:szCs w:val="20"/>
        </w:rPr>
      </w:pPr>
      <w:r w:rsidRPr="000A1BE3">
        <w:rPr>
          <w:sz w:val="20"/>
          <w:szCs w:val="20"/>
        </w:rPr>
        <w:t>Проверка състоянието на находищата на вида (ежегодно) – брой индивиди в горскостопанска единица.</w:t>
      </w:r>
    </w:p>
    <w:p w14:paraId="536F77ED" w14:textId="77777777" w:rsidR="00AB4016" w:rsidRPr="000A1BE3" w:rsidRDefault="00AB4016" w:rsidP="00AB4016">
      <w:pPr>
        <w:pStyle w:val="SilvaText"/>
        <w:rPr>
          <w:sz w:val="20"/>
          <w:szCs w:val="20"/>
        </w:rPr>
      </w:pPr>
      <w:r w:rsidRPr="000A1BE3">
        <w:rPr>
          <w:sz w:val="20"/>
          <w:szCs w:val="20"/>
        </w:rPr>
        <w:t>Да се извършва предварително планиране и оценка на лесовъдските мероприятия, преди началото на дейностите в близост до находищата на вида, с цел да не се нарушат условията на средата.</w:t>
      </w:r>
    </w:p>
    <w:p w14:paraId="7658A6DF" w14:textId="77777777" w:rsidR="00E61421" w:rsidRDefault="00E61421" w:rsidP="00E61421">
      <w:pPr>
        <w:pStyle w:val="ListParagraph"/>
        <w:ind w:left="900"/>
        <w:rPr>
          <w:b/>
        </w:rPr>
      </w:pPr>
      <w:r>
        <w:rPr>
          <w:b/>
        </w:rPr>
        <w:t>ЗАПЛАХИ:</w:t>
      </w:r>
    </w:p>
    <w:p w14:paraId="4206A8CE" w14:textId="77777777" w:rsidR="00E61421" w:rsidRPr="00E61421" w:rsidRDefault="00E61421" w:rsidP="00E61421">
      <w:pPr>
        <w:pStyle w:val="ListParagraph"/>
        <w:ind w:left="900"/>
        <w:rPr>
          <w:b/>
        </w:rPr>
      </w:pPr>
      <w:r w:rsidRPr="00E61421">
        <w:rPr>
          <w:b/>
        </w:rPr>
        <w:t>1. Опожаряване на територията;</w:t>
      </w:r>
    </w:p>
    <w:p w14:paraId="1486C0FA" w14:textId="77777777" w:rsidR="00E61421" w:rsidRPr="00E61421" w:rsidRDefault="00E61421" w:rsidP="00E61421">
      <w:pPr>
        <w:pStyle w:val="ListParagraph"/>
        <w:ind w:left="900"/>
        <w:rPr>
          <w:b/>
        </w:rPr>
      </w:pPr>
      <w:r w:rsidRPr="00E61421">
        <w:rPr>
          <w:b/>
        </w:rPr>
        <w:t>2. Паша на домашни животни;</w:t>
      </w:r>
    </w:p>
    <w:p w14:paraId="10A5FE01" w14:textId="77777777" w:rsidR="00E61421" w:rsidRPr="00E61421" w:rsidRDefault="00E61421" w:rsidP="00E61421">
      <w:pPr>
        <w:pStyle w:val="ListParagraph"/>
        <w:ind w:left="900"/>
        <w:rPr>
          <w:b/>
        </w:rPr>
      </w:pPr>
      <w:r w:rsidRPr="00E61421">
        <w:rPr>
          <w:b/>
        </w:rPr>
        <w:t>3. Изкореняването, изскубването, третиране с различни химични продукти и</w:t>
      </w:r>
    </w:p>
    <w:p w14:paraId="4B0E3545" w14:textId="77777777" w:rsidR="00E61421" w:rsidRPr="00E61421" w:rsidRDefault="00E61421" w:rsidP="00E61421">
      <w:pPr>
        <w:pStyle w:val="ListParagraph"/>
        <w:ind w:left="900"/>
        <w:rPr>
          <w:b/>
        </w:rPr>
      </w:pPr>
      <w:r w:rsidRPr="00E61421">
        <w:rPr>
          <w:b/>
        </w:rPr>
        <w:t>всякакъв вид пряко унищожение на вида от антропогенни дейности и антропогенна</w:t>
      </w:r>
    </w:p>
    <w:p w14:paraId="7B1E67C9" w14:textId="77777777" w:rsidR="00E61421" w:rsidRPr="00E61421" w:rsidRDefault="00E61421" w:rsidP="00E61421">
      <w:pPr>
        <w:pStyle w:val="ListParagraph"/>
        <w:ind w:left="900"/>
        <w:rPr>
          <w:b/>
        </w:rPr>
      </w:pPr>
      <w:r w:rsidRPr="00E61421">
        <w:rPr>
          <w:b/>
        </w:rPr>
        <w:t>намеса;</w:t>
      </w:r>
    </w:p>
    <w:p w14:paraId="58809469" w14:textId="77777777" w:rsidR="00E61421" w:rsidRPr="00E61421" w:rsidRDefault="00E61421" w:rsidP="00E61421">
      <w:pPr>
        <w:pStyle w:val="ListParagraph"/>
        <w:ind w:left="900"/>
        <w:rPr>
          <w:b/>
        </w:rPr>
      </w:pPr>
      <w:r w:rsidRPr="00E61421">
        <w:rPr>
          <w:b/>
        </w:rPr>
        <w:lastRenderedPageBreak/>
        <w:t>4. Разораване, разкопаването, добив на природни ресурси и всеки вид пряко</w:t>
      </w:r>
    </w:p>
    <w:p w14:paraId="57CA6CDD" w14:textId="77777777" w:rsidR="00E61421" w:rsidRDefault="00E61421" w:rsidP="00E61421">
      <w:pPr>
        <w:pStyle w:val="ListParagraph"/>
        <w:ind w:left="900"/>
        <w:rPr>
          <w:b/>
        </w:rPr>
      </w:pPr>
      <w:r w:rsidRPr="00E61421">
        <w:rPr>
          <w:b/>
        </w:rPr>
        <w:t>въздействие и промяна на месторастенето.</w:t>
      </w:r>
    </w:p>
    <w:p w14:paraId="0BBF49A2" w14:textId="77777777" w:rsidR="00AB4016" w:rsidRPr="003F6F4A" w:rsidRDefault="00AB4016" w:rsidP="003F6F4A">
      <w:pPr>
        <w:pStyle w:val="ListParagraph"/>
        <w:numPr>
          <w:ilvl w:val="0"/>
          <w:numId w:val="10"/>
        </w:numPr>
        <w:rPr>
          <w:b/>
          <w:lang w:val="en-GB"/>
        </w:rPr>
      </w:pPr>
      <w:r w:rsidRPr="00E61421">
        <w:br w:type="page"/>
      </w:r>
      <w:r w:rsidRPr="003F6F4A">
        <w:rPr>
          <w:b/>
        </w:rPr>
        <w:lastRenderedPageBreak/>
        <w:t xml:space="preserve">Елвезиево кокиче </w:t>
      </w:r>
      <w:r w:rsidRPr="003F6F4A">
        <w:rPr>
          <w:b/>
          <w:lang w:val="en-GB"/>
        </w:rPr>
        <w:t>(</w:t>
      </w:r>
      <w:r w:rsidRPr="003F6F4A">
        <w:rPr>
          <w:b/>
          <w:i/>
        </w:rPr>
        <w:t>Galanthus elwesii</w:t>
      </w:r>
      <w:r w:rsidRPr="003F6F4A">
        <w:rPr>
          <w:b/>
          <w:lang w:val="en-GB"/>
        </w:rPr>
        <w:t xml:space="preserve"> </w:t>
      </w:r>
      <w:r w:rsidRPr="003F6F4A">
        <w:rPr>
          <w:b/>
        </w:rPr>
        <w:t>Hooker f</w:t>
      </w:r>
      <w:r w:rsidRPr="003F6F4A">
        <w:rPr>
          <w:b/>
          <w:lang w:val="en-GB"/>
        </w:rPr>
        <w:t>.)</w:t>
      </w:r>
    </w:p>
    <w:p w14:paraId="44787C2E" w14:textId="77777777" w:rsidR="003F6F4A" w:rsidRPr="003F6F4A" w:rsidRDefault="003F6F4A" w:rsidP="003F6F4A">
      <w:pPr>
        <w:ind w:left="540"/>
        <w:rPr>
          <w:b/>
        </w:rPr>
      </w:pPr>
      <w:r>
        <w:rPr>
          <w:noProof/>
        </w:rPr>
        <w:drawing>
          <wp:inline distT="0" distB="0" distL="0" distR="0" wp14:anchorId="1BE45D48" wp14:editId="22DB570B">
            <wp:extent cx="2286000" cy="3048000"/>
            <wp:effectExtent l="0" t="0" r="0" b="0"/>
            <wp:docPr id="21" name="Картина 21" descr="Galanthus elwesii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anthus elwesii BG.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5D40D09E" w14:textId="77777777" w:rsidR="00AB4016" w:rsidRPr="000A1BE3" w:rsidRDefault="00AB4016" w:rsidP="00AB4016">
      <w:pPr>
        <w:rPr>
          <w:b/>
        </w:rPr>
      </w:pPr>
    </w:p>
    <w:p w14:paraId="1A902A6C" w14:textId="77777777" w:rsidR="00AB4016" w:rsidRPr="000A1BE3" w:rsidRDefault="00AB4016" w:rsidP="00AB4016">
      <w:pPr>
        <w:pStyle w:val="SilvaText"/>
        <w:rPr>
          <w:sz w:val="20"/>
          <w:szCs w:val="20"/>
        </w:rPr>
      </w:pPr>
      <w:r w:rsidRPr="000A1BE3">
        <w:rPr>
          <w:sz w:val="20"/>
          <w:szCs w:val="20"/>
        </w:rPr>
        <w:t>Многогодишно луковично растение.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шест: три външни бели (от 15 до 25 mm) разперени, лъжичковидни, вътрешните три почти два пъти по- малки, докосващи се едно в друго със зелено петно на връхната и приосновната част. Цъфти през периодаI-IV; а плодоноси V-VI.</w:t>
      </w:r>
    </w:p>
    <w:p w14:paraId="27B82FBA" w14:textId="77777777" w:rsidR="00AB4016" w:rsidRPr="000A1BE3" w:rsidRDefault="00AB4016" w:rsidP="00AB4016">
      <w:pPr>
        <w:pStyle w:val="SilvaText"/>
        <w:rPr>
          <w:sz w:val="20"/>
          <w:szCs w:val="20"/>
        </w:rPr>
      </w:pPr>
      <w:r w:rsidRPr="000A1BE3">
        <w:rPr>
          <w:sz w:val="20"/>
          <w:szCs w:val="20"/>
        </w:rPr>
        <w:t>Среща се из храсталаци, гори и скални поляни в низинния, буковия и дъбовия пояси.</w:t>
      </w:r>
    </w:p>
    <w:p w14:paraId="600BB8C7" w14:textId="77777777" w:rsidR="00AB4016" w:rsidRPr="000A1BE3" w:rsidRDefault="00AB4016" w:rsidP="00AB4016">
      <w:pPr>
        <w:pStyle w:val="SilvaText"/>
        <w:rPr>
          <w:sz w:val="20"/>
          <w:szCs w:val="20"/>
        </w:rPr>
      </w:pPr>
      <w:r w:rsidRPr="000A1BE3">
        <w:rPr>
          <w:sz w:val="20"/>
          <w:szCs w:val="20"/>
        </w:rPr>
        <w:t xml:space="preserve">Видът фигурира в Червените списъци на висшите растения и гъби в Р. България в Категория </w:t>
      </w:r>
      <w:r w:rsidRPr="000A1BE3">
        <w:rPr>
          <w:b/>
          <w:sz w:val="20"/>
          <w:szCs w:val="20"/>
        </w:rPr>
        <w:t>EN</w:t>
      </w:r>
      <w:r w:rsidRPr="000A1BE3">
        <w:rPr>
          <w:sz w:val="20"/>
          <w:szCs w:val="20"/>
        </w:rPr>
        <w:t>, както и в приложение ІІІ на ЗБР</w:t>
      </w:r>
    </w:p>
    <w:p w14:paraId="3CBC8BB3" w14:textId="77777777" w:rsidR="00AB4016" w:rsidRPr="000A1BE3" w:rsidRDefault="00AB4016" w:rsidP="00AB4016">
      <w:pPr>
        <w:pStyle w:val="SilvaText"/>
        <w:rPr>
          <w:sz w:val="20"/>
          <w:szCs w:val="20"/>
        </w:rPr>
      </w:pPr>
    </w:p>
    <w:p w14:paraId="284830F7" w14:textId="77777777" w:rsidR="00AB4016" w:rsidRPr="000A1BE3" w:rsidRDefault="00AB4016" w:rsidP="00AB4016">
      <w:pPr>
        <w:pStyle w:val="SilvaText"/>
        <w:rPr>
          <w:sz w:val="20"/>
          <w:szCs w:val="20"/>
          <w:lang w:val="ru-RU"/>
        </w:rPr>
      </w:pPr>
      <w:r w:rsidRPr="000A1BE3">
        <w:rPr>
          <w:sz w:val="20"/>
          <w:szCs w:val="20"/>
        </w:rPr>
        <w:t xml:space="preserve">ПРЕПОРЪКИ И УКАЗАНИЯ ЗА СТОПАНИСВАНЕ </w:t>
      </w:r>
    </w:p>
    <w:p w14:paraId="748B2C86" w14:textId="77777777" w:rsidR="00AB4016" w:rsidRPr="000A1BE3" w:rsidRDefault="00AB4016" w:rsidP="00AB4016">
      <w:pPr>
        <w:pStyle w:val="SilvaText"/>
        <w:rPr>
          <w:sz w:val="20"/>
          <w:szCs w:val="20"/>
        </w:rPr>
      </w:pPr>
      <w:r w:rsidRPr="000A1BE3">
        <w:rPr>
          <w:sz w:val="20"/>
          <w:szCs w:val="20"/>
        </w:rPr>
        <w:t>Инвентаризиране на находищата на вида в границите на горското стопанство. Мероприятията по маркиране на лесосечния фонд в установените находища на елвезиево кокиче, да се провеждат през месец март - април - по време на цъфтежа му. Дърветата в съседство с находищата се запазват и не подлежат на сеч. При провеждане на лесовъдските мероприятия да не се нанасят механични повреди на индивидите. При извоза на дървесина не се преминава през местата с концентрация на вида. Не се допуска събирането му за букети.</w:t>
      </w:r>
    </w:p>
    <w:p w14:paraId="1A3804BF" w14:textId="77777777" w:rsidR="00AB4016" w:rsidRDefault="00AB4016" w:rsidP="00AB4016">
      <w:pPr>
        <w:pStyle w:val="SilvaText"/>
        <w:rPr>
          <w:sz w:val="20"/>
          <w:szCs w:val="20"/>
        </w:rPr>
      </w:pPr>
    </w:p>
    <w:p w14:paraId="721AD4CC" w14:textId="77777777" w:rsidR="00AB4016" w:rsidRPr="000A1BE3" w:rsidRDefault="00AB4016" w:rsidP="00AB4016">
      <w:pPr>
        <w:pStyle w:val="SilvaText"/>
        <w:rPr>
          <w:sz w:val="20"/>
          <w:szCs w:val="20"/>
        </w:rPr>
      </w:pPr>
      <w:r w:rsidRPr="000A1BE3">
        <w:rPr>
          <w:sz w:val="20"/>
          <w:szCs w:val="20"/>
        </w:rPr>
        <w:t xml:space="preserve">ПРЕПОРЪКИ И УКАЗАНИЯ ЗА МОНИТОРИНГ </w:t>
      </w:r>
    </w:p>
    <w:p w14:paraId="0A6285E8" w14:textId="77777777" w:rsidR="00AB4016" w:rsidRDefault="00AB4016" w:rsidP="00AB4016">
      <w:pPr>
        <w:pStyle w:val="SilvaText"/>
        <w:rPr>
          <w:sz w:val="20"/>
          <w:szCs w:val="20"/>
        </w:rPr>
      </w:pPr>
      <w:r w:rsidRPr="000A1BE3">
        <w:rPr>
          <w:sz w:val="20"/>
          <w:szCs w:val="2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00B7C910" w14:textId="77777777" w:rsidR="00E61421" w:rsidRPr="00E61421" w:rsidRDefault="00E61421" w:rsidP="00E61421">
      <w:pPr>
        <w:pStyle w:val="SilvaText"/>
        <w:rPr>
          <w:b/>
          <w:sz w:val="20"/>
          <w:szCs w:val="20"/>
        </w:rPr>
      </w:pPr>
      <w:r w:rsidRPr="00E61421">
        <w:rPr>
          <w:b/>
          <w:sz w:val="20"/>
          <w:szCs w:val="20"/>
        </w:rPr>
        <w:t>ЗАПЛАХИ:</w:t>
      </w:r>
    </w:p>
    <w:p w14:paraId="25A90BA2" w14:textId="77777777" w:rsidR="00E61421" w:rsidRPr="00E61421" w:rsidRDefault="00E61421" w:rsidP="00E61421">
      <w:pPr>
        <w:pStyle w:val="SilvaText"/>
        <w:rPr>
          <w:sz w:val="20"/>
          <w:szCs w:val="20"/>
        </w:rPr>
      </w:pPr>
      <w:r w:rsidRPr="00E61421">
        <w:rPr>
          <w:sz w:val="20"/>
          <w:szCs w:val="20"/>
        </w:rPr>
        <w:t>1. Опожаряване на територията;</w:t>
      </w:r>
    </w:p>
    <w:p w14:paraId="61300EC2" w14:textId="77777777" w:rsidR="00E61421" w:rsidRPr="00E61421" w:rsidRDefault="00E61421" w:rsidP="00E61421">
      <w:pPr>
        <w:pStyle w:val="SilvaText"/>
        <w:rPr>
          <w:sz w:val="20"/>
          <w:szCs w:val="20"/>
        </w:rPr>
      </w:pPr>
      <w:r w:rsidRPr="00E61421">
        <w:rPr>
          <w:sz w:val="20"/>
          <w:szCs w:val="20"/>
        </w:rPr>
        <w:t>2. Паша на домашни животни;</w:t>
      </w:r>
    </w:p>
    <w:p w14:paraId="0BB303B5" w14:textId="77777777" w:rsidR="00E61421" w:rsidRPr="00E61421" w:rsidRDefault="00E61421" w:rsidP="00E61421">
      <w:pPr>
        <w:pStyle w:val="SilvaText"/>
        <w:rPr>
          <w:sz w:val="20"/>
          <w:szCs w:val="20"/>
        </w:rPr>
      </w:pPr>
      <w:r w:rsidRPr="00E61421">
        <w:rPr>
          <w:sz w:val="20"/>
          <w:szCs w:val="20"/>
        </w:rPr>
        <w:t>3. Изкореняването, изскубването, третиране с различни химични продукти и</w:t>
      </w:r>
    </w:p>
    <w:p w14:paraId="6DA1DCAA" w14:textId="77777777" w:rsidR="00E61421" w:rsidRPr="00E61421" w:rsidRDefault="00E61421" w:rsidP="00E61421">
      <w:pPr>
        <w:pStyle w:val="SilvaText"/>
        <w:rPr>
          <w:sz w:val="20"/>
          <w:szCs w:val="20"/>
        </w:rPr>
      </w:pPr>
      <w:r w:rsidRPr="00E61421">
        <w:rPr>
          <w:sz w:val="20"/>
          <w:szCs w:val="20"/>
        </w:rPr>
        <w:t>всякакъв вид пряко унищожение на вида от антропогенни дейности и антропогенна</w:t>
      </w:r>
    </w:p>
    <w:p w14:paraId="759B6283" w14:textId="77777777" w:rsidR="00E61421" w:rsidRPr="00E61421" w:rsidRDefault="00E61421" w:rsidP="00E61421">
      <w:pPr>
        <w:pStyle w:val="SilvaText"/>
        <w:rPr>
          <w:sz w:val="20"/>
          <w:szCs w:val="20"/>
        </w:rPr>
      </w:pPr>
      <w:r w:rsidRPr="00E61421">
        <w:rPr>
          <w:sz w:val="20"/>
          <w:szCs w:val="20"/>
        </w:rPr>
        <w:t>намеса;</w:t>
      </w:r>
    </w:p>
    <w:p w14:paraId="651F2610" w14:textId="77777777" w:rsidR="00E61421" w:rsidRPr="00E61421" w:rsidRDefault="00E61421" w:rsidP="00E61421">
      <w:pPr>
        <w:pStyle w:val="SilvaText"/>
        <w:rPr>
          <w:sz w:val="20"/>
          <w:szCs w:val="20"/>
        </w:rPr>
      </w:pPr>
      <w:r w:rsidRPr="00E61421">
        <w:rPr>
          <w:sz w:val="20"/>
          <w:szCs w:val="20"/>
        </w:rPr>
        <w:t>4. Разораване, разкопаването, добив на природни ресурси и всеки вид пряко</w:t>
      </w:r>
    </w:p>
    <w:p w14:paraId="770411FF" w14:textId="77777777" w:rsidR="00E61421" w:rsidRPr="000A1BE3" w:rsidRDefault="00E61421" w:rsidP="00E61421">
      <w:pPr>
        <w:pStyle w:val="SilvaText"/>
        <w:rPr>
          <w:sz w:val="20"/>
          <w:szCs w:val="20"/>
        </w:rPr>
      </w:pPr>
      <w:r w:rsidRPr="00E61421">
        <w:rPr>
          <w:sz w:val="20"/>
          <w:szCs w:val="20"/>
        </w:rPr>
        <w:t>въздействие и промяна на месторастенето.</w:t>
      </w:r>
    </w:p>
    <w:p w14:paraId="723349D6" w14:textId="77777777" w:rsidR="00AB4016" w:rsidRPr="000A1BE3" w:rsidRDefault="00AB4016" w:rsidP="00AB4016">
      <w:pPr>
        <w:pStyle w:val="SilvaText"/>
        <w:rPr>
          <w:sz w:val="20"/>
          <w:szCs w:val="20"/>
        </w:rPr>
      </w:pPr>
    </w:p>
    <w:p w14:paraId="34A48DA8" w14:textId="77777777" w:rsidR="00AB4016" w:rsidRDefault="00AB4016" w:rsidP="003F6F4A">
      <w:pPr>
        <w:pStyle w:val="SilvaText"/>
        <w:numPr>
          <w:ilvl w:val="0"/>
          <w:numId w:val="10"/>
        </w:numPr>
        <w:rPr>
          <w:b/>
          <w:sz w:val="20"/>
          <w:szCs w:val="20"/>
        </w:rPr>
      </w:pPr>
      <w:r w:rsidRPr="00076C4D">
        <w:rPr>
          <w:b/>
          <w:sz w:val="20"/>
          <w:szCs w:val="20"/>
        </w:rPr>
        <w:t>Блатно кокиче (</w:t>
      </w:r>
      <w:r w:rsidRPr="00076C4D">
        <w:rPr>
          <w:b/>
          <w:i/>
          <w:sz w:val="20"/>
          <w:szCs w:val="20"/>
        </w:rPr>
        <w:t>Leucojum aestivum</w:t>
      </w:r>
      <w:r w:rsidRPr="00076C4D">
        <w:rPr>
          <w:b/>
          <w:sz w:val="20"/>
          <w:szCs w:val="20"/>
        </w:rPr>
        <w:t xml:space="preserve"> L.)</w:t>
      </w:r>
    </w:p>
    <w:p w14:paraId="27DB23B3" w14:textId="77777777" w:rsidR="003F6F4A" w:rsidRPr="00076C4D" w:rsidRDefault="003F6F4A" w:rsidP="003F6F4A">
      <w:pPr>
        <w:pStyle w:val="SilvaText"/>
        <w:ind w:left="900" w:firstLine="0"/>
        <w:rPr>
          <w:b/>
          <w:sz w:val="20"/>
          <w:szCs w:val="20"/>
        </w:rPr>
      </w:pPr>
      <w:r>
        <w:rPr>
          <w:noProof/>
          <w:lang w:eastAsia="bg-BG"/>
        </w:rPr>
        <w:lastRenderedPageBreak/>
        <w:drawing>
          <wp:inline distT="0" distB="0" distL="0" distR="0" wp14:anchorId="53A70A33" wp14:editId="4A3F3220">
            <wp:extent cx="2286000" cy="3048000"/>
            <wp:effectExtent l="0" t="0" r="0" b="0"/>
            <wp:docPr id="22" name="Картина 22" descr="Leucojum aestivu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ucojum aestivum5.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1CF55050" w14:textId="77777777" w:rsidR="00AB4016" w:rsidRPr="000A1BE3" w:rsidRDefault="00AB4016" w:rsidP="00AB4016">
      <w:pPr>
        <w:pStyle w:val="SilvaText"/>
        <w:rPr>
          <w:sz w:val="20"/>
          <w:szCs w:val="20"/>
        </w:rPr>
      </w:pPr>
      <w:r w:rsidRPr="000A1BE3">
        <w:rPr>
          <w:sz w:val="20"/>
          <w:szCs w:val="20"/>
        </w:rPr>
        <w:t>Многогодишно луковично растение. Стъблото достига 65 cm. Листата са линейни, разположени в основата, 2-6 на брой, широки 5-13 мм. Цветовете (3-7 на брой) са разположени на върха на стъблото с нееднакво дълги дръжки. Цветът е съставен от шест еднакви, бели, със зелени върхове, дълги 10-15 см околоцветни листчета. Цъфти през периода IV– V. Цветовете излъчват силна приятна миризма. Растението е отровно</w:t>
      </w:r>
      <w:r w:rsidRPr="000A1BE3">
        <w:rPr>
          <w:sz w:val="20"/>
          <w:szCs w:val="20"/>
          <w:lang w:val="ru-RU"/>
        </w:rPr>
        <w:t>! Съдържа алкалоида</w:t>
      </w:r>
      <w:r w:rsidRPr="000A1BE3">
        <w:rPr>
          <w:sz w:val="20"/>
          <w:szCs w:val="20"/>
        </w:rPr>
        <w:t xml:space="preserve"> ”галантамин”, от който се произвеждат различни лекарствени препарати, какъвто е нивалинът – високоефективно лечебно средство. Те се използват в медицината, както у нас, така и в други страни, за лечение на детски паралич и заболявания, свързани с пареза и парализа на централната и периферната нервна система.</w:t>
      </w:r>
    </w:p>
    <w:p w14:paraId="0A16CF14" w14:textId="77777777" w:rsidR="00AB4016" w:rsidRPr="000A1BE3" w:rsidRDefault="00AB4016" w:rsidP="00AB4016">
      <w:pPr>
        <w:pStyle w:val="SilvaText"/>
        <w:rPr>
          <w:sz w:val="20"/>
          <w:szCs w:val="20"/>
        </w:rPr>
      </w:pPr>
    </w:p>
    <w:p w14:paraId="2812E6B8" w14:textId="77777777" w:rsidR="00AB4016" w:rsidRPr="000A1BE3" w:rsidRDefault="00AB4016" w:rsidP="00AB4016">
      <w:pPr>
        <w:pStyle w:val="SilvaText"/>
        <w:rPr>
          <w:sz w:val="20"/>
          <w:szCs w:val="20"/>
        </w:rPr>
      </w:pPr>
      <w:r w:rsidRPr="000A1BE3">
        <w:rPr>
          <w:sz w:val="20"/>
          <w:szCs w:val="20"/>
        </w:rPr>
        <w:t>Видът не е защитен от Закона за биологичното разнообразие, но е под специален режим на ползване, съгласно заповед на министъра на околната среда и водите. Включен е в Червена книга на Република България – том І – с категория ”застрашен”, както и в Приложение 4 на ЗБР и затова част от местообитанията му са обявени за защитени територии. Това е основната причина за ежегодна преценка на състоянието на находищата му у нас.</w:t>
      </w:r>
    </w:p>
    <w:p w14:paraId="7829DA03" w14:textId="77777777" w:rsidR="00AB4016" w:rsidRPr="000A1BE3" w:rsidRDefault="00AB4016" w:rsidP="00AB4016">
      <w:pPr>
        <w:ind w:left="60"/>
        <w:jc w:val="both"/>
      </w:pPr>
      <w:r w:rsidRPr="000A1BE3">
        <w:rPr>
          <w:lang w:val="ru-RU"/>
        </w:rPr>
        <w:t xml:space="preserve">        </w:t>
      </w:r>
    </w:p>
    <w:p w14:paraId="789D95A1" w14:textId="77777777" w:rsidR="00AB4016" w:rsidRPr="000A1BE3" w:rsidRDefault="00AB4016" w:rsidP="00AB4016">
      <w:pPr>
        <w:pStyle w:val="SilvaText"/>
        <w:rPr>
          <w:sz w:val="20"/>
          <w:szCs w:val="20"/>
          <w:lang w:val="ru-RU"/>
        </w:rPr>
      </w:pPr>
      <w:r w:rsidRPr="000A1BE3">
        <w:rPr>
          <w:sz w:val="20"/>
          <w:szCs w:val="20"/>
        </w:rPr>
        <w:t xml:space="preserve">ПРЕПОРЪКИ И УКАЗАНИЯ ЗА СТОПАНИСВАНЕ </w:t>
      </w:r>
    </w:p>
    <w:p w14:paraId="50823B19" w14:textId="77777777" w:rsidR="00AB4016" w:rsidRPr="000A1BE3" w:rsidRDefault="00AB4016" w:rsidP="00AB4016">
      <w:pPr>
        <w:pStyle w:val="SilvaText"/>
        <w:rPr>
          <w:sz w:val="20"/>
          <w:szCs w:val="20"/>
        </w:rPr>
      </w:pPr>
      <w:r w:rsidRPr="000A1BE3">
        <w:rPr>
          <w:sz w:val="20"/>
          <w:szCs w:val="20"/>
        </w:rPr>
        <w:t>Инвентаризиране на находищата на вида в границите на горското стопанство. Мероприятията по маркиране на лесосечния фонд в установените находища на блатно кокиче, да се провеждат през месец април – май – по време на цъфтежа му. Дърветата в съседство с находищата се запазват и не подлежат на сеч. При провеждане на лесовъдските мероприятия да не се нанасят механични повреди на индивидите. При извоза на дървесина не се преминава през местата с концентрация на вида. Не се допуска събирането му за букети.</w:t>
      </w:r>
    </w:p>
    <w:p w14:paraId="2F22006E" w14:textId="77777777" w:rsidR="00AB4016" w:rsidRDefault="00AB4016" w:rsidP="00AB4016">
      <w:pPr>
        <w:pStyle w:val="SilvaText"/>
        <w:rPr>
          <w:sz w:val="20"/>
          <w:szCs w:val="20"/>
        </w:rPr>
      </w:pPr>
    </w:p>
    <w:p w14:paraId="46774757" w14:textId="77777777" w:rsidR="00AB4016" w:rsidRPr="000A1BE3" w:rsidRDefault="00AB4016" w:rsidP="00AB4016">
      <w:pPr>
        <w:pStyle w:val="SilvaText"/>
        <w:rPr>
          <w:sz w:val="20"/>
          <w:szCs w:val="20"/>
        </w:rPr>
      </w:pPr>
      <w:r w:rsidRPr="000A1BE3">
        <w:rPr>
          <w:sz w:val="20"/>
          <w:szCs w:val="20"/>
        </w:rPr>
        <w:t xml:space="preserve">ПРЕПОРЪКИ И УКАЗАНИЯ ЗА МОНИТОРИНГ </w:t>
      </w:r>
    </w:p>
    <w:p w14:paraId="68F8A41A" w14:textId="77777777" w:rsidR="00AB4016" w:rsidRDefault="00AB4016" w:rsidP="00AB4016">
      <w:pPr>
        <w:pStyle w:val="SilvaText"/>
        <w:rPr>
          <w:sz w:val="20"/>
          <w:szCs w:val="20"/>
        </w:rPr>
      </w:pPr>
      <w:r w:rsidRPr="000A1BE3">
        <w:rPr>
          <w:sz w:val="20"/>
          <w:szCs w:val="2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25BC6EEF" w14:textId="77777777" w:rsidR="00E61421" w:rsidRPr="00E61421" w:rsidRDefault="00E61421" w:rsidP="00E61421">
      <w:pPr>
        <w:pStyle w:val="SilvaText"/>
        <w:rPr>
          <w:b/>
          <w:sz w:val="20"/>
          <w:szCs w:val="20"/>
        </w:rPr>
      </w:pPr>
      <w:r w:rsidRPr="00E61421">
        <w:rPr>
          <w:b/>
          <w:sz w:val="20"/>
          <w:szCs w:val="20"/>
        </w:rPr>
        <w:t>ЗАПЛАХИ:</w:t>
      </w:r>
    </w:p>
    <w:p w14:paraId="48F89978" w14:textId="77777777" w:rsidR="00E61421" w:rsidRPr="00E61421" w:rsidRDefault="00E61421" w:rsidP="00E61421">
      <w:pPr>
        <w:pStyle w:val="SilvaText"/>
        <w:rPr>
          <w:sz w:val="20"/>
          <w:szCs w:val="20"/>
        </w:rPr>
      </w:pPr>
      <w:r w:rsidRPr="00E61421">
        <w:rPr>
          <w:sz w:val="20"/>
          <w:szCs w:val="20"/>
        </w:rPr>
        <w:t>1. Опожаряване на територията;</w:t>
      </w:r>
    </w:p>
    <w:p w14:paraId="042477D9" w14:textId="77777777" w:rsidR="00E61421" w:rsidRPr="00E61421" w:rsidRDefault="00E61421" w:rsidP="00E61421">
      <w:pPr>
        <w:pStyle w:val="SilvaText"/>
        <w:rPr>
          <w:sz w:val="20"/>
          <w:szCs w:val="20"/>
        </w:rPr>
      </w:pPr>
      <w:r w:rsidRPr="00E61421">
        <w:rPr>
          <w:sz w:val="20"/>
          <w:szCs w:val="20"/>
        </w:rPr>
        <w:t>2. Паша на домашни животни;</w:t>
      </w:r>
    </w:p>
    <w:p w14:paraId="06167EDA" w14:textId="77777777" w:rsidR="00E61421" w:rsidRPr="00E61421" w:rsidRDefault="00E61421" w:rsidP="00E61421">
      <w:pPr>
        <w:pStyle w:val="SilvaText"/>
        <w:rPr>
          <w:sz w:val="20"/>
          <w:szCs w:val="20"/>
        </w:rPr>
      </w:pPr>
      <w:r w:rsidRPr="00E61421">
        <w:rPr>
          <w:sz w:val="20"/>
          <w:szCs w:val="20"/>
        </w:rPr>
        <w:t>3. Изкореняването, изскубването, третиране с различни химични продукти и</w:t>
      </w:r>
    </w:p>
    <w:p w14:paraId="280D1B75" w14:textId="77777777" w:rsidR="00E61421" w:rsidRPr="00E61421" w:rsidRDefault="00E61421" w:rsidP="00E61421">
      <w:pPr>
        <w:pStyle w:val="SilvaText"/>
        <w:rPr>
          <w:sz w:val="20"/>
          <w:szCs w:val="20"/>
        </w:rPr>
      </w:pPr>
      <w:r w:rsidRPr="00E61421">
        <w:rPr>
          <w:sz w:val="20"/>
          <w:szCs w:val="20"/>
        </w:rPr>
        <w:t>всякакъв вид пряко унищожение на вида от антропогенни дейности и антропогенна</w:t>
      </w:r>
    </w:p>
    <w:p w14:paraId="19E31C11" w14:textId="77777777" w:rsidR="00E61421" w:rsidRPr="00E61421" w:rsidRDefault="00E61421" w:rsidP="00E61421">
      <w:pPr>
        <w:pStyle w:val="SilvaText"/>
        <w:rPr>
          <w:sz w:val="20"/>
          <w:szCs w:val="20"/>
        </w:rPr>
      </w:pPr>
      <w:r w:rsidRPr="00E61421">
        <w:rPr>
          <w:sz w:val="20"/>
          <w:szCs w:val="20"/>
        </w:rPr>
        <w:t>намеса;</w:t>
      </w:r>
    </w:p>
    <w:p w14:paraId="38B8735F" w14:textId="77777777" w:rsidR="00E61421" w:rsidRPr="00E61421" w:rsidRDefault="00E61421" w:rsidP="00E61421">
      <w:pPr>
        <w:pStyle w:val="SilvaText"/>
        <w:rPr>
          <w:sz w:val="20"/>
          <w:szCs w:val="20"/>
        </w:rPr>
      </w:pPr>
      <w:r w:rsidRPr="00E61421">
        <w:rPr>
          <w:sz w:val="20"/>
          <w:szCs w:val="20"/>
        </w:rPr>
        <w:t>4. Разораване, разкопаването, добив на природни ресурси и всеки вид пряко</w:t>
      </w:r>
    </w:p>
    <w:p w14:paraId="172ECA06" w14:textId="77777777" w:rsidR="00E61421" w:rsidRPr="000A1BE3" w:rsidRDefault="00E61421" w:rsidP="00E61421">
      <w:pPr>
        <w:pStyle w:val="SilvaText"/>
        <w:rPr>
          <w:sz w:val="20"/>
          <w:szCs w:val="20"/>
        </w:rPr>
      </w:pPr>
      <w:r w:rsidRPr="00E61421">
        <w:rPr>
          <w:sz w:val="20"/>
          <w:szCs w:val="20"/>
        </w:rPr>
        <w:t>въздействие и промяна на месторастенето.</w:t>
      </w:r>
    </w:p>
    <w:p w14:paraId="7908F8BB" w14:textId="77777777" w:rsidR="00AB4016" w:rsidRDefault="00AB4016" w:rsidP="00AB4016">
      <w:pPr>
        <w:pStyle w:val="SilvaText"/>
        <w:rPr>
          <w:sz w:val="20"/>
          <w:szCs w:val="20"/>
        </w:rPr>
      </w:pPr>
    </w:p>
    <w:p w14:paraId="683B12BF" w14:textId="77777777" w:rsidR="00AB4016" w:rsidRPr="000A1BE3" w:rsidRDefault="00AB4016" w:rsidP="00AB4016">
      <w:pPr>
        <w:pStyle w:val="SilvaText"/>
        <w:rPr>
          <w:sz w:val="20"/>
          <w:szCs w:val="20"/>
        </w:rPr>
      </w:pPr>
      <w:r w:rsidRPr="000A1BE3">
        <w:rPr>
          <w:sz w:val="20"/>
          <w:szCs w:val="20"/>
        </w:rPr>
        <w:t>Други растителни видове с природозащитна стойност, установени на територията на ДГС – Свищов</w:t>
      </w:r>
    </w:p>
    <w:p w14:paraId="3D4B0A1F" w14:textId="77777777" w:rsidR="00AB4016" w:rsidRPr="000A1BE3" w:rsidRDefault="00AB4016" w:rsidP="00AB4016">
      <w:pPr>
        <w:pStyle w:val="BodyText"/>
        <w:ind w:firstLine="708"/>
        <w:jc w:val="center"/>
        <w:rPr>
          <w:b/>
        </w:rPr>
      </w:pPr>
    </w:p>
    <w:p w14:paraId="02D00DD9" w14:textId="77777777" w:rsidR="00AB4016" w:rsidRDefault="00AB4016" w:rsidP="003F6F4A">
      <w:pPr>
        <w:pStyle w:val="BodyText"/>
        <w:numPr>
          <w:ilvl w:val="0"/>
          <w:numId w:val="11"/>
        </w:numPr>
        <w:rPr>
          <w:b/>
        </w:rPr>
      </w:pPr>
      <w:r w:rsidRPr="000A1BE3">
        <w:rPr>
          <w:b/>
        </w:rPr>
        <w:t>Българска гърлица (</w:t>
      </w:r>
      <w:r w:rsidRPr="000A1BE3">
        <w:rPr>
          <w:b/>
          <w:i/>
        </w:rPr>
        <w:t xml:space="preserve">Limonium bulgaricum </w:t>
      </w:r>
      <w:r w:rsidRPr="000A1BE3">
        <w:rPr>
          <w:b/>
        </w:rPr>
        <w:t>Ancev)</w:t>
      </w:r>
    </w:p>
    <w:p w14:paraId="02AFF55C" w14:textId="77777777" w:rsidR="003F6F4A" w:rsidRPr="000A1BE3" w:rsidRDefault="003F6F4A" w:rsidP="003F6F4A">
      <w:pPr>
        <w:pStyle w:val="BodyText"/>
        <w:ind w:left="1068"/>
        <w:rPr>
          <w:b/>
        </w:rPr>
      </w:pPr>
      <w:r>
        <w:rPr>
          <w:noProof/>
        </w:rPr>
        <w:lastRenderedPageBreak/>
        <w:drawing>
          <wp:inline distT="0" distB="0" distL="0" distR="0" wp14:anchorId="7572C92B" wp14:editId="4F9C64C4">
            <wp:extent cx="542925" cy="619125"/>
            <wp:effectExtent l="0" t="0" r="9525" b="9525"/>
            <wp:docPr id="23" name="Картина 23" descr="Limonium vulg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monium vulga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925" cy="619125"/>
                    </a:xfrm>
                    <a:prstGeom prst="rect">
                      <a:avLst/>
                    </a:prstGeom>
                    <a:noFill/>
                    <a:ln>
                      <a:noFill/>
                    </a:ln>
                  </pic:spPr>
                </pic:pic>
              </a:graphicData>
            </a:graphic>
          </wp:inline>
        </w:drawing>
      </w:r>
    </w:p>
    <w:p w14:paraId="33646E64" w14:textId="77777777" w:rsidR="00AB4016" w:rsidRPr="000A1BE3" w:rsidRDefault="00AB4016" w:rsidP="00AB4016">
      <w:pPr>
        <w:pStyle w:val="SilvaText"/>
        <w:rPr>
          <w:sz w:val="20"/>
          <w:szCs w:val="20"/>
        </w:rPr>
      </w:pPr>
      <w:r w:rsidRPr="000A1BE3">
        <w:rPr>
          <w:sz w:val="20"/>
          <w:szCs w:val="20"/>
        </w:rPr>
        <w:t>Многогодишно тревисто растение с 35-50 см високи цветоносни стъбла. Листата са приосновни, 5-16 см дълги, лопатовидни, целокрайни, в основата стеснени в дълга крилата дръжка. Цветовете са по 1(2), групирани в класове, събрани в метличесто съцветие; чашката е 5-делна, ципеста; венчето е виолетово. Плодът представлява едносеменна кутийка. Цветоноси през периода VІ – VІІ, а плодоноси през периода VІІ – VІІІ. Опрашва се от насекоми. Размножава се със семена.</w:t>
      </w:r>
    </w:p>
    <w:p w14:paraId="2EEBC3FF" w14:textId="77777777" w:rsidR="00AB4016" w:rsidRPr="000A1BE3" w:rsidRDefault="00AB4016" w:rsidP="00AB4016">
      <w:pPr>
        <w:pStyle w:val="SilvaText"/>
        <w:rPr>
          <w:sz w:val="20"/>
          <w:szCs w:val="20"/>
        </w:rPr>
      </w:pPr>
      <w:r w:rsidRPr="000A1BE3">
        <w:rPr>
          <w:sz w:val="20"/>
          <w:szCs w:val="20"/>
        </w:rPr>
        <w:t>Среща се по влажни тревисти места в зоната на ксеротермните дъбови гори върху излужени черноземи. Образува разкъсани популации с ниска численост.</w:t>
      </w:r>
    </w:p>
    <w:p w14:paraId="25CADF63" w14:textId="77777777" w:rsidR="00AB4016" w:rsidRPr="000A1BE3" w:rsidRDefault="00AB4016" w:rsidP="00AB4016">
      <w:pPr>
        <w:pStyle w:val="SilvaText"/>
        <w:rPr>
          <w:sz w:val="20"/>
          <w:szCs w:val="20"/>
        </w:rPr>
      </w:pPr>
      <w:r w:rsidRPr="000A1BE3">
        <w:rPr>
          <w:sz w:val="20"/>
          <w:szCs w:val="20"/>
        </w:rPr>
        <w:t>Видът фигурира в Червената книга на Република България в категорията – „</w:t>
      </w:r>
      <w:r w:rsidRPr="000A1BE3">
        <w:rPr>
          <w:b/>
          <w:sz w:val="20"/>
          <w:szCs w:val="20"/>
        </w:rPr>
        <w:t>критично</w:t>
      </w:r>
      <w:r w:rsidRPr="000A1BE3">
        <w:rPr>
          <w:sz w:val="20"/>
          <w:szCs w:val="20"/>
        </w:rPr>
        <w:t xml:space="preserve"> </w:t>
      </w:r>
      <w:r w:rsidRPr="000A1BE3">
        <w:rPr>
          <w:b/>
          <w:sz w:val="20"/>
          <w:szCs w:val="20"/>
        </w:rPr>
        <w:t>застрашен</w:t>
      </w:r>
      <w:r w:rsidRPr="000A1BE3">
        <w:rPr>
          <w:sz w:val="20"/>
          <w:szCs w:val="20"/>
        </w:rPr>
        <w:t>” и е защитен съгласно Приложение № 3 от Закона за биологичното разнообразие като български ендемит.</w:t>
      </w:r>
    </w:p>
    <w:p w14:paraId="72E892F5" w14:textId="77777777" w:rsidR="00AB4016" w:rsidRPr="000A1BE3" w:rsidRDefault="00AB4016" w:rsidP="00AB4016">
      <w:pPr>
        <w:pStyle w:val="SilvaText"/>
        <w:rPr>
          <w:sz w:val="20"/>
          <w:szCs w:val="20"/>
        </w:rPr>
      </w:pPr>
      <w:r w:rsidRPr="000A1BE3">
        <w:rPr>
          <w:sz w:val="20"/>
          <w:szCs w:val="20"/>
        </w:rPr>
        <w:t>На територията на ДГС Свищов се среща по долината на река Студена и нейните притоци в района между град Свищов, град Павликени и град Бяла, в землището на село Горна Студена – община Свищов, между 200 и 250 м н. в., а също така част от находищата попадат в защитени територии (ЗМ „Кайкуша” и ЗМ „Русалка” в района на град Свищов) и в защитени зони от Европейската екологична мрежа НАТУРА 2000 в България.</w:t>
      </w:r>
    </w:p>
    <w:p w14:paraId="5F5AB178" w14:textId="77777777" w:rsidR="00AB4016" w:rsidRPr="000A1BE3" w:rsidRDefault="00AB4016" w:rsidP="00AB4016">
      <w:pPr>
        <w:pStyle w:val="SilvaText"/>
        <w:rPr>
          <w:sz w:val="20"/>
          <w:szCs w:val="20"/>
        </w:rPr>
      </w:pPr>
    </w:p>
    <w:p w14:paraId="35573B29" w14:textId="77777777" w:rsidR="00AB4016" w:rsidRPr="000A1BE3" w:rsidRDefault="00AB4016" w:rsidP="00AB4016">
      <w:pPr>
        <w:pStyle w:val="SilvaText"/>
        <w:rPr>
          <w:sz w:val="20"/>
          <w:szCs w:val="20"/>
          <w:lang w:val="ru-RU"/>
        </w:rPr>
      </w:pPr>
      <w:r w:rsidRPr="000A1BE3">
        <w:rPr>
          <w:sz w:val="20"/>
          <w:szCs w:val="20"/>
        </w:rPr>
        <w:t xml:space="preserve">ПРЕПОРЪКИ И УКАЗАНИЯ ЗА СТОПАНИСВАНЕ </w:t>
      </w:r>
    </w:p>
    <w:p w14:paraId="6E856351" w14:textId="77777777" w:rsidR="00AB4016" w:rsidRPr="000A1BE3" w:rsidRDefault="00AB4016" w:rsidP="00AB4016">
      <w:pPr>
        <w:pStyle w:val="SilvaText"/>
        <w:rPr>
          <w:sz w:val="20"/>
          <w:szCs w:val="20"/>
        </w:rPr>
      </w:pPr>
      <w:r w:rsidRPr="000A1BE3">
        <w:rPr>
          <w:sz w:val="20"/>
          <w:szCs w:val="20"/>
        </w:rPr>
        <w:t xml:space="preserve"> Инвентаризиране на находищата на вида в границите на горското стопанство. Обявяване на защитени територии за най-критично застрашените находища.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сухи букети, които поради декоративните си качества са основна причина за намаляване на числеността на вида в отделни находища. Във връзка с това да се проучат възможностите за отглеждане в култура с оглед декоративната стойност на вида. </w:t>
      </w:r>
    </w:p>
    <w:p w14:paraId="0E4008F3" w14:textId="77777777" w:rsidR="00AB4016" w:rsidRDefault="00AB4016" w:rsidP="00AB4016">
      <w:pPr>
        <w:pStyle w:val="SilvaText"/>
        <w:rPr>
          <w:sz w:val="20"/>
          <w:szCs w:val="20"/>
        </w:rPr>
      </w:pPr>
    </w:p>
    <w:p w14:paraId="49A402C1" w14:textId="77777777" w:rsidR="00AB4016" w:rsidRPr="000A1BE3" w:rsidRDefault="00AB4016" w:rsidP="00AB4016">
      <w:pPr>
        <w:pStyle w:val="SilvaText"/>
        <w:rPr>
          <w:sz w:val="20"/>
          <w:szCs w:val="20"/>
        </w:rPr>
      </w:pPr>
      <w:r w:rsidRPr="000A1BE3">
        <w:rPr>
          <w:sz w:val="20"/>
          <w:szCs w:val="20"/>
        </w:rPr>
        <w:t xml:space="preserve">ПРЕПОРЪКИ И УКАЗАНИЯ ЗА МОНИТОРИНГ </w:t>
      </w:r>
    </w:p>
    <w:p w14:paraId="340A93F6" w14:textId="77777777" w:rsidR="00AB4016" w:rsidRDefault="00AB4016" w:rsidP="00AB4016">
      <w:pPr>
        <w:pStyle w:val="SilvaText"/>
        <w:rPr>
          <w:sz w:val="20"/>
          <w:szCs w:val="20"/>
        </w:rPr>
      </w:pPr>
      <w:r w:rsidRPr="000A1BE3">
        <w:rPr>
          <w:sz w:val="20"/>
          <w:szCs w:val="2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14DB02C9" w14:textId="77777777" w:rsidR="00E61421" w:rsidRPr="00E61421" w:rsidRDefault="00E61421" w:rsidP="00E61421">
      <w:pPr>
        <w:pStyle w:val="SilvaText"/>
        <w:rPr>
          <w:sz w:val="20"/>
          <w:szCs w:val="20"/>
        </w:rPr>
      </w:pPr>
      <w:r w:rsidRPr="00E61421">
        <w:rPr>
          <w:sz w:val="20"/>
          <w:szCs w:val="20"/>
        </w:rPr>
        <w:t>ЗАПЛАХИ:</w:t>
      </w:r>
    </w:p>
    <w:p w14:paraId="31069843" w14:textId="77777777" w:rsidR="00E61421" w:rsidRPr="00E61421" w:rsidRDefault="00E61421" w:rsidP="00E61421">
      <w:pPr>
        <w:pStyle w:val="SilvaText"/>
        <w:rPr>
          <w:sz w:val="20"/>
          <w:szCs w:val="20"/>
        </w:rPr>
      </w:pPr>
      <w:r w:rsidRPr="00E61421">
        <w:rPr>
          <w:sz w:val="20"/>
          <w:szCs w:val="20"/>
        </w:rPr>
        <w:t>1. Опожаряване на територията;</w:t>
      </w:r>
    </w:p>
    <w:p w14:paraId="650C0181" w14:textId="77777777" w:rsidR="00E61421" w:rsidRPr="00E61421" w:rsidRDefault="00E61421" w:rsidP="00E61421">
      <w:pPr>
        <w:pStyle w:val="SilvaText"/>
        <w:rPr>
          <w:sz w:val="20"/>
          <w:szCs w:val="20"/>
        </w:rPr>
      </w:pPr>
      <w:r w:rsidRPr="00E61421">
        <w:rPr>
          <w:sz w:val="20"/>
          <w:szCs w:val="20"/>
        </w:rPr>
        <w:t>2. Паша на домашни животни;</w:t>
      </w:r>
    </w:p>
    <w:p w14:paraId="18A2906D" w14:textId="77777777" w:rsidR="00E61421" w:rsidRPr="00E61421" w:rsidRDefault="00E61421" w:rsidP="00E61421">
      <w:pPr>
        <w:pStyle w:val="SilvaText"/>
        <w:rPr>
          <w:sz w:val="20"/>
          <w:szCs w:val="20"/>
        </w:rPr>
      </w:pPr>
      <w:r w:rsidRPr="00E61421">
        <w:rPr>
          <w:sz w:val="20"/>
          <w:szCs w:val="20"/>
        </w:rPr>
        <w:t>3. Изкореняването, изскубването, третиране с различни химични продукти и</w:t>
      </w:r>
    </w:p>
    <w:p w14:paraId="2F8B61EB" w14:textId="77777777" w:rsidR="00E61421" w:rsidRPr="00E61421" w:rsidRDefault="00E61421" w:rsidP="00E61421">
      <w:pPr>
        <w:pStyle w:val="SilvaText"/>
        <w:rPr>
          <w:sz w:val="20"/>
          <w:szCs w:val="20"/>
        </w:rPr>
      </w:pPr>
      <w:r w:rsidRPr="00E61421">
        <w:rPr>
          <w:sz w:val="20"/>
          <w:szCs w:val="20"/>
        </w:rPr>
        <w:t>всякакъв вид пряко унищожение на вида от антропогенни дейности и антропогенна</w:t>
      </w:r>
    </w:p>
    <w:p w14:paraId="11383051" w14:textId="77777777" w:rsidR="00E61421" w:rsidRPr="00E61421" w:rsidRDefault="00E61421" w:rsidP="00E61421">
      <w:pPr>
        <w:pStyle w:val="SilvaText"/>
        <w:rPr>
          <w:sz w:val="20"/>
          <w:szCs w:val="20"/>
        </w:rPr>
      </w:pPr>
      <w:r w:rsidRPr="00E61421">
        <w:rPr>
          <w:sz w:val="20"/>
          <w:szCs w:val="20"/>
        </w:rPr>
        <w:t>намеса;</w:t>
      </w:r>
    </w:p>
    <w:p w14:paraId="33A252E4" w14:textId="77777777" w:rsidR="00E61421" w:rsidRPr="00E61421" w:rsidRDefault="00E61421" w:rsidP="00E61421">
      <w:pPr>
        <w:pStyle w:val="SilvaText"/>
        <w:rPr>
          <w:sz w:val="20"/>
          <w:szCs w:val="20"/>
        </w:rPr>
      </w:pPr>
      <w:r w:rsidRPr="00E61421">
        <w:rPr>
          <w:sz w:val="20"/>
          <w:szCs w:val="20"/>
        </w:rPr>
        <w:t>4. Разораване, разкопаването, добив на природни ресурси и всеки вид пряко</w:t>
      </w:r>
    </w:p>
    <w:p w14:paraId="7552C8E5" w14:textId="77777777" w:rsidR="00E61421" w:rsidRPr="000A1BE3" w:rsidRDefault="00E61421" w:rsidP="00E61421">
      <w:pPr>
        <w:pStyle w:val="SilvaText"/>
        <w:rPr>
          <w:sz w:val="20"/>
          <w:szCs w:val="20"/>
        </w:rPr>
      </w:pPr>
      <w:r w:rsidRPr="00E61421">
        <w:rPr>
          <w:sz w:val="20"/>
          <w:szCs w:val="20"/>
        </w:rPr>
        <w:t>въздействие и промяна на месторастенето.</w:t>
      </w:r>
    </w:p>
    <w:p w14:paraId="03F1F1C1" w14:textId="77777777" w:rsidR="00AB4016" w:rsidRPr="000A1BE3" w:rsidRDefault="00AB4016" w:rsidP="00AB4016">
      <w:pPr>
        <w:pStyle w:val="SilvaText"/>
        <w:rPr>
          <w:sz w:val="20"/>
          <w:szCs w:val="20"/>
        </w:rPr>
      </w:pPr>
    </w:p>
    <w:p w14:paraId="73D436A0" w14:textId="77777777" w:rsidR="00AB4016" w:rsidRDefault="00AB4016" w:rsidP="003F6F4A">
      <w:pPr>
        <w:pStyle w:val="SilvaText"/>
        <w:numPr>
          <w:ilvl w:val="0"/>
          <w:numId w:val="11"/>
        </w:numPr>
        <w:rPr>
          <w:b/>
          <w:sz w:val="20"/>
          <w:szCs w:val="20"/>
        </w:rPr>
      </w:pPr>
      <w:r w:rsidRPr="00076C4D">
        <w:rPr>
          <w:b/>
          <w:sz w:val="20"/>
          <w:szCs w:val="20"/>
        </w:rPr>
        <w:t>Български сърпец (</w:t>
      </w:r>
      <w:r w:rsidRPr="00076C4D">
        <w:rPr>
          <w:b/>
          <w:i/>
          <w:sz w:val="20"/>
          <w:szCs w:val="20"/>
        </w:rPr>
        <w:t>Serratula bulgarica</w:t>
      </w:r>
      <w:r w:rsidRPr="00076C4D">
        <w:rPr>
          <w:b/>
          <w:sz w:val="20"/>
          <w:szCs w:val="20"/>
        </w:rPr>
        <w:t xml:space="preserve"> Acht. et Stoj.)</w:t>
      </w:r>
    </w:p>
    <w:p w14:paraId="2F409D33" w14:textId="77777777" w:rsidR="002E60E2" w:rsidRDefault="002E60E2" w:rsidP="002E60E2">
      <w:pPr>
        <w:pStyle w:val="SilvaText"/>
        <w:ind w:left="1068" w:firstLine="0"/>
        <w:rPr>
          <w:b/>
          <w:sz w:val="20"/>
          <w:szCs w:val="20"/>
        </w:rPr>
      </w:pPr>
      <w:r>
        <w:rPr>
          <w:noProof/>
          <w:lang w:eastAsia="bg-BG"/>
        </w:rPr>
        <w:lastRenderedPageBreak/>
        <w:drawing>
          <wp:inline distT="0" distB="0" distL="0" distR="0" wp14:anchorId="3DD28DA4" wp14:editId="5190AFA2">
            <wp:extent cx="5715000" cy="4286250"/>
            <wp:effectExtent l="0" t="0" r="0" b="0"/>
            <wp:docPr id="25" name="Картина 25" descr="http://svishtov-info.net/userfiles/Serratula_bulga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vishtov-info.net/userfiles/Serratula_bulgarica.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14:paraId="5CDB77C8" w14:textId="77777777" w:rsidR="003F6F4A" w:rsidRPr="00076C4D" w:rsidRDefault="003F6F4A" w:rsidP="003F6F4A">
      <w:pPr>
        <w:pStyle w:val="SilvaText"/>
        <w:ind w:left="1068" w:firstLine="0"/>
        <w:rPr>
          <w:b/>
          <w:sz w:val="20"/>
          <w:szCs w:val="20"/>
        </w:rPr>
      </w:pPr>
    </w:p>
    <w:p w14:paraId="6A8F0DB8" w14:textId="77777777" w:rsidR="00AB4016" w:rsidRPr="000A1BE3" w:rsidRDefault="00AB4016" w:rsidP="00AB4016">
      <w:pPr>
        <w:pStyle w:val="SilvaText"/>
        <w:rPr>
          <w:sz w:val="20"/>
          <w:szCs w:val="20"/>
        </w:rPr>
      </w:pPr>
      <w:r w:rsidRPr="000A1BE3">
        <w:rPr>
          <w:sz w:val="20"/>
          <w:szCs w:val="20"/>
        </w:rPr>
        <w:t>Многогодишно тревисто растение с добре развит, разклонен корен. Стъблото е високо 40-100 см, изправено, влакнесто. Приосновните листа са яйцевидноланцетни и назъбени, а стъблените листа са ланцетни, неравно назъбени до целокрайни. Кошничката е единична, с розови до пурпурно виолетови цветове. Външните обвивни листчета са с овални, неравни, ципести придатъци, а вътрешните са с целокраен ципест ръб. Плодосемките са с хвърчилка от назъбени власинки. Цветоноси през периода V – VІІ, а плодоноси през периода VІ – VІІІ. Насекомоопрашващо се растение. Размножава се със семена.</w:t>
      </w:r>
    </w:p>
    <w:p w14:paraId="0D0E326D" w14:textId="77777777" w:rsidR="00AB4016" w:rsidRPr="000A1BE3" w:rsidRDefault="00AB4016" w:rsidP="00AB4016">
      <w:pPr>
        <w:pStyle w:val="SilvaText"/>
        <w:rPr>
          <w:sz w:val="20"/>
          <w:szCs w:val="20"/>
        </w:rPr>
      </w:pPr>
      <w:r w:rsidRPr="000A1BE3">
        <w:rPr>
          <w:sz w:val="20"/>
          <w:szCs w:val="20"/>
        </w:rPr>
        <w:t xml:space="preserve">Среща се в състава на тревни съобщества с различна степен на овлажняване – от влажни ливади (Търговищко) до степи с доминиране на </w:t>
      </w:r>
      <w:r w:rsidRPr="000A1BE3">
        <w:rPr>
          <w:i/>
          <w:sz w:val="20"/>
          <w:szCs w:val="20"/>
        </w:rPr>
        <w:t>Stipa</w:t>
      </w:r>
      <w:r w:rsidRPr="000A1BE3">
        <w:rPr>
          <w:i/>
          <w:sz w:val="20"/>
          <w:szCs w:val="20"/>
          <w:lang w:val="ru-RU"/>
        </w:rPr>
        <w:t xml:space="preserve"> </w:t>
      </w:r>
      <w:r w:rsidRPr="000A1BE3">
        <w:rPr>
          <w:i/>
          <w:sz w:val="20"/>
          <w:szCs w:val="20"/>
        </w:rPr>
        <w:t>tirsa</w:t>
      </w:r>
      <w:r w:rsidRPr="000A1BE3">
        <w:rPr>
          <w:i/>
          <w:sz w:val="20"/>
          <w:szCs w:val="20"/>
          <w:lang w:val="ru-RU"/>
        </w:rPr>
        <w:t xml:space="preserve"> </w:t>
      </w:r>
      <w:r w:rsidRPr="000A1BE3">
        <w:rPr>
          <w:sz w:val="20"/>
          <w:szCs w:val="20"/>
        </w:rPr>
        <w:t>(Свищовско). Популациите му са малочислени и силно фрагментирани.</w:t>
      </w:r>
    </w:p>
    <w:p w14:paraId="74B12642" w14:textId="77777777" w:rsidR="00AB4016" w:rsidRPr="000A1BE3" w:rsidRDefault="00AB4016" w:rsidP="00AB4016">
      <w:pPr>
        <w:pStyle w:val="SilvaText"/>
        <w:rPr>
          <w:sz w:val="20"/>
          <w:szCs w:val="20"/>
        </w:rPr>
      </w:pPr>
      <w:r w:rsidRPr="000A1BE3">
        <w:rPr>
          <w:sz w:val="20"/>
          <w:szCs w:val="20"/>
        </w:rPr>
        <w:t>Балкански субендемит. Видът фигурира в Червената книга на Република България в категорията – „</w:t>
      </w:r>
      <w:r w:rsidRPr="000A1BE3">
        <w:rPr>
          <w:b/>
          <w:sz w:val="20"/>
          <w:szCs w:val="20"/>
        </w:rPr>
        <w:t>критично застрашен</w:t>
      </w:r>
      <w:r w:rsidRPr="000A1BE3">
        <w:rPr>
          <w:sz w:val="20"/>
          <w:szCs w:val="20"/>
        </w:rPr>
        <w:t>” и е защитен съгласно Приложение № 3 от Закона за биологичното разнообразие.</w:t>
      </w:r>
    </w:p>
    <w:p w14:paraId="4B15A7B0" w14:textId="77777777" w:rsidR="00AB4016" w:rsidRPr="000A1BE3" w:rsidRDefault="00AB4016" w:rsidP="00AB4016">
      <w:pPr>
        <w:pStyle w:val="SilvaText"/>
        <w:rPr>
          <w:sz w:val="20"/>
          <w:szCs w:val="20"/>
        </w:rPr>
      </w:pPr>
      <w:r w:rsidRPr="000A1BE3">
        <w:rPr>
          <w:sz w:val="20"/>
          <w:szCs w:val="20"/>
        </w:rPr>
        <w:t>На територията на ДГС Свищов се среща в местността ”Смрадликата” – землище на село Хаджидимитрово, община Свищов, от около 400 до 500 м н. в. в защитени зони от Европейската екологична мрежа НАТУРА 2000 в България.</w:t>
      </w:r>
    </w:p>
    <w:p w14:paraId="18CEF291" w14:textId="77777777" w:rsidR="00AB4016" w:rsidRPr="000A1BE3" w:rsidRDefault="00AB4016" w:rsidP="00AB4016">
      <w:pPr>
        <w:pStyle w:val="SilvaText"/>
        <w:rPr>
          <w:sz w:val="20"/>
          <w:szCs w:val="20"/>
        </w:rPr>
      </w:pPr>
    </w:p>
    <w:p w14:paraId="563C602B" w14:textId="77777777" w:rsidR="00AB4016" w:rsidRPr="000A1BE3" w:rsidRDefault="00AB4016" w:rsidP="00AB4016">
      <w:pPr>
        <w:pStyle w:val="SilvaText"/>
        <w:rPr>
          <w:sz w:val="20"/>
          <w:szCs w:val="20"/>
          <w:lang w:val="ru-RU"/>
        </w:rPr>
      </w:pPr>
      <w:r w:rsidRPr="000A1BE3">
        <w:rPr>
          <w:sz w:val="20"/>
          <w:szCs w:val="20"/>
        </w:rPr>
        <w:t xml:space="preserve">ПРЕПОРЪКИ И УКАЗАНИЯ ЗА СТОПАНИСВАНЕ </w:t>
      </w:r>
    </w:p>
    <w:p w14:paraId="65423400" w14:textId="77777777" w:rsidR="00AB4016" w:rsidRPr="000A1BE3" w:rsidRDefault="00AB4016" w:rsidP="00AB4016">
      <w:pPr>
        <w:pStyle w:val="SilvaText"/>
        <w:rPr>
          <w:sz w:val="20"/>
          <w:szCs w:val="20"/>
        </w:rPr>
      </w:pPr>
      <w:r w:rsidRPr="000A1BE3">
        <w:rPr>
          <w:sz w:val="20"/>
          <w:szCs w:val="20"/>
        </w:rPr>
        <w:t xml:space="preserve">Инвентаризиране на находищата на вида в границите на горското стопанство. Обявяване на защитени територии за най-критично застрашените находища.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сухи букети, които поради декоративните си качества са основна причина за намаляване на числеността на вида в отделни находища. Застрашаващ фактор са и пожарите, причинени от човека при паленето на стърнищата. </w:t>
      </w:r>
    </w:p>
    <w:p w14:paraId="37D1D0CC" w14:textId="77777777" w:rsidR="00AB4016" w:rsidRDefault="00AB4016" w:rsidP="00AB4016">
      <w:pPr>
        <w:pStyle w:val="SilvaText"/>
        <w:rPr>
          <w:sz w:val="20"/>
          <w:szCs w:val="20"/>
        </w:rPr>
      </w:pPr>
    </w:p>
    <w:p w14:paraId="0743F210" w14:textId="77777777" w:rsidR="00AB4016" w:rsidRPr="000A1BE3" w:rsidRDefault="00AB4016" w:rsidP="00AB4016">
      <w:pPr>
        <w:pStyle w:val="SilvaText"/>
        <w:rPr>
          <w:sz w:val="20"/>
          <w:szCs w:val="20"/>
        </w:rPr>
      </w:pPr>
      <w:r w:rsidRPr="000A1BE3">
        <w:rPr>
          <w:sz w:val="20"/>
          <w:szCs w:val="20"/>
        </w:rPr>
        <w:t xml:space="preserve">ПРЕПОРЪКИ И УКАЗАНИЯ ЗА МОНИТОРИНГ </w:t>
      </w:r>
    </w:p>
    <w:p w14:paraId="54A9FC05" w14:textId="77777777" w:rsidR="00AB4016" w:rsidRDefault="00AB4016" w:rsidP="00AB4016">
      <w:pPr>
        <w:pStyle w:val="SilvaText"/>
        <w:rPr>
          <w:sz w:val="20"/>
          <w:szCs w:val="20"/>
        </w:rPr>
      </w:pPr>
      <w:r w:rsidRPr="000A1BE3">
        <w:rPr>
          <w:sz w:val="20"/>
          <w:szCs w:val="2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18362C1A" w14:textId="77777777" w:rsidR="00E61421" w:rsidRPr="00E61421" w:rsidRDefault="00E61421" w:rsidP="00E61421">
      <w:pPr>
        <w:pStyle w:val="SilvaText"/>
        <w:rPr>
          <w:sz w:val="20"/>
          <w:szCs w:val="20"/>
        </w:rPr>
      </w:pPr>
      <w:r w:rsidRPr="00E61421">
        <w:rPr>
          <w:sz w:val="20"/>
          <w:szCs w:val="20"/>
        </w:rPr>
        <w:t>ЗАПЛАХИ:</w:t>
      </w:r>
    </w:p>
    <w:p w14:paraId="7146A494" w14:textId="77777777" w:rsidR="00E61421" w:rsidRPr="00E61421" w:rsidRDefault="00E61421" w:rsidP="00E61421">
      <w:pPr>
        <w:pStyle w:val="SilvaText"/>
        <w:rPr>
          <w:sz w:val="20"/>
          <w:szCs w:val="20"/>
        </w:rPr>
      </w:pPr>
      <w:r w:rsidRPr="00E61421">
        <w:rPr>
          <w:sz w:val="20"/>
          <w:szCs w:val="20"/>
        </w:rPr>
        <w:t>1. Опожаряване на територията;</w:t>
      </w:r>
    </w:p>
    <w:p w14:paraId="3E24B861" w14:textId="77777777" w:rsidR="00E61421" w:rsidRPr="00E61421" w:rsidRDefault="00E61421" w:rsidP="00E61421">
      <w:pPr>
        <w:pStyle w:val="SilvaText"/>
        <w:rPr>
          <w:sz w:val="20"/>
          <w:szCs w:val="20"/>
        </w:rPr>
      </w:pPr>
      <w:r w:rsidRPr="00E61421">
        <w:rPr>
          <w:sz w:val="20"/>
          <w:szCs w:val="20"/>
        </w:rPr>
        <w:t>2. Паша на домашни животни;</w:t>
      </w:r>
    </w:p>
    <w:p w14:paraId="21C22965" w14:textId="77777777" w:rsidR="00E61421" w:rsidRPr="00E61421" w:rsidRDefault="00E61421" w:rsidP="00E61421">
      <w:pPr>
        <w:pStyle w:val="SilvaText"/>
        <w:rPr>
          <w:sz w:val="20"/>
          <w:szCs w:val="20"/>
        </w:rPr>
      </w:pPr>
      <w:r w:rsidRPr="00E61421">
        <w:rPr>
          <w:sz w:val="20"/>
          <w:szCs w:val="20"/>
        </w:rPr>
        <w:lastRenderedPageBreak/>
        <w:t>3. Изкореняването, изскубването, третиране с различни химични продукти и</w:t>
      </w:r>
    </w:p>
    <w:p w14:paraId="30BADE76" w14:textId="77777777" w:rsidR="00E61421" w:rsidRPr="00E61421" w:rsidRDefault="00E61421" w:rsidP="00E61421">
      <w:pPr>
        <w:pStyle w:val="SilvaText"/>
        <w:rPr>
          <w:sz w:val="20"/>
          <w:szCs w:val="20"/>
        </w:rPr>
      </w:pPr>
      <w:r w:rsidRPr="00E61421">
        <w:rPr>
          <w:sz w:val="20"/>
          <w:szCs w:val="20"/>
        </w:rPr>
        <w:t>всякакъв вид пряко унищожение на вида от антропогенни дейности и антропогенна</w:t>
      </w:r>
    </w:p>
    <w:p w14:paraId="0BF51562" w14:textId="77777777" w:rsidR="00E61421" w:rsidRPr="00E61421" w:rsidRDefault="00E61421" w:rsidP="00E61421">
      <w:pPr>
        <w:pStyle w:val="SilvaText"/>
        <w:rPr>
          <w:sz w:val="20"/>
          <w:szCs w:val="20"/>
        </w:rPr>
      </w:pPr>
      <w:r w:rsidRPr="00E61421">
        <w:rPr>
          <w:sz w:val="20"/>
          <w:szCs w:val="20"/>
        </w:rPr>
        <w:t>намеса;</w:t>
      </w:r>
    </w:p>
    <w:p w14:paraId="54421323" w14:textId="77777777" w:rsidR="00E61421" w:rsidRPr="00E61421" w:rsidRDefault="00E61421" w:rsidP="00E61421">
      <w:pPr>
        <w:pStyle w:val="SilvaText"/>
        <w:rPr>
          <w:sz w:val="20"/>
          <w:szCs w:val="20"/>
        </w:rPr>
      </w:pPr>
      <w:r w:rsidRPr="00E61421">
        <w:rPr>
          <w:sz w:val="20"/>
          <w:szCs w:val="20"/>
        </w:rPr>
        <w:t>4. Разораване, разкопаването, добив на природни ресурси и всеки вид пряко</w:t>
      </w:r>
    </w:p>
    <w:p w14:paraId="05E50AF2" w14:textId="77777777" w:rsidR="00E61421" w:rsidRPr="000A1BE3" w:rsidRDefault="00E61421" w:rsidP="00E61421">
      <w:pPr>
        <w:pStyle w:val="SilvaText"/>
        <w:rPr>
          <w:sz w:val="20"/>
          <w:szCs w:val="20"/>
        </w:rPr>
      </w:pPr>
      <w:r w:rsidRPr="00E61421">
        <w:rPr>
          <w:sz w:val="20"/>
          <w:szCs w:val="20"/>
        </w:rPr>
        <w:t>въздействие и промяна на месторастенето.</w:t>
      </w:r>
    </w:p>
    <w:p w14:paraId="3EE1A89A" w14:textId="77777777" w:rsidR="00AB4016" w:rsidRPr="000A1BE3" w:rsidRDefault="00AB4016" w:rsidP="00AB4016">
      <w:pPr>
        <w:pStyle w:val="SilvaText"/>
        <w:rPr>
          <w:sz w:val="20"/>
          <w:szCs w:val="20"/>
        </w:rPr>
      </w:pPr>
    </w:p>
    <w:p w14:paraId="720DE8BE" w14:textId="77777777" w:rsidR="00AB4016" w:rsidRDefault="00AB4016" w:rsidP="002E60E2">
      <w:pPr>
        <w:pStyle w:val="SilvaText"/>
        <w:numPr>
          <w:ilvl w:val="0"/>
          <w:numId w:val="11"/>
        </w:numPr>
        <w:rPr>
          <w:b/>
          <w:sz w:val="20"/>
          <w:szCs w:val="20"/>
        </w:rPr>
      </w:pPr>
      <w:r w:rsidRPr="00076C4D">
        <w:rPr>
          <w:b/>
          <w:sz w:val="20"/>
          <w:szCs w:val="20"/>
        </w:rPr>
        <w:t>Теснолистен божур (</w:t>
      </w:r>
      <w:r w:rsidRPr="00076C4D">
        <w:rPr>
          <w:b/>
          <w:i/>
          <w:sz w:val="20"/>
          <w:szCs w:val="20"/>
        </w:rPr>
        <w:t xml:space="preserve">Paeonia tenuifolia </w:t>
      </w:r>
      <w:r w:rsidRPr="00076C4D">
        <w:rPr>
          <w:b/>
          <w:sz w:val="20"/>
          <w:szCs w:val="20"/>
        </w:rPr>
        <w:t>L.)</w:t>
      </w:r>
    </w:p>
    <w:p w14:paraId="1AA6C832" w14:textId="77777777" w:rsidR="002E60E2" w:rsidRPr="00076C4D" w:rsidRDefault="002E60E2" w:rsidP="002E60E2">
      <w:pPr>
        <w:pStyle w:val="SilvaText"/>
        <w:ind w:left="1068" w:firstLine="0"/>
        <w:rPr>
          <w:b/>
          <w:sz w:val="20"/>
          <w:szCs w:val="20"/>
        </w:rPr>
      </w:pPr>
      <w:r>
        <w:rPr>
          <w:noProof/>
          <w:lang w:eastAsia="bg-BG"/>
        </w:rPr>
        <w:drawing>
          <wp:inline distT="0" distB="0" distL="0" distR="0" wp14:anchorId="36AEB8A3" wp14:editId="67EE166F">
            <wp:extent cx="2286000" cy="1714500"/>
            <wp:effectExtent l="0" t="0" r="0" b="0"/>
            <wp:docPr id="26" name="Картина 26" descr="Paeonia tenuifolia protected 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eonia tenuifolia protected area.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14:paraId="0B5AF3B8" w14:textId="77777777" w:rsidR="00AB4016" w:rsidRPr="000A1BE3" w:rsidRDefault="00AB4016" w:rsidP="00AB4016">
      <w:pPr>
        <w:pStyle w:val="SilvaText"/>
        <w:rPr>
          <w:sz w:val="20"/>
          <w:szCs w:val="20"/>
        </w:rPr>
      </w:pPr>
      <w:r w:rsidRPr="000A1BE3">
        <w:rPr>
          <w:sz w:val="20"/>
          <w:szCs w:val="20"/>
        </w:rPr>
        <w:t>Многогодишно тревисто растение. Височината на стъблото е 15-60 см. Подземното коренище е късо, вдървеняло. Грудковидно задебелените корени са много на брой и с различна дължина. Листата са тесни, длановидно двойно триделни, неколкократно разделени на линейни дялове със светлосиво-зелен цвят, така че образуват нежна и рехава ажурна листна маса. Туфата от стъбла е с височина най-често 20-40 см. Отделните дялове са неравномерно назъбени. Характерен белег за листата са трите зъбчета, които се образуват по върховете на дяловете – най-добре изявени са на връхния дял на всеки лист. Цветовете са с 5-6</w:t>
      </w:r>
      <w:r w:rsidRPr="000A1BE3">
        <w:rPr>
          <w:sz w:val="20"/>
          <w:szCs w:val="20"/>
          <w:lang w:val="en-US"/>
        </w:rPr>
        <w:t xml:space="preserve">, </w:t>
      </w:r>
      <w:r w:rsidRPr="000A1BE3">
        <w:rPr>
          <w:sz w:val="20"/>
          <w:szCs w:val="20"/>
        </w:rPr>
        <w:t>чашелистчета и 8-10 едри венчелистчета, в средата с множество жълти тичинки, по едно на всяко стъбло – обагрени в тъмночервено и ароматни. Цъфти през месеците април-май, а плодоноси през август-септември. Опрашва се от насекоми. Размножава се със семена. Поради липсата на приспособления за разнасяне на семената възобновяването е много слабо и затова е в рамките на находищата.</w:t>
      </w:r>
    </w:p>
    <w:p w14:paraId="3B448D3F" w14:textId="77777777" w:rsidR="00AB4016" w:rsidRPr="000A1BE3" w:rsidRDefault="00AB4016" w:rsidP="00AB4016">
      <w:pPr>
        <w:pStyle w:val="SilvaText"/>
        <w:rPr>
          <w:sz w:val="20"/>
          <w:szCs w:val="20"/>
        </w:rPr>
      </w:pPr>
      <w:r w:rsidRPr="000A1BE3">
        <w:rPr>
          <w:sz w:val="20"/>
          <w:szCs w:val="20"/>
        </w:rPr>
        <w:t>Среща се по сухи тревисти места, почти винаги на каменист варовит терен. Отделните популации са с площ до 0,5, рядко до 10 ха.</w:t>
      </w:r>
    </w:p>
    <w:p w14:paraId="4FEB7497" w14:textId="77777777" w:rsidR="00AB4016" w:rsidRPr="000A1BE3" w:rsidRDefault="00AB4016" w:rsidP="00AB4016">
      <w:pPr>
        <w:pStyle w:val="SilvaText"/>
        <w:rPr>
          <w:sz w:val="20"/>
          <w:szCs w:val="20"/>
        </w:rPr>
      </w:pPr>
      <w:r w:rsidRPr="000A1BE3">
        <w:rPr>
          <w:sz w:val="20"/>
          <w:szCs w:val="20"/>
        </w:rPr>
        <w:t>Интерглациален реликт. Видът е включен в Червената книга на Република България в категорията – „застрашен”, в Бернската конвенция, както и в Приложение № 3 на ЗБР.</w:t>
      </w:r>
    </w:p>
    <w:p w14:paraId="16E4A25E" w14:textId="77777777" w:rsidR="00AB4016" w:rsidRPr="000A1BE3" w:rsidRDefault="00AB4016" w:rsidP="00AB4016">
      <w:pPr>
        <w:pStyle w:val="SilvaText"/>
        <w:rPr>
          <w:sz w:val="20"/>
          <w:szCs w:val="20"/>
        </w:rPr>
      </w:pPr>
      <w:r w:rsidRPr="000A1BE3">
        <w:rPr>
          <w:sz w:val="20"/>
          <w:szCs w:val="20"/>
        </w:rPr>
        <w:t>На територията на ДГС Свищов се среща по долината на река Студена, в землището на село Горна Студена – община Свищов, в ЗМ ”Божурлука”.</w:t>
      </w:r>
    </w:p>
    <w:p w14:paraId="5C35BDFF" w14:textId="77777777" w:rsidR="00AB4016" w:rsidRPr="000A1BE3" w:rsidRDefault="00AB4016" w:rsidP="00AB4016">
      <w:pPr>
        <w:pStyle w:val="SilvaText"/>
        <w:rPr>
          <w:sz w:val="20"/>
          <w:szCs w:val="20"/>
        </w:rPr>
      </w:pPr>
    </w:p>
    <w:p w14:paraId="14C6D547" w14:textId="77777777" w:rsidR="00AB4016" w:rsidRPr="000A1BE3" w:rsidRDefault="00AB4016" w:rsidP="00AB4016">
      <w:pPr>
        <w:pStyle w:val="SilvaText"/>
        <w:rPr>
          <w:sz w:val="20"/>
          <w:szCs w:val="20"/>
          <w:lang w:val="ru-RU"/>
        </w:rPr>
      </w:pPr>
      <w:r w:rsidRPr="000A1BE3">
        <w:rPr>
          <w:sz w:val="20"/>
          <w:szCs w:val="20"/>
        </w:rPr>
        <w:t xml:space="preserve">ПРЕПОРЪКИ И УКАЗАНИЯ ЗА СТОПАНИСВАНЕ </w:t>
      </w:r>
    </w:p>
    <w:p w14:paraId="2AF0BF04" w14:textId="77777777" w:rsidR="00AB4016" w:rsidRPr="000A1BE3" w:rsidRDefault="00AB4016" w:rsidP="00AB4016">
      <w:pPr>
        <w:pStyle w:val="SilvaText"/>
        <w:rPr>
          <w:sz w:val="20"/>
          <w:szCs w:val="20"/>
        </w:rPr>
      </w:pPr>
      <w:r w:rsidRPr="000A1BE3">
        <w:rPr>
          <w:sz w:val="20"/>
          <w:szCs w:val="20"/>
        </w:rPr>
        <w:t xml:space="preserve">Инвентаризиране на вида в границите на горското стопанство. Спазване на режимите на защитените територии. Определяне на нови защитени територии за находищата, отговарящи на изискванията за зони от Европейската Въпреки че вида не попада в залесените горски територии на стопанството, а в съседство с тях, то при извоза на дървесина да не се преминава през местата с концентрация на вида. Не се допуска събирането на растения за букети, които поради декоративните си качества са основна причина за намаляване на числеността на вида в отделни находища.  </w:t>
      </w:r>
    </w:p>
    <w:p w14:paraId="70DCB519" w14:textId="77777777" w:rsidR="00AB4016" w:rsidRPr="000A1BE3" w:rsidRDefault="00AB4016" w:rsidP="00AB4016">
      <w:pPr>
        <w:pStyle w:val="SilvaText"/>
        <w:rPr>
          <w:sz w:val="20"/>
          <w:szCs w:val="20"/>
        </w:rPr>
      </w:pPr>
    </w:p>
    <w:p w14:paraId="5E1C6635" w14:textId="77777777" w:rsidR="00AB4016" w:rsidRPr="000A1BE3" w:rsidRDefault="00AB4016" w:rsidP="00AB4016">
      <w:pPr>
        <w:pStyle w:val="SilvaText"/>
        <w:rPr>
          <w:sz w:val="20"/>
          <w:szCs w:val="20"/>
        </w:rPr>
      </w:pPr>
      <w:r w:rsidRPr="000A1BE3">
        <w:rPr>
          <w:sz w:val="20"/>
          <w:szCs w:val="20"/>
        </w:rPr>
        <w:t xml:space="preserve">ПРЕПОРЪКИ И УКАЗАНИЯ ЗА МОНИТОРИНГ </w:t>
      </w:r>
    </w:p>
    <w:p w14:paraId="0289EF47" w14:textId="77777777" w:rsidR="00AB4016" w:rsidRDefault="00AB4016" w:rsidP="00AB4016">
      <w:pPr>
        <w:pStyle w:val="SilvaText"/>
        <w:rPr>
          <w:sz w:val="20"/>
          <w:szCs w:val="20"/>
        </w:rPr>
      </w:pPr>
      <w:r w:rsidRPr="000A1BE3">
        <w:rPr>
          <w:sz w:val="20"/>
          <w:szCs w:val="20"/>
        </w:rPr>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14:paraId="00AD191D" w14:textId="77777777" w:rsidR="00E61421" w:rsidRPr="00E61421" w:rsidRDefault="00E61421" w:rsidP="00E61421">
      <w:pPr>
        <w:pStyle w:val="SilvaText"/>
        <w:rPr>
          <w:sz w:val="20"/>
          <w:szCs w:val="20"/>
        </w:rPr>
      </w:pPr>
      <w:r w:rsidRPr="00E61421">
        <w:rPr>
          <w:sz w:val="20"/>
          <w:szCs w:val="20"/>
        </w:rPr>
        <w:t>ЗАПЛАХИ:</w:t>
      </w:r>
    </w:p>
    <w:p w14:paraId="0BA9285C" w14:textId="77777777" w:rsidR="00E61421" w:rsidRPr="00E61421" w:rsidRDefault="00E61421" w:rsidP="00E61421">
      <w:pPr>
        <w:pStyle w:val="SilvaText"/>
        <w:rPr>
          <w:sz w:val="20"/>
          <w:szCs w:val="20"/>
        </w:rPr>
      </w:pPr>
      <w:r w:rsidRPr="00E61421">
        <w:rPr>
          <w:sz w:val="20"/>
          <w:szCs w:val="20"/>
        </w:rPr>
        <w:t>1. Опожаряване на територията;</w:t>
      </w:r>
    </w:p>
    <w:p w14:paraId="737E0C15" w14:textId="77777777" w:rsidR="00E61421" w:rsidRPr="00E61421" w:rsidRDefault="00E61421" w:rsidP="00E61421">
      <w:pPr>
        <w:pStyle w:val="SilvaText"/>
        <w:rPr>
          <w:sz w:val="20"/>
          <w:szCs w:val="20"/>
        </w:rPr>
      </w:pPr>
      <w:r w:rsidRPr="00E61421">
        <w:rPr>
          <w:sz w:val="20"/>
          <w:szCs w:val="20"/>
        </w:rPr>
        <w:t>2. Паша на домашни животни;</w:t>
      </w:r>
    </w:p>
    <w:p w14:paraId="45A27753" w14:textId="77777777" w:rsidR="00E61421" w:rsidRPr="00E61421" w:rsidRDefault="00E61421" w:rsidP="00E61421">
      <w:pPr>
        <w:pStyle w:val="SilvaText"/>
        <w:rPr>
          <w:sz w:val="20"/>
          <w:szCs w:val="20"/>
        </w:rPr>
      </w:pPr>
      <w:r w:rsidRPr="00E61421">
        <w:rPr>
          <w:sz w:val="20"/>
          <w:szCs w:val="20"/>
        </w:rPr>
        <w:t>3. Изкореняването, изскубването, третиране с различни химични продукти и</w:t>
      </w:r>
    </w:p>
    <w:p w14:paraId="04C87436" w14:textId="77777777" w:rsidR="00E61421" w:rsidRPr="00E61421" w:rsidRDefault="00E61421" w:rsidP="00E61421">
      <w:pPr>
        <w:pStyle w:val="SilvaText"/>
        <w:rPr>
          <w:sz w:val="20"/>
          <w:szCs w:val="20"/>
        </w:rPr>
      </w:pPr>
      <w:r w:rsidRPr="00E61421">
        <w:rPr>
          <w:sz w:val="20"/>
          <w:szCs w:val="20"/>
        </w:rPr>
        <w:t>всякакъв вид пряко унищожение на вида от антропогенни дейности и антропогенна</w:t>
      </w:r>
    </w:p>
    <w:p w14:paraId="191EF2EB" w14:textId="77777777" w:rsidR="00E61421" w:rsidRPr="00E61421" w:rsidRDefault="00E61421" w:rsidP="00E61421">
      <w:pPr>
        <w:pStyle w:val="SilvaText"/>
        <w:rPr>
          <w:sz w:val="20"/>
          <w:szCs w:val="20"/>
        </w:rPr>
      </w:pPr>
      <w:r w:rsidRPr="00E61421">
        <w:rPr>
          <w:sz w:val="20"/>
          <w:szCs w:val="20"/>
        </w:rPr>
        <w:t>намеса;</w:t>
      </w:r>
    </w:p>
    <w:p w14:paraId="5359D6CB" w14:textId="77777777" w:rsidR="00E61421" w:rsidRPr="00E61421" w:rsidRDefault="00E61421" w:rsidP="00E61421">
      <w:pPr>
        <w:pStyle w:val="SilvaText"/>
        <w:rPr>
          <w:sz w:val="20"/>
          <w:szCs w:val="20"/>
        </w:rPr>
      </w:pPr>
      <w:r w:rsidRPr="00E61421">
        <w:rPr>
          <w:sz w:val="20"/>
          <w:szCs w:val="20"/>
        </w:rPr>
        <w:t>4. Разораване, разкопаването, добив на природни ресурси и всеки вид пряко</w:t>
      </w:r>
    </w:p>
    <w:p w14:paraId="38921724" w14:textId="77777777" w:rsidR="00E61421" w:rsidRPr="000A1BE3" w:rsidRDefault="00E61421" w:rsidP="00E61421">
      <w:pPr>
        <w:pStyle w:val="SilvaText"/>
        <w:rPr>
          <w:sz w:val="20"/>
          <w:szCs w:val="20"/>
        </w:rPr>
      </w:pPr>
      <w:r w:rsidRPr="00E61421">
        <w:rPr>
          <w:sz w:val="20"/>
          <w:szCs w:val="20"/>
        </w:rPr>
        <w:t>въздействие и промяна на месторастенето.</w:t>
      </w:r>
    </w:p>
    <w:p w14:paraId="578EA169" w14:textId="77777777" w:rsidR="00AB4016" w:rsidRPr="000A1BE3" w:rsidRDefault="00AB4016" w:rsidP="00AB4016">
      <w:pPr>
        <w:ind w:left="60"/>
        <w:jc w:val="both"/>
      </w:pPr>
    </w:p>
    <w:p w14:paraId="15D3111D" w14:textId="77777777" w:rsidR="00AB4016" w:rsidRPr="00074534" w:rsidRDefault="00AB4016" w:rsidP="00AB4016">
      <w:pPr>
        <w:pStyle w:val="SilvaText"/>
        <w:rPr>
          <w:b/>
          <w:sz w:val="20"/>
          <w:szCs w:val="20"/>
        </w:rPr>
      </w:pPr>
      <w:r w:rsidRPr="00074534">
        <w:rPr>
          <w:b/>
          <w:sz w:val="20"/>
          <w:szCs w:val="20"/>
        </w:rPr>
        <w:t xml:space="preserve">Животински видове включени в </w:t>
      </w:r>
      <w:r w:rsidRPr="00074534">
        <w:rPr>
          <w:b/>
          <w:i/>
          <w:sz w:val="20"/>
          <w:szCs w:val="20"/>
        </w:rPr>
        <w:t>Приложение 1</w:t>
      </w:r>
      <w:r w:rsidRPr="00074534">
        <w:rPr>
          <w:b/>
          <w:sz w:val="20"/>
          <w:szCs w:val="20"/>
        </w:rPr>
        <w:t xml:space="preserve"> към Националното ръководство, установени на територията на ДГС „Свищов”</w:t>
      </w:r>
    </w:p>
    <w:p w14:paraId="5D444273" w14:textId="77777777" w:rsidR="00AB4016" w:rsidRPr="000A1BE3" w:rsidRDefault="00AB4016" w:rsidP="00AB4016">
      <w:pPr>
        <w:pStyle w:val="SilvaText"/>
        <w:rPr>
          <w:sz w:val="20"/>
          <w:szCs w:val="20"/>
        </w:rPr>
      </w:pPr>
    </w:p>
    <w:p w14:paraId="1EB62978" w14:textId="77777777" w:rsidR="00AB4016" w:rsidRDefault="00AB4016" w:rsidP="00AB4016">
      <w:pPr>
        <w:pStyle w:val="SilvaText"/>
        <w:rPr>
          <w:b/>
          <w:sz w:val="20"/>
          <w:szCs w:val="20"/>
        </w:rPr>
      </w:pPr>
      <w:r w:rsidRPr="00076C4D">
        <w:rPr>
          <w:b/>
          <w:sz w:val="20"/>
          <w:szCs w:val="20"/>
        </w:rPr>
        <w:t>Видра (Lutra lutra L.)</w:t>
      </w:r>
    </w:p>
    <w:p w14:paraId="4D61A574" w14:textId="77777777" w:rsidR="002E60E2" w:rsidRPr="00076C4D" w:rsidRDefault="002E60E2" w:rsidP="00AB4016">
      <w:pPr>
        <w:pStyle w:val="SilvaText"/>
        <w:rPr>
          <w:b/>
          <w:sz w:val="20"/>
          <w:szCs w:val="20"/>
        </w:rPr>
      </w:pPr>
      <w:r>
        <w:rPr>
          <w:noProof/>
          <w:lang w:eastAsia="bg-BG"/>
        </w:rPr>
        <w:lastRenderedPageBreak/>
        <w:drawing>
          <wp:inline distT="0" distB="0" distL="0" distR="0" wp14:anchorId="33DF9CA2" wp14:editId="2488B371">
            <wp:extent cx="2286000" cy="1514475"/>
            <wp:effectExtent l="0" t="0" r="0" b="9525"/>
            <wp:docPr id="27" name="Картина 27" descr="Loutre des pyrenees baronnies 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utre des pyrenees baronnies 2004.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0" cy="1514475"/>
                    </a:xfrm>
                    <a:prstGeom prst="rect">
                      <a:avLst/>
                    </a:prstGeom>
                    <a:noFill/>
                    <a:ln>
                      <a:noFill/>
                    </a:ln>
                  </pic:spPr>
                </pic:pic>
              </a:graphicData>
            </a:graphic>
          </wp:inline>
        </w:drawing>
      </w:r>
    </w:p>
    <w:p w14:paraId="36152A35" w14:textId="77777777" w:rsidR="00AB4016" w:rsidRPr="000A1BE3" w:rsidRDefault="00AB4016" w:rsidP="00AB4016">
      <w:pPr>
        <w:pStyle w:val="SilvaText"/>
        <w:rPr>
          <w:sz w:val="20"/>
          <w:szCs w:val="20"/>
        </w:rPr>
      </w:pPr>
      <w:r w:rsidRPr="000A1BE3">
        <w:rPr>
          <w:sz w:val="20"/>
          <w:szCs w:val="20"/>
        </w:rPr>
        <w:t>Обитава предимно реки, богати на риба, с незамръзващи бистри и незастояли води, с обрасли с растителност брегове. Също езера, блата, изкуствени водоеми. Леговището обикновено се намира в стръмен бряг и има вход под водата. Застрашен вид, включен в „Червена книга на България, том 2.</w:t>
      </w:r>
    </w:p>
    <w:p w14:paraId="65010FA3" w14:textId="77777777" w:rsidR="00AB4016" w:rsidRPr="000A1BE3" w:rsidRDefault="00AB4016" w:rsidP="00AB4016">
      <w:pPr>
        <w:pStyle w:val="SilvaText"/>
        <w:rPr>
          <w:sz w:val="20"/>
          <w:szCs w:val="20"/>
        </w:rPr>
      </w:pPr>
      <w:r w:rsidRPr="000A1BE3">
        <w:rPr>
          <w:sz w:val="20"/>
          <w:szCs w:val="20"/>
        </w:rPr>
        <w:t xml:space="preserve">На територията на ДГС Свищов се среща рядко по крайбрежието на река Дунав и в района на останалите водни басейни, намиращи се в и протичащи през стопанството. </w:t>
      </w:r>
    </w:p>
    <w:p w14:paraId="74C1DEFE" w14:textId="77777777" w:rsidR="00AB4016" w:rsidRPr="000A1BE3" w:rsidRDefault="00AB4016" w:rsidP="00AB4016">
      <w:pPr>
        <w:pStyle w:val="SilvaText"/>
        <w:rPr>
          <w:sz w:val="20"/>
          <w:szCs w:val="20"/>
        </w:rPr>
      </w:pPr>
    </w:p>
    <w:p w14:paraId="4C949D00" w14:textId="77777777" w:rsidR="00AB4016" w:rsidRPr="000A1BE3" w:rsidRDefault="00AB4016" w:rsidP="00AB4016">
      <w:pPr>
        <w:pStyle w:val="SilvaText"/>
        <w:rPr>
          <w:sz w:val="20"/>
          <w:szCs w:val="20"/>
        </w:rPr>
      </w:pPr>
      <w:r w:rsidRPr="000A1BE3">
        <w:rPr>
          <w:sz w:val="20"/>
          <w:szCs w:val="20"/>
        </w:rPr>
        <w:t xml:space="preserve">ПРЕПОРЪКИ И УКАЗАНИЯ ЗА ОПАЗВАНЕ: </w:t>
      </w:r>
    </w:p>
    <w:p w14:paraId="7C57E409" w14:textId="77777777" w:rsidR="00AB4016" w:rsidRPr="000A1BE3" w:rsidRDefault="00AB4016" w:rsidP="00AB4016">
      <w:pPr>
        <w:pStyle w:val="SilvaText"/>
        <w:rPr>
          <w:sz w:val="20"/>
          <w:szCs w:val="20"/>
        </w:rPr>
      </w:pPr>
      <w:r w:rsidRPr="000A1BE3">
        <w:rPr>
          <w:sz w:val="20"/>
          <w:szCs w:val="20"/>
        </w:rPr>
        <w:t>Опазване на крайречната дървесна растителност по реките в ДГС, вкл. недопускане на мероприятия по т.</w:t>
      </w:r>
      <w:r w:rsidRPr="000A1BE3">
        <w:rPr>
          <w:sz w:val="20"/>
          <w:szCs w:val="20"/>
          <w:lang w:val="ru-RU"/>
        </w:rPr>
        <w:t xml:space="preserve"> </w:t>
      </w:r>
      <w:r w:rsidRPr="000A1BE3">
        <w:rPr>
          <w:sz w:val="20"/>
          <w:szCs w:val="20"/>
        </w:rPr>
        <w:t xml:space="preserve">нареченото “прочистване“ на речните корита. Опазване на рибните ресурси. При наличие на обитаеми леговища да се осигури спокойствие в съответния речен участък. Мерки за превенция на бракониерството. </w:t>
      </w:r>
    </w:p>
    <w:p w14:paraId="52D421B5" w14:textId="77777777" w:rsidR="00AB4016" w:rsidRDefault="00AB4016" w:rsidP="00AB4016">
      <w:pPr>
        <w:pStyle w:val="SilvaText"/>
        <w:rPr>
          <w:sz w:val="20"/>
          <w:szCs w:val="20"/>
        </w:rPr>
      </w:pPr>
    </w:p>
    <w:p w14:paraId="2F1E0116" w14:textId="77777777" w:rsidR="00AB4016" w:rsidRPr="000A1BE3" w:rsidRDefault="00AB4016" w:rsidP="00AB4016">
      <w:pPr>
        <w:pStyle w:val="SilvaText"/>
        <w:rPr>
          <w:sz w:val="20"/>
          <w:szCs w:val="20"/>
        </w:rPr>
      </w:pPr>
      <w:r w:rsidRPr="000A1BE3">
        <w:rPr>
          <w:sz w:val="20"/>
          <w:szCs w:val="20"/>
        </w:rPr>
        <w:t xml:space="preserve">ПРЕПОРЪКИ И УКАЗАНИЯ ЗА МОНИТОРИНГ </w:t>
      </w:r>
    </w:p>
    <w:p w14:paraId="2D1C64C9" w14:textId="77777777" w:rsidR="00AB4016" w:rsidRPr="000A1BE3" w:rsidRDefault="00AB4016" w:rsidP="00AB4016">
      <w:pPr>
        <w:pStyle w:val="SilvaText"/>
        <w:rPr>
          <w:sz w:val="20"/>
          <w:szCs w:val="20"/>
        </w:rPr>
      </w:pPr>
    </w:p>
    <w:p w14:paraId="35534AE9" w14:textId="77777777" w:rsidR="00AB4016" w:rsidRDefault="00AB4016" w:rsidP="00AB4016">
      <w:pPr>
        <w:pStyle w:val="SilvaText"/>
        <w:rPr>
          <w:sz w:val="20"/>
          <w:szCs w:val="20"/>
        </w:rPr>
      </w:pPr>
      <w:r w:rsidRPr="000A1BE3">
        <w:rPr>
          <w:sz w:val="20"/>
          <w:szCs w:val="20"/>
        </w:rPr>
        <w:t xml:space="preserve">Да се установят броя на наличните размножаващи се семейни групи от вида и да се мониторира числеността им.Могат да се ползват и следите, видровите пътечки и екскременти,  като указание за присъствие на вида. </w:t>
      </w:r>
    </w:p>
    <w:p w14:paraId="576DA8F5" w14:textId="77777777" w:rsidR="00074534" w:rsidRDefault="00074534" w:rsidP="00AB4016">
      <w:pPr>
        <w:pStyle w:val="SilvaText"/>
        <w:rPr>
          <w:sz w:val="20"/>
          <w:szCs w:val="20"/>
        </w:rPr>
      </w:pPr>
    </w:p>
    <w:p w14:paraId="24F79074" w14:textId="77777777" w:rsidR="00074534" w:rsidRDefault="00074534" w:rsidP="00AB4016">
      <w:pPr>
        <w:pStyle w:val="SilvaText"/>
        <w:rPr>
          <w:sz w:val="20"/>
          <w:szCs w:val="20"/>
        </w:rPr>
      </w:pPr>
      <w:r>
        <w:rPr>
          <w:sz w:val="20"/>
          <w:szCs w:val="20"/>
        </w:rPr>
        <w:t>ЗАПЛАХИ:</w:t>
      </w:r>
      <w:r w:rsidRPr="00074534">
        <w:rPr>
          <w:sz w:val="20"/>
          <w:szCs w:val="20"/>
        </w:rPr>
        <w:t xml:space="preserve"> Заплахи за вида са загубата на местообитания, замърсяване на водите, водещо до пропускливост на кожата, охлаждане и умиране, както и директно отравяне, строителството на малки ВЕЦ, бракониерство заради ценната кожа на този бозайник.</w:t>
      </w:r>
    </w:p>
    <w:p w14:paraId="486D76A0" w14:textId="77777777" w:rsidR="00E61421" w:rsidRPr="00E61421" w:rsidRDefault="00E61421" w:rsidP="00E61421">
      <w:pPr>
        <w:pStyle w:val="SilvaText"/>
        <w:rPr>
          <w:sz w:val="20"/>
          <w:szCs w:val="20"/>
        </w:rPr>
      </w:pPr>
      <w:r w:rsidRPr="00E61421">
        <w:rPr>
          <w:sz w:val="20"/>
          <w:szCs w:val="20"/>
        </w:rPr>
        <w:t>ЗАПЛАХИ:</w:t>
      </w:r>
    </w:p>
    <w:p w14:paraId="2A6CB2B7" w14:textId="77777777" w:rsidR="00E61421" w:rsidRPr="00E61421" w:rsidRDefault="00E61421" w:rsidP="00E61421">
      <w:pPr>
        <w:pStyle w:val="SilvaText"/>
        <w:rPr>
          <w:sz w:val="20"/>
          <w:szCs w:val="20"/>
        </w:rPr>
      </w:pPr>
      <w:r w:rsidRPr="00E61421">
        <w:rPr>
          <w:sz w:val="20"/>
          <w:szCs w:val="20"/>
        </w:rPr>
        <w:t>1. Унищожение на естествените местообитания на вида при различни</w:t>
      </w:r>
    </w:p>
    <w:p w14:paraId="2710E11C" w14:textId="77777777" w:rsidR="00E61421" w:rsidRPr="00E61421" w:rsidRDefault="00E61421" w:rsidP="00E61421">
      <w:pPr>
        <w:pStyle w:val="SilvaText"/>
        <w:rPr>
          <w:sz w:val="20"/>
          <w:szCs w:val="20"/>
        </w:rPr>
      </w:pPr>
      <w:r w:rsidRPr="00E61421">
        <w:rPr>
          <w:sz w:val="20"/>
          <w:szCs w:val="20"/>
        </w:rPr>
        <w:t>антропогенни дейности: премахване на характеристики на ландшафта,</w:t>
      </w:r>
    </w:p>
    <w:p w14:paraId="4D98C5B7" w14:textId="77777777" w:rsidR="00E61421" w:rsidRPr="00E61421" w:rsidRDefault="00E61421" w:rsidP="00E61421">
      <w:pPr>
        <w:pStyle w:val="SilvaText"/>
        <w:rPr>
          <w:sz w:val="20"/>
          <w:szCs w:val="20"/>
        </w:rPr>
      </w:pPr>
      <w:r w:rsidRPr="00E61421">
        <w:rPr>
          <w:sz w:val="20"/>
          <w:szCs w:val="20"/>
        </w:rPr>
        <w:t>промяна в предназначението и начина на трайно ползване на обитаемите от</w:t>
      </w:r>
    </w:p>
    <w:p w14:paraId="78E5CF73" w14:textId="77777777" w:rsidR="00E61421" w:rsidRPr="00E61421" w:rsidRDefault="00E61421" w:rsidP="00E61421">
      <w:pPr>
        <w:pStyle w:val="SilvaText"/>
        <w:rPr>
          <w:sz w:val="20"/>
          <w:szCs w:val="20"/>
        </w:rPr>
      </w:pPr>
      <w:r w:rsidRPr="00E61421">
        <w:rPr>
          <w:sz w:val="20"/>
          <w:szCs w:val="20"/>
        </w:rPr>
        <w:t>вида земи; използване на пестициди;</w:t>
      </w:r>
    </w:p>
    <w:p w14:paraId="2354640B" w14:textId="77777777" w:rsidR="00E61421" w:rsidRPr="00E61421" w:rsidRDefault="00E61421" w:rsidP="00E61421">
      <w:pPr>
        <w:pStyle w:val="SilvaText"/>
        <w:rPr>
          <w:sz w:val="20"/>
          <w:szCs w:val="20"/>
        </w:rPr>
      </w:pPr>
      <w:r>
        <w:rPr>
          <w:sz w:val="20"/>
          <w:szCs w:val="20"/>
        </w:rPr>
        <w:t>2</w:t>
      </w:r>
      <w:r w:rsidRPr="00E61421">
        <w:rPr>
          <w:sz w:val="20"/>
          <w:szCs w:val="20"/>
        </w:rPr>
        <w:t>. Пресушаване на водоемите;</w:t>
      </w:r>
    </w:p>
    <w:p w14:paraId="778EB7CF" w14:textId="77777777" w:rsidR="00E61421" w:rsidRPr="000A1BE3" w:rsidRDefault="00E61421" w:rsidP="00E61421">
      <w:pPr>
        <w:pStyle w:val="SilvaText"/>
        <w:rPr>
          <w:sz w:val="20"/>
          <w:szCs w:val="20"/>
        </w:rPr>
      </w:pPr>
      <w:r>
        <w:rPr>
          <w:sz w:val="20"/>
          <w:szCs w:val="20"/>
        </w:rPr>
        <w:t>3</w:t>
      </w:r>
      <w:r w:rsidRPr="00E61421">
        <w:rPr>
          <w:sz w:val="20"/>
          <w:szCs w:val="20"/>
        </w:rPr>
        <w:t>. Изсичане на естествените крайречните гори;</w:t>
      </w:r>
    </w:p>
    <w:p w14:paraId="392E7AC8" w14:textId="77777777" w:rsidR="00AB4016" w:rsidRPr="000A1BE3" w:rsidRDefault="00AB4016" w:rsidP="00AB4016">
      <w:pPr>
        <w:pStyle w:val="SilvaText"/>
        <w:rPr>
          <w:sz w:val="20"/>
          <w:szCs w:val="20"/>
        </w:rPr>
      </w:pPr>
    </w:p>
    <w:p w14:paraId="47292ACA" w14:textId="77777777" w:rsidR="00AB4016" w:rsidRDefault="00AB4016" w:rsidP="00AB4016">
      <w:pPr>
        <w:pStyle w:val="SilvaText"/>
        <w:rPr>
          <w:b/>
          <w:sz w:val="20"/>
          <w:szCs w:val="20"/>
        </w:rPr>
      </w:pPr>
      <w:r w:rsidRPr="00076C4D">
        <w:rPr>
          <w:b/>
          <w:sz w:val="20"/>
          <w:szCs w:val="20"/>
        </w:rPr>
        <w:t>2.  Черен щъркел (</w:t>
      </w:r>
      <w:r w:rsidRPr="00076C4D">
        <w:rPr>
          <w:b/>
          <w:i/>
          <w:sz w:val="20"/>
          <w:szCs w:val="20"/>
        </w:rPr>
        <w:t>Ciconia nigra</w:t>
      </w:r>
      <w:r w:rsidRPr="00076C4D">
        <w:rPr>
          <w:b/>
          <w:sz w:val="20"/>
          <w:szCs w:val="20"/>
        </w:rPr>
        <w:t xml:space="preserve"> L.)</w:t>
      </w:r>
    </w:p>
    <w:p w14:paraId="115B62F3" w14:textId="77777777" w:rsidR="002E60E2" w:rsidRPr="00076C4D" w:rsidRDefault="002E60E2" w:rsidP="00AB4016">
      <w:pPr>
        <w:pStyle w:val="SilvaText"/>
        <w:rPr>
          <w:b/>
          <w:sz w:val="20"/>
          <w:szCs w:val="20"/>
        </w:rPr>
      </w:pPr>
      <w:r>
        <w:rPr>
          <w:noProof/>
          <w:lang w:eastAsia="bg-BG"/>
        </w:rPr>
        <w:drawing>
          <wp:inline distT="0" distB="0" distL="0" distR="0" wp14:anchorId="2B58BF8F" wp14:editId="06B98BB2">
            <wp:extent cx="3009900" cy="3009900"/>
            <wp:effectExtent l="0" t="0" r="0" b="0"/>
            <wp:docPr id="28" name="Картина 28" descr="http://bspb.org/media/cache/44/d1/thumb12_C_nigra_2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spb.org/media/cache/44/d1/thumb12_C_nigra_2_S_Spasov.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79EFB667" w14:textId="77777777" w:rsidR="00AB4016" w:rsidRPr="000A1BE3" w:rsidRDefault="00AB4016" w:rsidP="00AB4016">
      <w:pPr>
        <w:pStyle w:val="SilvaText"/>
        <w:rPr>
          <w:sz w:val="20"/>
          <w:szCs w:val="20"/>
        </w:rPr>
      </w:pPr>
      <w:r w:rsidRPr="000A1BE3">
        <w:rPr>
          <w:sz w:val="20"/>
          <w:szCs w:val="20"/>
        </w:rPr>
        <w:lastRenderedPageBreak/>
        <w:t>Обитава обширни широколистни, смесени и иглолистни гори или скални комплекси, предимно в ниските части на планините и в равнините. Гнезди на дървета с височина 6-30 m, но по-често в скални ниши, козирки, и цепнатини. Храни се с дребна риба, земноводни, змии и др, главно покрай чисти и богати на риба реки, както и около рибарници, язовири и др.</w:t>
      </w:r>
    </w:p>
    <w:p w14:paraId="7C357B1C" w14:textId="77777777" w:rsidR="00AB4016" w:rsidRPr="000A1BE3" w:rsidRDefault="00AB4016" w:rsidP="00AB4016">
      <w:pPr>
        <w:pStyle w:val="SilvaText"/>
        <w:rPr>
          <w:sz w:val="20"/>
          <w:szCs w:val="20"/>
        </w:rPr>
      </w:pPr>
      <w:r w:rsidRPr="000A1BE3">
        <w:rPr>
          <w:b/>
          <w:sz w:val="20"/>
          <w:szCs w:val="20"/>
        </w:rPr>
        <w:t>Застрашен</w:t>
      </w:r>
      <w:r w:rsidRPr="000A1BE3">
        <w:rPr>
          <w:sz w:val="20"/>
          <w:szCs w:val="20"/>
        </w:rPr>
        <w:t xml:space="preserve"> вид, включен в Червена книга на България, том 2.</w:t>
      </w:r>
    </w:p>
    <w:p w14:paraId="2AC0DE61" w14:textId="77777777" w:rsidR="00AB4016" w:rsidRPr="000A1BE3" w:rsidRDefault="00AB4016" w:rsidP="00AB4016">
      <w:pPr>
        <w:pStyle w:val="SilvaText"/>
        <w:rPr>
          <w:sz w:val="20"/>
          <w:szCs w:val="20"/>
        </w:rPr>
      </w:pPr>
      <w:r w:rsidRPr="000A1BE3">
        <w:rPr>
          <w:sz w:val="20"/>
          <w:szCs w:val="20"/>
        </w:rPr>
        <w:t>На територията на ДГС Свищов е установен в най-глухите, сумрачни и затънтени места на остров Вардим.</w:t>
      </w:r>
    </w:p>
    <w:p w14:paraId="441FF6CB" w14:textId="77777777" w:rsidR="00AB4016" w:rsidRPr="000A1BE3" w:rsidRDefault="00AB4016" w:rsidP="00AB4016">
      <w:pPr>
        <w:pStyle w:val="BodyText"/>
        <w:ind w:firstLine="708"/>
      </w:pPr>
    </w:p>
    <w:p w14:paraId="194BB57F"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087E8442" w14:textId="77777777" w:rsidR="00AB4016" w:rsidRPr="000A1BE3" w:rsidRDefault="00AB4016" w:rsidP="00AB4016">
      <w:pPr>
        <w:pStyle w:val="SilvaText"/>
        <w:rPr>
          <w:sz w:val="20"/>
          <w:szCs w:val="20"/>
        </w:rPr>
      </w:pPr>
      <w:r w:rsidRPr="000A1BE3">
        <w:rPr>
          <w:sz w:val="20"/>
          <w:szCs w:val="20"/>
        </w:rPr>
        <w:t xml:space="preserve">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w:t>
      </w:r>
    </w:p>
    <w:p w14:paraId="78A49783" w14:textId="77777777" w:rsidR="00AB4016" w:rsidRPr="000A1BE3" w:rsidRDefault="00AB4016" w:rsidP="00AB4016">
      <w:pPr>
        <w:pStyle w:val="SilvaText"/>
        <w:rPr>
          <w:sz w:val="20"/>
          <w:szCs w:val="20"/>
        </w:rPr>
      </w:pPr>
    </w:p>
    <w:p w14:paraId="5D557DFD" w14:textId="77777777" w:rsidR="00AB4016" w:rsidRPr="000A1BE3" w:rsidRDefault="00AB4016" w:rsidP="00AB4016">
      <w:pPr>
        <w:pStyle w:val="SilvaText"/>
        <w:rPr>
          <w:sz w:val="20"/>
          <w:szCs w:val="20"/>
        </w:rPr>
      </w:pPr>
      <w:r w:rsidRPr="000A1BE3">
        <w:rPr>
          <w:sz w:val="20"/>
          <w:szCs w:val="20"/>
        </w:rPr>
        <w:t>площи. За отделите, в които са идентифицирани  гнезда да не се провеждат сечи в радиус от 500 м около гнездото през гнездовия период  от 1.02 - 31.08. Извън този период зоната около гнездото в която не се водят сечи е с радиус 250 м. Да не се сече крайречната естествена растителност.</w:t>
      </w:r>
    </w:p>
    <w:p w14:paraId="33CF476D" w14:textId="77777777" w:rsidR="00AB4016" w:rsidRDefault="00AB4016" w:rsidP="00AB4016">
      <w:pPr>
        <w:pStyle w:val="SilvaText"/>
        <w:rPr>
          <w:sz w:val="20"/>
          <w:szCs w:val="20"/>
        </w:rPr>
      </w:pPr>
    </w:p>
    <w:p w14:paraId="31F3E562"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74B3B0B2" w14:textId="77777777" w:rsidR="00AB4016" w:rsidRDefault="00AB4016" w:rsidP="00AB4016">
      <w:pPr>
        <w:pStyle w:val="SilvaText"/>
        <w:rPr>
          <w:sz w:val="20"/>
          <w:szCs w:val="20"/>
        </w:rPr>
      </w:pPr>
      <w:r w:rsidRPr="000A1BE3">
        <w:rPr>
          <w:sz w:val="20"/>
          <w:szCs w:val="20"/>
        </w:rPr>
        <w:t>Необходимо е да се записват всички наблюдения на вида през гнездовия период и да се следи за евентуални концентрации на вида по течението на р.Камчия и в други райони по време на миграционния период.</w:t>
      </w:r>
    </w:p>
    <w:p w14:paraId="2C8EA389" w14:textId="77777777" w:rsidR="00074534" w:rsidRDefault="00074534" w:rsidP="00AB4016">
      <w:pPr>
        <w:pStyle w:val="SilvaText"/>
        <w:rPr>
          <w:sz w:val="20"/>
          <w:szCs w:val="20"/>
        </w:rPr>
      </w:pPr>
    </w:p>
    <w:p w14:paraId="772496CF" w14:textId="77777777" w:rsidR="00074534" w:rsidRPr="000A1BE3" w:rsidRDefault="00074534" w:rsidP="00AB4016">
      <w:pPr>
        <w:pStyle w:val="SilvaText"/>
        <w:rPr>
          <w:sz w:val="20"/>
          <w:szCs w:val="20"/>
        </w:rPr>
      </w:pPr>
      <w:r>
        <w:rPr>
          <w:sz w:val="20"/>
          <w:szCs w:val="20"/>
        </w:rPr>
        <w:t>ЗАПЛАХИ:</w:t>
      </w:r>
      <w:r w:rsidRPr="00074534">
        <w:t xml:space="preserve"> </w:t>
      </w:r>
      <w:r w:rsidRPr="00074534">
        <w:rPr>
          <w:sz w:val="20"/>
          <w:szCs w:val="20"/>
        </w:rPr>
        <w:t>Пресушаването на влажните зони и прекомерния улов на риба лишават черните щъркели от храна. Безпокойството през периода на размножаване.</w:t>
      </w:r>
    </w:p>
    <w:p w14:paraId="51BA6D72" w14:textId="77777777" w:rsidR="00AB4016" w:rsidRPr="000A1BE3" w:rsidRDefault="00AB4016" w:rsidP="00AB4016">
      <w:pPr>
        <w:pStyle w:val="SilvaText"/>
        <w:rPr>
          <w:sz w:val="20"/>
          <w:szCs w:val="20"/>
        </w:rPr>
      </w:pPr>
    </w:p>
    <w:p w14:paraId="78059E21" w14:textId="77777777" w:rsidR="00AB4016" w:rsidRDefault="00AB4016" w:rsidP="00AB4016">
      <w:pPr>
        <w:pStyle w:val="SilvaText"/>
        <w:rPr>
          <w:b/>
          <w:sz w:val="20"/>
          <w:szCs w:val="20"/>
        </w:rPr>
      </w:pPr>
      <w:r w:rsidRPr="00076C4D">
        <w:rPr>
          <w:b/>
          <w:sz w:val="20"/>
          <w:szCs w:val="20"/>
        </w:rPr>
        <w:t>3.  Сива чапла (</w:t>
      </w:r>
      <w:r w:rsidRPr="00076C4D">
        <w:rPr>
          <w:b/>
          <w:i/>
          <w:sz w:val="20"/>
          <w:szCs w:val="20"/>
        </w:rPr>
        <w:t xml:space="preserve">Ardea cinerea </w:t>
      </w:r>
      <w:r w:rsidRPr="00076C4D">
        <w:rPr>
          <w:b/>
          <w:sz w:val="20"/>
          <w:szCs w:val="20"/>
        </w:rPr>
        <w:t xml:space="preserve">L.)  </w:t>
      </w:r>
    </w:p>
    <w:p w14:paraId="0A905187" w14:textId="77777777" w:rsidR="00074534" w:rsidRPr="00076C4D" w:rsidRDefault="00074534" w:rsidP="00AB4016">
      <w:pPr>
        <w:pStyle w:val="SilvaText"/>
        <w:rPr>
          <w:b/>
          <w:sz w:val="20"/>
          <w:szCs w:val="20"/>
        </w:rPr>
      </w:pPr>
      <w:r>
        <w:rPr>
          <w:noProof/>
          <w:lang w:eastAsia="bg-BG"/>
        </w:rPr>
        <w:drawing>
          <wp:inline distT="0" distB="0" distL="0" distR="0" wp14:anchorId="1730EEBA" wp14:editId="4B431EDA">
            <wp:extent cx="3048000" cy="2076450"/>
            <wp:effectExtent l="0" t="0" r="0" b="0"/>
            <wp:docPr id="1" name="Картина 1" descr="Ð¡Ð¸Ð²Ð° ÑÐ°Ð¿Ð»Ð°, ÑÐ½Ð¸Ð¼ÐºÐ°: Ð¡Ð²ÐµÑÐ¾ÑÐ»Ð°Ð² Ð¡Ð¿Ð°ÑÐ¾Ð², www.natureimages.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Ð²Ð° ÑÐ°Ð¿Ð»Ð°, ÑÐ½Ð¸Ð¼ÐºÐ°: Ð¡Ð²ÐµÑÐ¾ÑÐ»Ð°Ð² Ð¡Ð¿Ð°ÑÐ¾Ð², www.natureimages.eu"/>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0" cy="2076450"/>
                    </a:xfrm>
                    <a:prstGeom prst="rect">
                      <a:avLst/>
                    </a:prstGeom>
                    <a:noFill/>
                    <a:ln>
                      <a:noFill/>
                    </a:ln>
                  </pic:spPr>
                </pic:pic>
              </a:graphicData>
            </a:graphic>
          </wp:inline>
        </w:drawing>
      </w:r>
    </w:p>
    <w:p w14:paraId="5D944D22" w14:textId="77777777" w:rsidR="00AB4016" w:rsidRPr="000A1BE3" w:rsidRDefault="00AB4016" w:rsidP="00AB4016">
      <w:pPr>
        <w:pStyle w:val="SilvaText"/>
        <w:rPr>
          <w:sz w:val="20"/>
          <w:szCs w:val="20"/>
        </w:rPr>
      </w:pPr>
      <w:r w:rsidRPr="000A1BE3">
        <w:rPr>
          <w:sz w:val="20"/>
          <w:szCs w:val="20"/>
        </w:rPr>
        <w:t>Обитава сладководни езера и блата, заливни и дъбови гори, язовири и микроязовири, рибарници и рибовъдни стопанства, главно в ниските части на страната. Гнезди в самостоятелни или в смесени колонии от чапли, блестящи ибиси, лопатарки и малки корморани. Гнездата са разположени в тръстикови масиви, по дървета (бяла върба, бяла и хибридна топола, дъб, ясен, липа, бук) и рядко на скали. Храни се с риба, мишки, жаби и други, главно покрай чисти и богати на риба реки, както и около рибарници, язовири и др.</w:t>
      </w:r>
    </w:p>
    <w:p w14:paraId="1D5FE7D2" w14:textId="77777777" w:rsidR="00AB4016" w:rsidRPr="000A1BE3" w:rsidRDefault="00AB4016" w:rsidP="00AB4016">
      <w:pPr>
        <w:pStyle w:val="SilvaText"/>
        <w:rPr>
          <w:sz w:val="20"/>
          <w:szCs w:val="20"/>
        </w:rPr>
      </w:pPr>
      <w:r w:rsidRPr="000A1BE3">
        <w:rPr>
          <w:b/>
          <w:sz w:val="20"/>
          <w:szCs w:val="20"/>
        </w:rPr>
        <w:t>Уязвим</w:t>
      </w:r>
      <w:r w:rsidRPr="000A1BE3">
        <w:rPr>
          <w:sz w:val="20"/>
          <w:szCs w:val="20"/>
        </w:rPr>
        <w:t xml:space="preserve"> вид, включен в Червена книга на България.</w:t>
      </w:r>
    </w:p>
    <w:p w14:paraId="034D2E4C" w14:textId="77777777" w:rsidR="00AB4016" w:rsidRPr="000A1BE3" w:rsidRDefault="00AB4016" w:rsidP="00AB4016">
      <w:pPr>
        <w:pStyle w:val="SilvaText"/>
        <w:rPr>
          <w:sz w:val="20"/>
          <w:szCs w:val="20"/>
        </w:rPr>
      </w:pPr>
      <w:r w:rsidRPr="000A1BE3">
        <w:rPr>
          <w:sz w:val="20"/>
          <w:szCs w:val="20"/>
        </w:rPr>
        <w:t>На територията на ДГС Свищов е установена на остров Вардим.</w:t>
      </w:r>
    </w:p>
    <w:p w14:paraId="42F5C644" w14:textId="77777777" w:rsidR="00AB4016" w:rsidRPr="000A1BE3" w:rsidRDefault="00AB4016" w:rsidP="00AB4016">
      <w:pPr>
        <w:pStyle w:val="BodyText"/>
        <w:ind w:firstLine="708"/>
        <w:rPr>
          <w:lang w:val="ru-RU"/>
        </w:rPr>
      </w:pPr>
    </w:p>
    <w:p w14:paraId="69C4026F"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1F9E441A" w14:textId="77777777" w:rsidR="00AB4016" w:rsidRPr="000A1BE3" w:rsidRDefault="00AB4016" w:rsidP="00AB4016">
      <w:pPr>
        <w:pStyle w:val="SilvaText"/>
        <w:rPr>
          <w:sz w:val="20"/>
          <w:szCs w:val="20"/>
        </w:rPr>
      </w:pPr>
      <w:r w:rsidRPr="000A1BE3">
        <w:rPr>
          <w:sz w:val="20"/>
          <w:szCs w:val="20"/>
        </w:rPr>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14:paraId="15A762E1" w14:textId="77777777" w:rsidR="00AB4016" w:rsidRPr="000A1BE3" w:rsidRDefault="00AB4016" w:rsidP="00AB4016">
      <w:pPr>
        <w:pStyle w:val="SilvaText"/>
        <w:rPr>
          <w:sz w:val="20"/>
          <w:szCs w:val="20"/>
        </w:rPr>
      </w:pPr>
    </w:p>
    <w:p w14:paraId="51890583"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10A56023" w14:textId="77777777" w:rsidR="00AB4016" w:rsidRDefault="00AB4016" w:rsidP="00AB4016">
      <w:pPr>
        <w:pStyle w:val="SilvaText"/>
        <w:rPr>
          <w:sz w:val="20"/>
          <w:szCs w:val="20"/>
        </w:rPr>
      </w:pPr>
      <w:r w:rsidRPr="000A1BE3">
        <w:rPr>
          <w:sz w:val="20"/>
          <w:szCs w:val="20"/>
        </w:rPr>
        <w:t>Необходимо е да се записват всички наблюдения на вида през гнездовия период и изготвяне на програма за опазването на вида и нейното прилагане.</w:t>
      </w:r>
    </w:p>
    <w:p w14:paraId="3365E79F" w14:textId="77777777" w:rsidR="00074534" w:rsidRDefault="00074534" w:rsidP="00AB4016">
      <w:pPr>
        <w:pStyle w:val="SilvaText"/>
        <w:rPr>
          <w:sz w:val="20"/>
          <w:szCs w:val="20"/>
        </w:rPr>
      </w:pPr>
    </w:p>
    <w:p w14:paraId="67738E7C" w14:textId="77777777" w:rsidR="00074534" w:rsidRPr="000A1BE3" w:rsidRDefault="00074534" w:rsidP="00AB4016">
      <w:pPr>
        <w:pStyle w:val="SilvaText"/>
        <w:rPr>
          <w:sz w:val="20"/>
          <w:szCs w:val="20"/>
        </w:rPr>
      </w:pPr>
      <w:r>
        <w:rPr>
          <w:sz w:val="20"/>
          <w:szCs w:val="20"/>
        </w:rPr>
        <w:t>ЗАПЛАХИ:</w:t>
      </w:r>
      <w:r w:rsidRPr="00074534">
        <w:t xml:space="preserve"> </w:t>
      </w:r>
      <w:r w:rsidRPr="00074534">
        <w:rPr>
          <w:sz w:val="20"/>
          <w:szCs w:val="20"/>
        </w:rPr>
        <w:t>Пресушаване и унищожаване на влажните зони, човешка намеса по течението на реките, преследване около рибовъдни стопанства и рибарници.</w:t>
      </w:r>
    </w:p>
    <w:p w14:paraId="572E0F13" w14:textId="77777777" w:rsidR="00AB4016" w:rsidRDefault="00AB4016" w:rsidP="00AB4016">
      <w:pPr>
        <w:pStyle w:val="SilvaText"/>
        <w:rPr>
          <w:sz w:val="20"/>
          <w:szCs w:val="20"/>
        </w:rPr>
      </w:pPr>
    </w:p>
    <w:p w14:paraId="1D05388D" w14:textId="77777777" w:rsidR="00AB4016" w:rsidRDefault="00AB4016" w:rsidP="00AB4016">
      <w:pPr>
        <w:pStyle w:val="SilvaText"/>
        <w:rPr>
          <w:b/>
          <w:sz w:val="20"/>
          <w:szCs w:val="20"/>
        </w:rPr>
      </w:pPr>
      <w:r w:rsidRPr="00076C4D">
        <w:rPr>
          <w:b/>
          <w:sz w:val="20"/>
          <w:szCs w:val="20"/>
        </w:rPr>
        <w:t>4.  Малка бяла чапла (</w:t>
      </w:r>
      <w:r w:rsidRPr="00076C4D">
        <w:rPr>
          <w:b/>
          <w:i/>
          <w:sz w:val="20"/>
          <w:szCs w:val="20"/>
        </w:rPr>
        <w:t xml:space="preserve">Egretta garzetta </w:t>
      </w:r>
      <w:r w:rsidRPr="00076C4D">
        <w:rPr>
          <w:b/>
          <w:sz w:val="20"/>
          <w:szCs w:val="20"/>
        </w:rPr>
        <w:t>L.)</w:t>
      </w:r>
    </w:p>
    <w:p w14:paraId="6C573B3B" w14:textId="77777777" w:rsidR="00074534" w:rsidRPr="00076C4D" w:rsidRDefault="00074534" w:rsidP="00AB4016">
      <w:pPr>
        <w:pStyle w:val="SilvaText"/>
        <w:rPr>
          <w:b/>
          <w:sz w:val="20"/>
          <w:szCs w:val="20"/>
        </w:rPr>
      </w:pPr>
      <w:r>
        <w:rPr>
          <w:noProof/>
          <w:lang w:eastAsia="bg-BG"/>
        </w:rPr>
        <w:drawing>
          <wp:inline distT="0" distB="0" distL="0" distR="0" wp14:anchorId="69035D65" wp14:editId="4122E17B">
            <wp:extent cx="981075" cy="981075"/>
            <wp:effectExtent l="0" t="0" r="9525" b="9525"/>
            <wp:docPr id="2" name="Картина 2" descr="http://bspb.org/media/cache/a6/89/thumb15_E_garzetta_1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spb.org/media/cache/a6/89/thumb15_E_garzetta_1_S_Spasov.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14:paraId="6988479C" w14:textId="77777777" w:rsidR="00AB4016" w:rsidRPr="000A1BE3" w:rsidRDefault="00AB4016" w:rsidP="00AB4016">
      <w:pPr>
        <w:pStyle w:val="SilvaText"/>
        <w:rPr>
          <w:sz w:val="20"/>
          <w:szCs w:val="20"/>
        </w:rPr>
      </w:pPr>
      <w:r w:rsidRPr="000A1BE3">
        <w:rPr>
          <w:sz w:val="20"/>
          <w:szCs w:val="20"/>
        </w:rPr>
        <w:t>Обитава сладководни езера и блата, заливни и дъбови гори, язовири и микроязовири, рибарници и рибовъдни стопанства, главно в ниските части на страната. Гнезди винаги в смесени колонии от чапли, блестящи ибиси, лопатарки и малки корморани. Гнездата са разположени в тръстика или по върби и тополи. Храни се с риба, мишки, жаби и други, главно покрай чисти и богати на риба реки, както и около рибарници, язовири и др.</w:t>
      </w:r>
    </w:p>
    <w:p w14:paraId="2C300B35" w14:textId="77777777" w:rsidR="00AB4016" w:rsidRPr="000A1BE3" w:rsidRDefault="00AB4016" w:rsidP="00AB4016">
      <w:pPr>
        <w:pStyle w:val="SilvaText"/>
        <w:rPr>
          <w:sz w:val="20"/>
          <w:szCs w:val="20"/>
        </w:rPr>
      </w:pPr>
      <w:r w:rsidRPr="000A1BE3">
        <w:rPr>
          <w:b/>
          <w:sz w:val="20"/>
          <w:szCs w:val="20"/>
        </w:rPr>
        <w:t>Уязвим</w:t>
      </w:r>
      <w:r w:rsidRPr="000A1BE3">
        <w:rPr>
          <w:sz w:val="20"/>
          <w:szCs w:val="20"/>
        </w:rPr>
        <w:t xml:space="preserve"> вид, включен в Червена книга на България.</w:t>
      </w:r>
    </w:p>
    <w:p w14:paraId="4A2ABA6F" w14:textId="77777777" w:rsidR="00AB4016" w:rsidRPr="00074534" w:rsidRDefault="00AB4016" w:rsidP="00074534">
      <w:pPr>
        <w:pStyle w:val="SilvaText"/>
        <w:rPr>
          <w:sz w:val="20"/>
          <w:szCs w:val="20"/>
          <w:lang w:val="en-US"/>
        </w:rPr>
      </w:pPr>
      <w:r w:rsidRPr="000A1BE3">
        <w:rPr>
          <w:sz w:val="20"/>
          <w:szCs w:val="20"/>
        </w:rPr>
        <w:t>На територията на ДГС Свищов е установена на остров Вардим.</w:t>
      </w:r>
    </w:p>
    <w:p w14:paraId="643F076B" w14:textId="77777777" w:rsidR="00AB4016" w:rsidRPr="000A1BE3" w:rsidRDefault="00AB4016" w:rsidP="00AB4016">
      <w:pPr>
        <w:ind w:left="60"/>
        <w:jc w:val="center"/>
      </w:pPr>
    </w:p>
    <w:p w14:paraId="610C7E91"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376073B1" w14:textId="77777777" w:rsidR="00AB4016" w:rsidRPr="000A1BE3" w:rsidRDefault="00AB4016" w:rsidP="00AB4016">
      <w:pPr>
        <w:pStyle w:val="SilvaText"/>
        <w:rPr>
          <w:sz w:val="20"/>
          <w:szCs w:val="20"/>
        </w:rPr>
      </w:pPr>
      <w:r w:rsidRPr="000A1BE3">
        <w:rPr>
          <w:sz w:val="20"/>
          <w:szCs w:val="20"/>
        </w:rPr>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14:paraId="0A43202D" w14:textId="77777777" w:rsidR="00AB4016" w:rsidRPr="000A1BE3" w:rsidRDefault="00AB4016" w:rsidP="00AB4016">
      <w:pPr>
        <w:pStyle w:val="SilvaText"/>
        <w:rPr>
          <w:sz w:val="20"/>
          <w:szCs w:val="20"/>
        </w:rPr>
      </w:pPr>
    </w:p>
    <w:p w14:paraId="4C360DC7"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50BB644F" w14:textId="77777777" w:rsidR="00AB4016" w:rsidRDefault="00AB4016" w:rsidP="00AB4016">
      <w:pPr>
        <w:pStyle w:val="SilvaText"/>
        <w:rPr>
          <w:sz w:val="20"/>
          <w:szCs w:val="20"/>
        </w:rPr>
      </w:pPr>
      <w:r w:rsidRPr="000A1BE3">
        <w:rPr>
          <w:sz w:val="20"/>
          <w:szCs w:val="20"/>
        </w:rPr>
        <w:t>Необходимо е да се записват всички наблюдения на вида през гнездовия период и изготвяне на Национален план за опазването на вида и неговото прилагане.</w:t>
      </w:r>
    </w:p>
    <w:p w14:paraId="4003FC72" w14:textId="77777777" w:rsidR="00074534" w:rsidRDefault="00074534" w:rsidP="00AB4016">
      <w:pPr>
        <w:pStyle w:val="SilvaText"/>
        <w:rPr>
          <w:sz w:val="20"/>
          <w:szCs w:val="20"/>
        </w:rPr>
      </w:pPr>
    </w:p>
    <w:p w14:paraId="73F881C5" w14:textId="77777777" w:rsidR="00074534" w:rsidRPr="000A1BE3" w:rsidRDefault="00074534" w:rsidP="00AB4016">
      <w:pPr>
        <w:pStyle w:val="SilvaText"/>
        <w:rPr>
          <w:sz w:val="20"/>
          <w:szCs w:val="20"/>
        </w:rPr>
      </w:pPr>
      <w:r w:rsidRPr="00074534">
        <w:rPr>
          <w:sz w:val="20"/>
          <w:szCs w:val="20"/>
        </w:rPr>
        <w:t>ЗАПЛАХИ: Пресушаване и унищожаване на влажните зони, човешка намеса по течението на реките, преследване около рибовъдни стопанства и рибарници</w:t>
      </w:r>
    </w:p>
    <w:p w14:paraId="1F975309" w14:textId="77777777" w:rsidR="00AB4016" w:rsidRDefault="00AB4016" w:rsidP="00AB4016">
      <w:pPr>
        <w:pStyle w:val="SilvaText"/>
        <w:rPr>
          <w:b/>
          <w:sz w:val="20"/>
          <w:szCs w:val="20"/>
        </w:rPr>
      </w:pPr>
      <w:r w:rsidRPr="000A1BE3">
        <w:rPr>
          <w:sz w:val="20"/>
          <w:szCs w:val="20"/>
        </w:rPr>
        <w:br w:type="page"/>
      </w:r>
      <w:r w:rsidRPr="00076C4D">
        <w:rPr>
          <w:b/>
          <w:sz w:val="20"/>
          <w:szCs w:val="20"/>
        </w:rPr>
        <w:lastRenderedPageBreak/>
        <w:t>5.  Нощна чапла (Nycticorax nycticorax L.)</w:t>
      </w:r>
    </w:p>
    <w:p w14:paraId="0B594C7A" w14:textId="77777777" w:rsidR="00074534" w:rsidRPr="00076C4D" w:rsidRDefault="00074534" w:rsidP="00AB4016">
      <w:pPr>
        <w:pStyle w:val="SilvaText"/>
        <w:rPr>
          <w:b/>
          <w:sz w:val="20"/>
          <w:szCs w:val="20"/>
        </w:rPr>
      </w:pPr>
      <w:r>
        <w:rPr>
          <w:noProof/>
          <w:lang w:eastAsia="bg-BG"/>
        </w:rPr>
        <w:drawing>
          <wp:inline distT="0" distB="0" distL="0" distR="0" wp14:anchorId="7230F3D6" wp14:editId="5B0755DF">
            <wp:extent cx="3009900" cy="3009900"/>
            <wp:effectExtent l="0" t="0" r="0" b="0"/>
            <wp:docPr id="3" name="Картина 3" descr="http://bspb.org/media/cache/86/a3/thumb12_N_nyctycorax_1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spb.org/media/cache/86/a3/thumb12_N_nyctycorax_1_S_Spasov.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7BD78D61" w14:textId="77777777" w:rsidR="00AB4016" w:rsidRPr="000A1BE3" w:rsidRDefault="00AB4016" w:rsidP="00AB4016">
      <w:pPr>
        <w:pStyle w:val="SilvaText"/>
        <w:rPr>
          <w:sz w:val="20"/>
          <w:szCs w:val="20"/>
        </w:rPr>
      </w:pPr>
      <w:r w:rsidRPr="000A1BE3">
        <w:rPr>
          <w:sz w:val="20"/>
          <w:szCs w:val="20"/>
        </w:rPr>
        <w:t>Гнездещо-прелетен, преминаващ и рядко зимуващ вид. Обитава сладководни езера и блата, язовири и микроязовири, рибарници и рибовъдни стопанства, заливни и равнинни дъбови гори до влажни зони от различен характер, главно в ниските части на страната. Гнезди предимно в смесени колонии от чапли, блестящи ибиси, лопатарки и малки корморани. Гнездата са разположени в труднодостъпни тръстикови масиви или по върби и тополи. Храни се с дребна риба, мишки, жаби и други, главно покрай чисти и богати на риба реки, както и около рибарници, язовири и др.</w:t>
      </w:r>
    </w:p>
    <w:p w14:paraId="1757B0C3" w14:textId="77777777" w:rsidR="00AB4016" w:rsidRPr="000A1BE3" w:rsidRDefault="00AB4016" w:rsidP="00AB4016">
      <w:pPr>
        <w:pStyle w:val="SilvaText"/>
        <w:rPr>
          <w:sz w:val="20"/>
          <w:szCs w:val="20"/>
        </w:rPr>
      </w:pPr>
      <w:r w:rsidRPr="000A1BE3">
        <w:rPr>
          <w:b/>
          <w:sz w:val="20"/>
          <w:szCs w:val="20"/>
        </w:rPr>
        <w:t>Уязвим</w:t>
      </w:r>
      <w:r w:rsidRPr="000A1BE3">
        <w:rPr>
          <w:sz w:val="20"/>
          <w:szCs w:val="20"/>
        </w:rPr>
        <w:t xml:space="preserve"> вид, включен в Червена книга на България.</w:t>
      </w:r>
    </w:p>
    <w:p w14:paraId="1A24D952" w14:textId="77777777" w:rsidR="00AB4016" w:rsidRPr="000A1BE3" w:rsidRDefault="00AB4016" w:rsidP="00AB4016">
      <w:pPr>
        <w:pStyle w:val="SilvaText"/>
        <w:rPr>
          <w:sz w:val="20"/>
          <w:szCs w:val="20"/>
        </w:rPr>
      </w:pPr>
      <w:r w:rsidRPr="000A1BE3">
        <w:rPr>
          <w:sz w:val="20"/>
          <w:szCs w:val="20"/>
        </w:rPr>
        <w:t>На територията на ДГС Свищов е установена на остров Вардим.</w:t>
      </w:r>
    </w:p>
    <w:p w14:paraId="12B1E646" w14:textId="77777777" w:rsidR="00AB4016" w:rsidRPr="000A1BE3" w:rsidRDefault="00AB4016" w:rsidP="00AB4016">
      <w:pPr>
        <w:pStyle w:val="SilvaText"/>
        <w:rPr>
          <w:sz w:val="20"/>
          <w:szCs w:val="20"/>
        </w:rPr>
      </w:pPr>
    </w:p>
    <w:p w14:paraId="4DDBC9D8"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03DB4913" w14:textId="77777777" w:rsidR="00AB4016" w:rsidRPr="000A1BE3" w:rsidRDefault="00AB4016" w:rsidP="00AB4016">
      <w:pPr>
        <w:pStyle w:val="SilvaText"/>
        <w:rPr>
          <w:sz w:val="20"/>
          <w:szCs w:val="20"/>
        </w:rPr>
      </w:pPr>
      <w:r w:rsidRPr="000A1BE3">
        <w:rPr>
          <w:sz w:val="20"/>
          <w:szCs w:val="20"/>
        </w:rPr>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14:paraId="0E8F1D12" w14:textId="77777777" w:rsidR="00AB4016" w:rsidRPr="000A1BE3" w:rsidRDefault="00AB4016" w:rsidP="00AB4016">
      <w:pPr>
        <w:pStyle w:val="SilvaText"/>
        <w:rPr>
          <w:sz w:val="20"/>
          <w:szCs w:val="20"/>
        </w:rPr>
      </w:pPr>
    </w:p>
    <w:p w14:paraId="235AF3BD"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734555FA" w14:textId="77777777" w:rsidR="00AB4016" w:rsidRDefault="00AB4016" w:rsidP="00AB4016">
      <w:pPr>
        <w:pStyle w:val="SilvaText"/>
        <w:rPr>
          <w:sz w:val="20"/>
          <w:szCs w:val="20"/>
        </w:rPr>
      </w:pPr>
      <w:r w:rsidRPr="000A1BE3">
        <w:rPr>
          <w:sz w:val="20"/>
          <w:szCs w:val="20"/>
        </w:rPr>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Изготвяне на програма за опазването й.</w:t>
      </w:r>
    </w:p>
    <w:p w14:paraId="46003A20" w14:textId="77777777" w:rsidR="00074534" w:rsidRDefault="00074534" w:rsidP="00AB4016">
      <w:pPr>
        <w:pStyle w:val="SilvaText"/>
        <w:rPr>
          <w:sz w:val="20"/>
          <w:szCs w:val="20"/>
        </w:rPr>
      </w:pPr>
    </w:p>
    <w:p w14:paraId="11C2C375" w14:textId="77777777" w:rsidR="00074534" w:rsidRDefault="00074534" w:rsidP="00074534">
      <w:pPr>
        <w:pStyle w:val="SilvaText"/>
        <w:rPr>
          <w:sz w:val="20"/>
          <w:szCs w:val="20"/>
        </w:rPr>
      </w:pPr>
    </w:p>
    <w:p w14:paraId="77D10D35" w14:textId="77777777" w:rsidR="00074534" w:rsidRPr="000A1BE3" w:rsidRDefault="00074534" w:rsidP="00074534">
      <w:pPr>
        <w:pStyle w:val="SilvaText"/>
        <w:rPr>
          <w:sz w:val="20"/>
          <w:szCs w:val="20"/>
        </w:rPr>
      </w:pPr>
      <w:r w:rsidRPr="00074534">
        <w:rPr>
          <w:sz w:val="20"/>
          <w:szCs w:val="20"/>
        </w:rPr>
        <w:t>ЗАПЛАХИ: Пресушаване и унищожаване на влажните зони, човешка намеса по течението на реките, преследване около рибовъдни стопанства и рибарници</w:t>
      </w:r>
    </w:p>
    <w:p w14:paraId="29F4A2D1" w14:textId="77777777" w:rsidR="00074534" w:rsidRPr="000A1BE3" w:rsidRDefault="00074534" w:rsidP="00AB4016">
      <w:pPr>
        <w:pStyle w:val="SilvaText"/>
        <w:rPr>
          <w:sz w:val="20"/>
          <w:szCs w:val="20"/>
        </w:rPr>
      </w:pPr>
    </w:p>
    <w:p w14:paraId="2916E972" w14:textId="77777777" w:rsidR="00AB4016" w:rsidRPr="000A1BE3" w:rsidRDefault="00AB4016" w:rsidP="00AB4016">
      <w:pPr>
        <w:pStyle w:val="SilvaText"/>
        <w:rPr>
          <w:sz w:val="20"/>
          <w:szCs w:val="20"/>
        </w:rPr>
      </w:pPr>
    </w:p>
    <w:p w14:paraId="6F0672C2" w14:textId="77777777" w:rsidR="00AB4016" w:rsidRDefault="00AB4016" w:rsidP="00AB4016">
      <w:pPr>
        <w:pStyle w:val="SilvaText"/>
        <w:rPr>
          <w:b/>
          <w:sz w:val="20"/>
          <w:szCs w:val="20"/>
        </w:rPr>
      </w:pPr>
      <w:r w:rsidRPr="00076C4D">
        <w:rPr>
          <w:b/>
          <w:sz w:val="20"/>
          <w:szCs w:val="20"/>
        </w:rPr>
        <w:t>6.  Малък воден бик (</w:t>
      </w:r>
      <w:r w:rsidRPr="00076C4D">
        <w:rPr>
          <w:b/>
          <w:i/>
          <w:sz w:val="20"/>
          <w:szCs w:val="20"/>
        </w:rPr>
        <w:t>Ixobrychus</w:t>
      </w:r>
      <w:r w:rsidRPr="00076C4D">
        <w:rPr>
          <w:b/>
          <w:i/>
          <w:sz w:val="20"/>
          <w:szCs w:val="20"/>
          <w:lang w:val="ru-RU"/>
        </w:rPr>
        <w:t xml:space="preserve"> </w:t>
      </w:r>
      <w:r w:rsidRPr="00076C4D">
        <w:rPr>
          <w:b/>
          <w:i/>
          <w:sz w:val="20"/>
          <w:szCs w:val="20"/>
        </w:rPr>
        <w:t>minutus</w:t>
      </w:r>
      <w:r w:rsidRPr="00076C4D">
        <w:rPr>
          <w:b/>
          <w:i/>
          <w:sz w:val="20"/>
          <w:szCs w:val="20"/>
          <w:lang w:val="ru-RU"/>
        </w:rPr>
        <w:t xml:space="preserve"> </w:t>
      </w:r>
      <w:r w:rsidRPr="00076C4D">
        <w:rPr>
          <w:b/>
          <w:sz w:val="20"/>
          <w:szCs w:val="20"/>
        </w:rPr>
        <w:t>L</w:t>
      </w:r>
      <w:r w:rsidRPr="00076C4D">
        <w:rPr>
          <w:b/>
          <w:sz w:val="20"/>
          <w:szCs w:val="20"/>
          <w:lang w:val="ru-RU"/>
        </w:rPr>
        <w:t>.</w:t>
      </w:r>
      <w:r w:rsidRPr="00076C4D">
        <w:rPr>
          <w:b/>
          <w:sz w:val="20"/>
          <w:szCs w:val="20"/>
        </w:rPr>
        <w:t>)</w:t>
      </w:r>
    </w:p>
    <w:p w14:paraId="656D6D18" w14:textId="77777777" w:rsidR="0094073A" w:rsidRPr="00076C4D" w:rsidRDefault="0094073A" w:rsidP="00AB4016">
      <w:pPr>
        <w:pStyle w:val="SilvaText"/>
        <w:rPr>
          <w:b/>
          <w:sz w:val="20"/>
          <w:szCs w:val="20"/>
        </w:rPr>
      </w:pPr>
      <w:r>
        <w:rPr>
          <w:noProof/>
          <w:lang w:eastAsia="bg-BG"/>
        </w:rPr>
        <w:lastRenderedPageBreak/>
        <w:drawing>
          <wp:inline distT="0" distB="0" distL="0" distR="0" wp14:anchorId="4376330A" wp14:editId="2890D71C">
            <wp:extent cx="3009900" cy="3009900"/>
            <wp:effectExtent l="0" t="0" r="0" b="0"/>
            <wp:docPr id="4" name="Картина 4" descr="http://bspb.org/media/cache/47/89/thumb12_Ix_minutus_2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spb.org/media/cache/47/89/thumb12_Ix_minutus_2_S_Spasov.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31FF0BDC" w14:textId="77777777" w:rsidR="00AB4016" w:rsidRPr="000A1BE3" w:rsidRDefault="00AB4016" w:rsidP="00AB4016">
      <w:pPr>
        <w:pStyle w:val="SilvaText"/>
        <w:rPr>
          <w:sz w:val="20"/>
          <w:szCs w:val="20"/>
        </w:rPr>
      </w:pPr>
      <w:r w:rsidRPr="000A1BE3">
        <w:rPr>
          <w:sz w:val="20"/>
          <w:szCs w:val="20"/>
        </w:rPr>
        <w:t>Гнездящо-прелетен вид. Среща се почти в цялата страна, главно под 600 м н. в. и в някои планини. Сега гнездовото му разпространение обхваща главно Дунавското и Черноморското крайбрежие и по-рядко във вътрешността на страната. Най-висока концентрация на гнездови находища има в Дунавската равнина, Тракийската, Тунджанската и Бургаската низина и в Софийското поле. Обитава предимно обрасли сладководни водоеми в ниските части на страната. Предпочита обширни тръстикови масиви и храсти в сладководни блата и разливи и в долните течения на големите реки. В извънгнездовия сезон се среща и в</w:t>
      </w:r>
      <w:r w:rsidRPr="000A1BE3">
        <w:rPr>
          <w:sz w:val="20"/>
          <w:szCs w:val="20"/>
          <w:lang w:val="en-US"/>
        </w:rPr>
        <w:t xml:space="preserve"> </w:t>
      </w:r>
      <w:r w:rsidRPr="000A1BE3">
        <w:rPr>
          <w:sz w:val="20"/>
          <w:szCs w:val="20"/>
        </w:rPr>
        <w:t>нетипични местообитания като пустеещи терени и окрайнини на гори в ниските части на планините. Снася 2-9 яйца, които мъти 16-21 дни. Има от 1-3 поколения годишно. Храни се с насекоми, паяци, мекотели, ракообразни, рибки и дребни земноводни.</w:t>
      </w:r>
    </w:p>
    <w:p w14:paraId="2076BE1B" w14:textId="77777777" w:rsidR="00AB4016" w:rsidRPr="000A1BE3" w:rsidRDefault="00AB4016" w:rsidP="00AB4016">
      <w:pPr>
        <w:pStyle w:val="SilvaText"/>
        <w:rPr>
          <w:sz w:val="20"/>
          <w:szCs w:val="20"/>
        </w:rPr>
      </w:pPr>
      <w:r w:rsidRPr="000A1BE3">
        <w:rPr>
          <w:b/>
          <w:sz w:val="20"/>
          <w:szCs w:val="20"/>
        </w:rPr>
        <w:t>Застрашен вид</w:t>
      </w:r>
      <w:r w:rsidRPr="000A1BE3">
        <w:rPr>
          <w:sz w:val="20"/>
          <w:szCs w:val="20"/>
        </w:rPr>
        <w:t>, включен в Червена книга на България.</w:t>
      </w:r>
    </w:p>
    <w:p w14:paraId="0667DAB8" w14:textId="77777777" w:rsidR="00AB4016" w:rsidRPr="000A1BE3" w:rsidRDefault="00AB4016" w:rsidP="00AB4016">
      <w:pPr>
        <w:pStyle w:val="SilvaText"/>
        <w:rPr>
          <w:sz w:val="20"/>
          <w:szCs w:val="20"/>
        </w:rPr>
      </w:pPr>
      <w:r w:rsidRPr="000A1BE3">
        <w:rPr>
          <w:sz w:val="20"/>
          <w:szCs w:val="20"/>
        </w:rPr>
        <w:t>На територията на ДГС Свищов е установен на остров Вардим и в ЗЗ ”Рибарници Хаджи Димитрово”.</w:t>
      </w:r>
    </w:p>
    <w:p w14:paraId="593E6E34" w14:textId="77777777" w:rsidR="00AB4016" w:rsidRPr="000A1BE3" w:rsidRDefault="00AB4016" w:rsidP="00AB4016">
      <w:pPr>
        <w:pStyle w:val="BodyText"/>
        <w:ind w:firstLine="708"/>
      </w:pPr>
    </w:p>
    <w:p w14:paraId="4B16A4EB"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3EC1B804" w14:textId="77777777" w:rsidR="00AB4016" w:rsidRPr="000A1BE3" w:rsidRDefault="00AB4016" w:rsidP="00AB4016">
      <w:pPr>
        <w:pStyle w:val="SilvaText"/>
        <w:rPr>
          <w:sz w:val="20"/>
          <w:szCs w:val="20"/>
        </w:rPr>
      </w:pPr>
      <w:r w:rsidRPr="000A1BE3">
        <w:rPr>
          <w:sz w:val="20"/>
          <w:szCs w:val="20"/>
        </w:rPr>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14:paraId="28BD59D4" w14:textId="77777777" w:rsidR="00AB4016" w:rsidRPr="000A1BE3" w:rsidRDefault="00AB4016" w:rsidP="00AB4016">
      <w:pPr>
        <w:pStyle w:val="SilvaText"/>
        <w:rPr>
          <w:sz w:val="20"/>
          <w:szCs w:val="20"/>
        </w:rPr>
      </w:pPr>
    </w:p>
    <w:p w14:paraId="032BF4D5"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485C488D" w14:textId="77777777" w:rsidR="00AB4016" w:rsidRPr="000A1BE3" w:rsidRDefault="00AB4016" w:rsidP="00AB4016">
      <w:pPr>
        <w:pStyle w:val="SilvaText"/>
        <w:rPr>
          <w:sz w:val="20"/>
          <w:szCs w:val="20"/>
        </w:rPr>
      </w:pPr>
      <w:r w:rsidRPr="000A1BE3">
        <w:rPr>
          <w:sz w:val="20"/>
          <w:szCs w:val="20"/>
        </w:rPr>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Включване в защитени природни територии на незащитени находища.</w:t>
      </w:r>
    </w:p>
    <w:p w14:paraId="17581368" w14:textId="77777777" w:rsidR="00AB4016" w:rsidRDefault="00AB4016" w:rsidP="00AB4016">
      <w:pPr>
        <w:pStyle w:val="SilvaText"/>
        <w:rPr>
          <w:sz w:val="20"/>
          <w:szCs w:val="20"/>
        </w:rPr>
      </w:pPr>
    </w:p>
    <w:p w14:paraId="28ED4085" w14:textId="77777777" w:rsidR="0094073A" w:rsidRDefault="0094073A" w:rsidP="00AB4016">
      <w:pPr>
        <w:pStyle w:val="SilvaText"/>
        <w:rPr>
          <w:sz w:val="20"/>
          <w:szCs w:val="20"/>
        </w:rPr>
      </w:pPr>
      <w:r>
        <w:rPr>
          <w:sz w:val="20"/>
          <w:szCs w:val="20"/>
        </w:rPr>
        <w:t>ЗАПЛАХИ:</w:t>
      </w:r>
      <w:r w:rsidRPr="0094073A">
        <w:t xml:space="preserve"> </w:t>
      </w:r>
      <w:r w:rsidRPr="0094073A">
        <w:rPr>
          <w:sz w:val="20"/>
          <w:szCs w:val="20"/>
        </w:rPr>
        <w:t>Пресушаване на влажните зони, безпокойство през периода на размножаване, унищожаване на тръстиковите масиви, замърсяване на водите и др.</w:t>
      </w:r>
    </w:p>
    <w:p w14:paraId="30D0E996" w14:textId="77777777" w:rsidR="0094073A" w:rsidRPr="000A1BE3" w:rsidRDefault="0094073A" w:rsidP="00AB4016">
      <w:pPr>
        <w:pStyle w:val="SilvaText"/>
        <w:rPr>
          <w:sz w:val="20"/>
          <w:szCs w:val="20"/>
        </w:rPr>
      </w:pPr>
    </w:p>
    <w:p w14:paraId="599DECF8" w14:textId="77777777" w:rsidR="00AB4016" w:rsidRDefault="00AB4016" w:rsidP="00AB4016">
      <w:pPr>
        <w:pStyle w:val="SilvaText"/>
        <w:rPr>
          <w:b/>
          <w:sz w:val="20"/>
          <w:szCs w:val="20"/>
        </w:rPr>
      </w:pPr>
      <w:r w:rsidRPr="00076C4D">
        <w:rPr>
          <w:b/>
          <w:sz w:val="20"/>
          <w:szCs w:val="20"/>
        </w:rPr>
        <w:t>7.  Лопатарка (Platalea</w:t>
      </w:r>
      <w:r w:rsidRPr="00076C4D">
        <w:rPr>
          <w:b/>
          <w:sz w:val="20"/>
          <w:szCs w:val="20"/>
          <w:lang w:val="ru-RU"/>
        </w:rPr>
        <w:t xml:space="preserve"> </w:t>
      </w:r>
      <w:r w:rsidRPr="00076C4D">
        <w:rPr>
          <w:b/>
          <w:sz w:val="20"/>
          <w:szCs w:val="20"/>
        </w:rPr>
        <w:t>leucorodia</w:t>
      </w:r>
      <w:r w:rsidRPr="00076C4D">
        <w:rPr>
          <w:b/>
          <w:sz w:val="20"/>
          <w:szCs w:val="20"/>
          <w:lang w:val="ru-RU"/>
        </w:rPr>
        <w:t xml:space="preserve"> </w:t>
      </w:r>
      <w:r w:rsidRPr="00076C4D">
        <w:rPr>
          <w:b/>
          <w:sz w:val="20"/>
          <w:szCs w:val="20"/>
        </w:rPr>
        <w:t>L</w:t>
      </w:r>
      <w:r w:rsidRPr="00076C4D">
        <w:rPr>
          <w:b/>
          <w:sz w:val="20"/>
          <w:szCs w:val="20"/>
          <w:lang w:val="ru-RU"/>
        </w:rPr>
        <w:t>.</w:t>
      </w:r>
      <w:r w:rsidRPr="00076C4D">
        <w:rPr>
          <w:b/>
          <w:sz w:val="20"/>
          <w:szCs w:val="20"/>
        </w:rPr>
        <w:t>)</w:t>
      </w:r>
    </w:p>
    <w:p w14:paraId="1A98B8E4" w14:textId="77777777" w:rsidR="0094073A" w:rsidRPr="00076C4D" w:rsidRDefault="0094073A" w:rsidP="00AB4016">
      <w:pPr>
        <w:pStyle w:val="SilvaText"/>
        <w:rPr>
          <w:b/>
          <w:sz w:val="20"/>
          <w:szCs w:val="20"/>
        </w:rPr>
      </w:pPr>
      <w:r>
        <w:rPr>
          <w:noProof/>
          <w:lang w:eastAsia="bg-BG"/>
        </w:rPr>
        <w:lastRenderedPageBreak/>
        <w:drawing>
          <wp:inline distT="0" distB="0" distL="0" distR="0" wp14:anchorId="579903CB" wp14:editId="24336C8C">
            <wp:extent cx="3009900" cy="3009900"/>
            <wp:effectExtent l="0" t="0" r="0" b="0"/>
            <wp:docPr id="5" name="Картина 5" descr="http://bspb.org/media/cache/de/c8/thumb12_P_leucorodia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spb.org/media/cache/de/c8/thumb12_P_leucorodia_S_Spasov.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6FF9D1A6" w14:textId="77777777" w:rsidR="00AB4016" w:rsidRPr="000A1BE3" w:rsidRDefault="00AB4016" w:rsidP="00AB4016">
      <w:pPr>
        <w:pStyle w:val="SilvaText"/>
        <w:rPr>
          <w:sz w:val="20"/>
          <w:szCs w:val="20"/>
        </w:rPr>
      </w:pPr>
      <w:r w:rsidRPr="000A1BE3">
        <w:rPr>
          <w:sz w:val="20"/>
          <w:szCs w:val="20"/>
        </w:rPr>
        <w:t>Вид на Стария Свят. Гнездещо-прелетен и преминаващ, по изключение зимуващ вид. Обитава плитки и обширни езера и блата, речни разливи в равнини и низини, устия на реки; след размножителния период – разнообразни влажни зони, включително свръхсолени водоеми. Гнезди в смесени колонии, разположени в тръстикови масиви или на бели тополи и бели върби. Храни се с водни бръмбари и техните ларви, водни кончета, ручейници, скакалци,</w:t>
      </w:r>
      <w:r w:rsidRPr="000A1BE3">
        <w:rPr>
          <w:sz w:val="20"/>
          <w:szCs w:val="20"/>
          <w:lang w:val="en-US"/>
        </w:rPr>
        <w:t xml:space="preserve"> </w:t>
      </w:r>
      <w:r w:rsidRPr="000A1BE3">
        <w:rPr>
          <w:sz w:val="20"/>
          <w:szCs w:val="20"/>
        </w:rPr>
        <w:t>двукрили и други насекоми, дребни мекотели, ракообразни, червеи, включително пиявици, жаби, дребни риби, водорасли, зелени части от висши водни растения.</w:t>
      </w:r>
    </w:p>
    <w:p w14:paraId="5DECD0CD" w14:textId="77777777" w:rsidR="00AB4016" w:rsidRPr="000A1BE3" w:rsidRDefault="00AB4016" w:rsidP="00AB4016">
      <w:pPr>
        <w:pStyle w:val="SilvaText"/>
        <w:rPr>
          <w:sz w:val="20"/>
          <w:szCs w:val="20"/>
        </w:rPr>
      </w:pPr>
    </w:p>
    <w:p w14:paraId="61134048" w14:textId="77777777" w:rsidR="00AB4016" w:rsidRPr="000A1BE3" w:rsidRDefault="00AB4016" w:rsidP="00AB4016">
      <w:pPr>
        <w:pStyle w:val="SilvaText"/>
        <w:rPr>
          <w:sz w:val="20"/>
          <w:szCs w:val="20"/>
        </w:rPr>
      </w:pPr>
      <w:r w:rsidRPr="000A1BE3">
        <w:rPr>
          <w:b/>
          <w:sz w:val="20"/>
          <w:szCs w:val="20"/>
        </w:rPr>
        <w:t>Критично застрашен вид</w:t>
      </w:r>
      <w:r w:rsidRPr="000A1BE3">
        <w:rPr>
          <w:sz w:val="20"/>
          <w:szCs w:val="20"/>
        </w:rPr>
        <w:t>, включен в Червената книга на България.</w:t>
      </w:r>
    </w:p>
    <w:p w14:paraId="3A95F501" w14:textId="77777777" w:rsidR="00AB4016" w:rsidRPr="000A1BE3" w:rsidRDefault="00AB4016" w:rsidP="00AB4016">
      <w:pPr>
        <w:pStyle w:val="SilvaText"/>
        <w:rPr>
          <w:sz w:val="20"/>
          <w:szCs w:val="20"/>
        </w:rPr>
      </w:pPr>
      <w:r w:rsidRPr="000A1BE3">
        <w:rPr>
          <w:sz w:val="20"/>
          <w:szCs w:val="20"/>
        </w:rPr>
        <w:t>На територията на ДГС Свищов е установена на остров Вардим (от 2 до няколко десетки гнездящи двойки).</w:t>
      </w:r>
    </w:p>
    <w:p w14:paraId="25E501F4" w14:textId="77777777" w:rsidR="00AB4016" w:rsidRPr="000A1BE3" w:rsidRDefault="00AB4016" w:rsidP="00AB4016">
      <w:pPr>
        <w:pStyle w:val="BodyText"/>
        <w:ind w:firstLine="708"/>
        <w:rPr>
          <w:b/>
        </w:rPr>
      </w:pPr>
    </w:p>
    <w:p w14:paraId="5D88B845"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6112059B" w14:textId="77777777" w:rsidR="00AB4016" w:rsidRPr="000A1BE3" w:rsidRDefault="00AB4016" w:rsidP="00AB4016">
      <w:pPr>
        <w:pStyle w:val="SilvaText"/>
        <w:rPr>
          <w:sz w:val="20"/>
          <w:szCs w:val="20"/>
        </w:rPr>
      </w:pPr>
      <w:r w:rsidRPr="000A1BE3">
        <w:rPr>
          <w:sz w:val="20"/>
          <w:szCs w:val="20"/>
        </w:rPr>
        <w:t>Включване на незащитените находища в защитени природни територии. Опазване чистотата на реките и рибните ресурси. Осигуряване на зони на спокойствие около гнездата и местата за хранене. Повишаване на природозащитната култура.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Да не се сече крайречната естествена растителност.</w:t>
      </w:r>
    </w:p>
    <w:p w14:paraId="0B6E03A6" w14:textId="77777777" w:rsidR="00AB4016" w:rsidRPr="000A1BE3" w:rsidRDefault="00AB4016" w:rsidP="00AB4016">
      <w:pPr>
        <w:pStyle w:val="SilvaText"/>
        <w:rPr>
          <w:sz w:val="20"/>
          <w:szCs w:val="20"/>
        </w:rPr>
      </w:pPr>
    </w:p>
    <w:p w14:paraId="168E9FD8"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7896DF35" w14:textId="77777777" w:rsidR="00AB4016" w:rsidRPr="000A1BE3" w:rsidRDefault="00AB4016" w:rsidP="00AB4016">
      <w:pPr>
        <w:pStyle w:val="SilvaText"/>
        <w:rPr>
          <w:sz w:val="20"/>
          <w:szCs w:val="20"/>
        </w:rPr>
      </w:pPr>
      <w:r w:rsidRPr="000A1BE3">
        <w:rPr>
          <w:sz w:val="20"/>
          <w:szCs w:val="20"/>
        </w:rPr>
        <w:t>Необходимо е да се записват всички наблюдения на вида през гнездовия период изготвяне на програма за опазването на вида и нейното прилагане. Строг контрол за гарантиране на защитния статут на вида.</w:t>
      </w:r>
    </w:p>
    <w:p w14:paraId="4EFDE7DE" w14:textId="77777777" w:rsidR="00AB4016" w:rsidRDefault="00AB4016" w:rsidP="00AB4016">
      <w:pPr>
        <w:pStyle w:val="SilvaText"/>
        <w:rPr>
          <w:sz w:val="20"/>
          <w:szCs w:val="20"/>
        </w:rPr>
      </w:pPr>
    </w:p>
    <w:p w14:paraId="7DB513F9" w14:textId="77777777" w:rsidR="0094073A" w:rsidRDefault="0094073A" w:rsidP="00AB4016">
      <w:pPr>
        <w:pStyle w:val="SilvaText"/>
        <w:rPr>
          <w:sz w:val="20"/>
          <w:szCs w:val="20"/>
        </w:rPr>
      </w:pPr>
      <w:r>
        <w:rPr>
          <w:sz w:val="20"/>
          <w:szCs w:val="20"/>
        </w:rPr>
        <w:t>ЗАПЛАХИ:</w:t>
      </w:r>
      <w:r w:rsidRPr="0094073A">
        <w:t xml:space="preserve"> </w:t>
      </w:r>
      <w:r w:rsidRPr="0094073A">
        <w:rPr>
          <w:sz w:val="20"/>
          <w:szCs w:val="20"/>
        </w:rPr>
        <w:t>Пресушаване на влажните зони, замърсяване на водите, бракониерски отстрел, безпокойство през периода на размножаване.</w:t>
      </w:r>
    </w:p>
    <w:p w14:paraId="26CC3FFA" w14:textId="77777777" w:rsidR="0094073A" w:rsidRPr="000A1BE3" w:rsidRDefault="0094073A" w:rsidP="00AB4016">
      <w:pPr>
        <w:pStyle w:val="SilvaText"/>
        <w:rPr>
          <w:sz w:val="20"/>
          <w:szCs w:val="20"/>
        </w:rPr>
      </w:pPr>
    </w:p>
    <w:p w14:paraId="04BF31DD" w14:textId="77777777" w:rsidR="00AB4016" w:rsidRDefault="00AB4016" w:rsidP="00AB4016">
      <w:pPr>
        <w:pStyle w:val="SilvaText"/>
        <w:rPr>
          <w:b/>
          <w:sz w:val="20"/>
          <w:szCs w:val="20"/>
        </w:rPr>
      </w:pPr>
      <w:r w:rsidRPr="00076C4D">
        <w:rPr>
          <w:b/>
          <w:sz w:val="20"/>
          <w:szCs w:val="20"/>
        </w:rPr>
        <w:t>8.  Малък корморан (</w:t>
      </w:r>
      <w:r w:rsidRPr="00076C4D">
        <w:rPr>
          <w:b/>
          <w:i/>
          <w:sz w:val="20"/>
          <w:szCs w:val="20"/>
        </w:rPr>
        <w:t>Phalacrocorax</w:t>
      </w:r>
      <w:r w:rsidRPr="00076C4D">
        <w:rPr>
          <w:b/>
          <w:i/>
          <w:sz w:val="20"/>
          <w:szCs w:val="20"/>
          <w:lang w:val="ru-RU"/>
        </w:rPr>
        <w:t xml:space="preserve"> </w:t>
      </w:r>
      <w:r w:rsidRPr="00076C4D">
        <w:rPr>
          <w:b/>
          <w:i/>
          <w:sz w:val="20"/>
          <w:szCs w:val="20"/>
        </w:rPr>
        <w:t>pygmeus</w:t>
      </w:r>
      <w:r w:rsidRPr="00076C4D">
        <w:rPr>
          <w:b/>
          <w:sz w:val="20"/>
          <w:szCs w:val="20"/>
          <w:lang w:val="ru-RU"/>
        </w:rPr>
        <w:t xml:space="preserve"> </w:t>
      </w:r>
      <w:r w:rsidRPr="00076C4D">
        <w:rPr>
          <w:b/>
          <w:sz w:val="20"/>
          <w:szCs w:val="20"/>
        </w:rPr>
        <w:t>Pallas, 1773)</w:t>
      </w:r>
    </w:p>
    <w:p w14:paraId="35E8AF2C" w14:textId="77777777" w:rsidR="0094073A" w:rsidRPr="00076C4D" w:rsidRDefault="0094073A" w:rsidP="00AB4016">
      <w:pPr>
        <w:pStyle w:val="SilvaText"/>
        <w:rPr>
          <w:b/>
          <w:sz w:val="20"/>
          <w:szCs w:val="20"/>
        </w:rPr>
      </w:pPr>
      <w:r>
        <w:rPr>
          <w:noProof/>
          <w:lang w:eastAsia="bg-BG"/>
        </w:rPr>
        <w:lastRenderedPageBreak/>
        <w:drawing>
          <wp:inline distT="0" distB="0" distL="0" distR="0" wp14:anchorId="63D7FC9E" wp14:editId="7003175B">
            <wp:extent cx="3009900" cy="3009900"/>
            <wp:effectExtent l="0" t="0" r="0" b="0"/>
            <wp:docPr id="6" name="Картина 6" descr="http://bspb.org/media/cache/35/04/thumb12_Ph_pygmeus_2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spb.org/media/cache/35/04/thumb12_Ph_pygmeus_2_S_Spasov.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3A94F431" w14:textId="77777777" w:rsidR="00AB4016" w:rsidRPr="000A1BE3" w:rsidRDefault="00AB4016" w:rsidP="00AB4016">
      <w:pPr>
        <w:pStyle w:val="SilvaText"/>
        <w:rPr>
          <w:sz w:val="20"/>
          <w:szCs w:val="20"/>
        </w:rPr>
      </w:pPr>
      <w:r w:rsidRPr="000A1BE3">
        <w:rPr>
          <w:sz w:val="20"/>
          <w:szCs w:val="20"/>
        </w:rPr>
        <w:t>Гнездещо-прелетен и зимуващ вид с изолирани гнездови находища по Дунавското и Черноморското крайбрежие. В миналото е гнездил предимно по Дунавското крайбрежие и Черноморието. Сега гнезди на дунавските острови Малък близнак, Цибър, Калновац, Мишка и Безименен. Обитава заливни островни гори в поречието на реките Дунав и Марица, големи тръстикови масиви в крайдунавски и крайморски езера. Гнезди в смесени колонии заедно с</w:t>
      </w:r>
      <w:r w:rsidRPr="000A1BE3">
        <w:rPr>
          <w:sz w:val="20"/>
          <w:szCs w:val="20"/>
          <w:lang w:val="en-US"/>
        </w:rPr>
        <w:t xml:space="preserve"> </w:t>
      </w:r>
      <w:r w:rsidRPr="000A1BE3">
        <w:rPr>
          <w:sz w:val="20"/>
          <w:szCs w:val="20"/>
        </w:rPr>
        <w:t>големи корморани, чапли, блестящи ибиси и лопатарки на бели тополи, върби или сред тръстика. Снася 2-5 яйца, като малките напускат гнездата през юли. Храни се основно с риба.</w:t>
      </w:r>
    </w:p>
    <w:p w14:paraId="7F68C108" w14:textId="77777777" w:rsidR="00AB4016" w:rsidRPr="000A1BE3" w:rsidRDefault="00AB4016" w:rsidP="00AB4016">
      <w:pPr>
        <w:pStyle w:val="SilvaText"/>
        <w:rPr>
          <w:sz w:val="20"/>
          <w:szCs w:val="20"/>
        </w:rPr>
      </w:pPr>
      <w:r w:rsidRPr="000A1BE3">
        <w:rPr>
          <w:b/>
          <w:sz w:val="20"/>
          <w:szCs w:val="20"/>
        </w:rPr>
        <w:t>Застрашен вид</w:t>
      </w:r>
      <w:r w:rsidRPr="000A1BE3">
        <w:rPr>
          <w:sz w:val="20"/>
          <w:szCs w:val="20"/>
        </w:rPr>
        <w:t>, включен в Приложение 1 на Директивата за птиците на ЕС и Червената книга на България.</w:t>
      </w:r>
    </w:p>
    <w:p w14:paraId="70C249D0" w14:textId="77777777" w:rsidR="00AB4016" w:rsidRPr="000A1BE3" w:rsidRDefault="00AB4016" w:rsidP="00AB4016">
      <w:pPr>
        <w:pStyle w:val="SilvaText"/>
        <w:rPr>
          <w:sz w:val="20"/>
          <w:szCs w:val="20"/>
        </w:rPr>
      </w:pPr>
      <w:r w:rsidRPr="000A1BE3">
        <w:rPr>
          <w:sz w:val="20"/>
          <w:szCs w:val="20"/>
        </w:rPr>
        <w:t>На територията на ДГС Свищов се среща на остров Вардим и в ЗЗ „Рибарници Хаджи Димитрово” в смесени колонии заедно с големи корморани, чапли, блестящи ибиси и лопатарки. Потенциално гнездящ вид за остров Вардим, като се има на предвид, че до 1985 година е гнездил на острова.</w:t>
      </w:r>
    </w:p>
    <w:p w14:paraId="68969EC8" w14:textId="77777777" w:rsidR="00AB4016" w:rsidRPr="000A1BE3" w:rsidRDefault="00AB4016" w:rsidP="00AB4016">
      <w:pPr>
        <w:pStyle w:val="SilvaText"/>
        <w:rPr>
          <w:sz w:val="20"/>
          <w:szCs w:val="20"/>
        </w:rPr>
      </w:pPr>
    </w:p>
    <w:p w14:paraId="75563FFC"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08E1A4E1" w14:textId="77777777" w:rsidR="00AB4016" w:rsidRPr="000A1BE3" w:rsidRDefault="00AB4016" w:rsidP="00AB4016">
      <w:pPr>
        <w:pStyle w:val="SilvaText"/>
        <w:rPr>
          <w:sz w:val="20"/>
          <w:szCs w:val="20"/>
        </w:rPr>
      </w:pPr>
      <w:r w:rsidRPr="000A1BE3">
        <w:rPr>
          <w:sz w:val="20"/>
          <w:szCs w:val="20"/>
        </w:rPr>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300 м около гнездото през гнездовия период  от 01.03 - 31.07. Извън този период зоната около гнездото в която не се водят сечи е с радиус 150 м. Да не се сече крайречната естествена растителност.</w:t>
      </w:r>
    </w:p>
    <w:p w14:paraId="537F08CE" w14:textId="77777777" w:rsidR="00AB4016" w:rsidRPr="000A1BE3" w:rsidRDefault="00AB4016" w:rsidP="00AB4016">
      <w:pPr>
        <w:pStyle w:val="SilvaText"/>
        <w:rPr>
          <w:sz w:val="20"/>
          <w:szCs w:val="20"/>
        </w:rPr>
      </w:pPr>
    </w:p>
    <w:p w14:paraId="4B81A219"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47347C10" w14:textId="77777777" w:rsidR="00AB4016" w:rsidRDefault="00AB4016" w:rsidP="00AB4016">
      <w:pPr>
        <w:pStyle w:val="SilvaText"/>
        <w:rPr>
          <w:sz w:val="20"/>
          <w:szCs w:val="20"/>
        </w:rPr>
      </w:pPr>
      <w:r w:rsidRPr="000A1BE3">
        <w:rPr>
          <w:sz w:val="20"/>
          <w:szCs w:val="20"/>
        </w:rPr>
        <w:t>Необходимо е да се записват всички наблюдения на вида през гнездовия период и изготвяне на програма за опазването на вида и нейното прилагане. В плановете за управление на териториите по НАТУРА 2000 да бъдат предвидени мерки срещу избиване и безпокойство на зимуващите птици.</w:t>
      </w:r>
    </w:p>
    <w:p w14:paraId="438849A1" w14:textId="77777777" w:rsidR="0094073A" w:rsidRDefault="0094073A" w:rsidP="00AB4016">
      <w:pPr>
        <w:pStyle w:val="SilvaText"/>
        <w:rPr>
          <w:sz w:val="20"/>
          <w:szCs w:val="20"/>
        </w:rPr>
      </w:pPr>
    </w:p>
    <w:p w14:paraId="5E7D7AD4" w14:textId="77777777" w:rsidR="0094073A" w:rsidRPr="000A1BE3" w:rsidRDefault="0094073A" w:rsidP="00AB4016">
      <w:pPr>
        <w:pStyle w:val="SilvaText"/>
        <w:rPr>
          <w:sz w:val="20"/>
          <w:szCs w:val="20"/>
        </w:rPr>
      </w:pPr>
      <w:r>
        <w:rPr>
          <w:sz w:val="20"/>
          <w:szCs w:val="20"/>
        </w:rPr>
        <w:t>ЗАПЛАХИ:</w:t>
      </w:r>
      <w:r w:rsidRPr="0094073A">
        <w:t xml:space="preserve"> </w:t>
      </w:r>
      <w:r w:rsidRPr="0094073A">
        <w:rPr>
          <w:sz w:val="20"/>
          <w:szCs w:val="20"/>
        </w:rPr>
        <w:t>Пресушаване на водоемите, изсичане на крайречните дървета и храсти, безпокойство по време на гнезденето, отстрел в рибовъдни стопанства, оплитане в рибарски мрежи, замърсяване на водите.</w:t>
      </w:r>
    </w:p>
    <w:p w14:paraId="0EDE12F3" w14:textId="77777777" w:rsidR="00AB4016" w:rsidRPr="000A1BE3" w:rsidRDefault="00AB4016" w:rsidP="00AB4016">
      <w:pPr>
        <w:pStyle w:val="SilvaText"/>
        <w:rPr>
          <w:sz w:val="20"/>
          <w:szCs w:val="20"/>
        </w:rPr>
      </w:pPr>
    </w:p>
    <w:p w14:paraId="7889B862" w14:textId="77777777" w:rsidR="00AB4016" w:rsidRDefault="00AB4016" w:rsidP="00AB4016">
      <w:pPr>
        <w:pStyle w:val="SilvaText"/>
        <w:rPr>
          <w:b/>
          <w:sz w:val="20"/>
          <w:szCs w:val="20"/>
        </w:rPr>
      </w:pPr>
      <w:r w:rsidRPr="00076C4D">
        <w:rPr>
          <w:b/>
          <w:sz w:val="20"/>
          <w:szCs w:val="20"/>
          <w:lang w:val="ru-RU"/>
        </w:rPr>
        <w:t>9</w:t>
      </w:r>
      <w:r w:rsidRPr="00076C4D">
        <w:rPr>
          <w:b/>
          <w:sz w:val="20"/>
          <w:szCs w:val="20"/>
        </w:rPr>
        <w:t>.  Синявица (Coracias</w:t>
      </w:r>
      <w:r w:rsidRPr="00076C4D">
        <w:rPr>
          <w:b/>
          <w:sz w:val="20"/>
          <w:szCs w:val="20"/>
          <w:lang w:val="ru-RU"/>
        </w:rPr>
        <w:t xml:space="preserve"> </w:t>
      </w:r>
      <w:r w:rsidRPr="00076C4D">
        <w:rPr>
          <w:b/>
          <w:sz w:val="20"/>
          <w:szCs w:val="20"/>
        </w:rPr>
        <w:t>garrulus</w:t>
      </w:r>
      <w:r w:rsidRPr="00076C4D">
        <w:rPr>
          <w:b/>
          <w:sz w:val="20"/>
          <w:szCs w:val="20"/>
          <w:lang w:val="ru-RU"/>
        </w:rPr>
        <w:t xml:space="preserve"> </w:t>
      </w:r>
      <w:r w:rsidRPr="00076C4D">
        <w:rPr>
          <w:b/>
          <w:sz w:val="20"/>
          <w:szCs w:val="20"/>
        </w:rPr>
        <w:t>L</w:t>
      </w:r>
      <w:r w:rsidRPr="00076C4D">
        <w:rPr>
          <w:b/>
          <w:sz w:val="20"/>
          <w:szCs w:val="20"/>
          <w:lang w:val="ru-RU"/>
        </w:rPr>
        <w:t>.</w:t>
      </w:r>
      <w:r w:rsidRPr="00076C4D">
        <w:rPr>
          <w:b/>
          <w:sz w:val="20"/>
          <w:szCs w:val="20"/>
        </w:rPr>
        <w:t>)</w:t>
      </w:r>
    </w:p>
    <w:p w14:paraId="56738C13" w14:textId="77777777" w:rsidR="0094073A" w:rsidRPr="00076C4D" w:rsidRDefault="0094073A" w:rsidP="00AB4016">
      <w:pPr>
        <w:pStyle w:val="SilvaText"/>
        <w:rPr>
          <w:b/>
          <w:sz w:val="20"/>
          <w:szCs w:val="20"/>
        </w:rPr>
      </w:pPr>
      <w:r>
        <w:rPr>
          <w:noProof/>
          <w:lang w:eastAsia="bg-BG"/>
        </w:rPr>
        <w:lastRenderedPageBreak/>
        <w:drawing>
          <wp:inline distT="0" distB="0" distL="0" distR="0" wp14:anchorId="41A3F5B8" wp14:editId="4A1670D4">
            <wp:extent cx="2286000" cy="1828800"/>
            <wp:effectExtent l="0" t="0" r="0" b="0"/>
            <wp:docPr id="7" name="Картина 7" descr="European ro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ean roller.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86000" cy="1828800"/>
                    </a:xfrm>
                    <a:prstGeom prst="rect">
                      <a:avLst/>
                    </a:prstGeom>
                    <a:noFill/>
                    <a:ln>
                      <a:noFill/>
                    </a:ln>
                  </pic:spPr>
                </pic:pic>
              </a:graphicData>
            </a:graphic>
          </wp:inline>
        </w:drawing>
      </w:r>
    </w:p>
    <w:p w14:paraId="29D19423" w14:textId="77777777" w:rsidR="00AB4016" w:rsidRPr="000A1BE3" w:rsidRDefault="00AB4016" w:rsidP="00AB4016">
      <w:pPr>
        <w:pStyle w:val="SilvaText"/>
        <w:rPr>
          <w:sz w:val="20"/>
          <w:szCs w:val="20"/>
        </w:rPr>
      </w:pPr>
      <w:r w:rsidRPr="000A1BE3">
        <w:rPr>
          <w:sz w:val="20"/>
          <w:szCs w:val="20"/>
        </w:rPr>
        <w:t>Гнездящо-прелетен и преминаващ вид. Обитава равнинни и хълмисти терени с единични стари дървета, оврази, суходолия, земни и льосови стени. В миналото е често срещана в равнини и по-рядко в хълмисти райони и предпланини до около 800-1000 м н. в. Сега гнезди по поречието на река Дунав и притоците й, Лудогорието, Добруджа, Югоизточна България, на много малко места в Западна България, предимно по долината на река Струма. Най-многобройна е по поречието на река Дунав. Гнездата са в хралупи на дървета (орех, дъб, върба) на височина 3-7 м или под земята в песъчливи или льосови брегове. В тях изкопава</w:t>
      </w:r>
      <w:r w:rsidRPr="000A1BE3">
        <w:rPr>
          <w:sz w:val="20"/>
          <w:szCs w:val="20"/>
          <w:lang w:val="en-US"/>
        </w:rPr>
        <w:t xml:space="preserve"> </w:t>
      </w:r>
      <w:r w:rsidRPr="000A1BE3">
        <w:rPr>
          <w:sz w:val="20"/>
          <w:szCs w:val="20"/>
        </w:rPr>
        <w:t>тунел с дължина до 2 м, който завършва с гнездова камера. Строежът на гнездото започва в началото на май. Снася 3-7 бели яйца. Мътенето продължава 17-20 дни. Малките напускат гнездото след около 25-30 дни.</w:t>
      </w:r>
    </w:p>
    <w:p w14:paraId="682CD762" w14:textId="77777777" w:rsidR="00AB4016" w:rsidRPr="000A1BE3" w:rsidRDefault="00AB4016" w:rsidP="00AB4016">
      <w:pPr>
        <w:pStyle w:val="SilvaText"/>
        <w:rPr>
          <w:sz w:val="20"/>
          <w:szCs w:val="20"/>
        </w:rPr>
      </w:pPr>
      <w:r w:rsidRPr="000A1BE3">
        <w:rPr>
          <w:b/>
          <w:sz w:val="20"/>
          <w:szCs w:val="20"/>
        </w:rPr>
        <w:t>Уязвим вид</w:t>
      </w:r>
      <w:r w:rsidRPr="000A1BE3">
        <w:rPr>
          <w:sz w:val="20"/>
          <w:szCs w:val="20"/>
        </w:rPr>
        <w:t>, включен в Приложение 1 на Директивата за птиците на ЕС и Червената книга на България.</w:t>
      </w:r>
    </w:p>
    <w:p w14:paraId="1B4FAE2F" w14:textId="77777777" w:rsidR="00AB4016" w:rsidRDefault="00AB4016" w:rsidP="0094073A">
      <w:pPr>
        <w:pStyle w:val="SilvaText"/>
        <w:rPr>
          <w:sz w:val="20"/>
          <w:szCs w:val="20"/>
        </w:rPr>
      </w:pPr>
      <w:r w:rsidRPr="000A1BE3">
        <w:rPr>
          <w:sz w:val="20"/>
          <w:szCs w:val="20"/>
        </w:rPr>
        <w:t xml:space="preserve">На територията на ДГС Свищов е установена около брега на река Дунав и в </w:t>
      </w:r>
      <w:r w:rsidR="0094073A">
        <w:rPr>
          <w:sz w:val="20"/>
          <w:szCs w:val="20"/>
        </w:rPr>
        <w:t>ЗЗ ”Рибарници Хаджи Димитрово”.</w:t>
      </w:r>
    </w:p>
    <w:p w14:paraId="5ADA03E9" w14:textId="77777777" w:rsidR="0094073A" w:rsidRPr="0094073A" w:rsidRDefault="0094073A" w:rsidP="0094073A">
      <w:pPr>
        <w:pStyle w:val="SilvaText"/>
        <w:rPr>
          <w:sz w:val="20"/>
          <w:szCs w:val="20"/>
        </w:rPr>
      </w:pPr>
    </w:p>
    <w:p w14:paraId="78D4DC61"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1917742B" w14:textId="77777777" w:rsidR="00AB4016" w:rsidRPr="000A1BE3" w:rsidRDefault="00AB4016" w:rsidP="00AB4016">
      <w:pPr>
        <w:pStyle w:val="SilvaText"/>
        <w:rPr>
          <w:sz w:val="20"/>
          <w:szCs w:val="20"/>
        </w:rPr>
      </w:pPr>
      <w:r w:rsidRPr="000A1BE3">
        <w:rPr>
          <w:sz w:val="20"/>
          <w:szCs w:val="20"/>
        </w:rPr>
        <w:t>Осигуряване на зони на спокойствие около гнездата и местата за хранене. За отделите, в които са идентифицирани  гнезда да не се провеждат сечи в радиус от 100 м за ивици дървета около гнездото през гнездовия период  от 01.03 - 31.07. Извън този период зоната около гнездото в която не се водят сечи е с радиус 50 м. Да не се сече крайречната естествена растителност.</w:t>
      </w:r>
    </w:p>
    <w:p w14:paraId="33D06412" w14:textId="77777777" w:rsidR="00AB4016" w:rsidRDefault="00AB4016" w:rsidP="00AB4016">
      <w:pPr>
        <w:pStyle w:val="SilvaText"/>
        <w:rPr>
          <w:sz w:val="20"/>
          <w:szCs w:val="20"/>
        </w:rPr>
      </w:pPr>
    </w:p>
    <w:p w14:paraId="5C9BE732"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64014F24" w14:textId="77777777" w:rsidR="00AB4016" w:rsidRPr="000A1BE3" w:rsidRDefault="00AB4016" w:rsidP="00AB4016">
      <w:pPr>
        <w:pStyle w:val="SilvaText"/>
        <w:rPr>
          <w:sz w:val="20"/>
          <w:szCs w:val="20"/>
        </w:rPr>
      </w:pPr>
      <w:r w:rsidRPr="000A1BE3">
        <w:rPr>
          <w:sz w:val="20"/>
          <w:szCs w:val="20"/>
        </w:rPr>
        <w:t>Проследяване на промените в гнездовата численост в страната. Проучване на факторите, които влияят отрицателно на числеността на гнездовите популации, и на промените в числеността и площта им.</w:t>
      </w:r>
    </w:p>
    <w:p w14:paraId="2145FA16" w14:textId="77777777" w:rsidR="00AB4016" w:rsidRDefault="00AB4016" w:rsidP="00AB4016">
      <w:pPr>
        <w:pStyle w:val="SilvaText"/>
        <w:rPr>
          <w:sz w:val="20"/>
          <w:szCs w:val="20"/>
        </w:rPr>
      </w:pPr>
    </w:p>
    <w:p w14:paraId="1497E7F3" w14:textId="77777777" w:rsidR="0094073A" w:rsidRDefault="0094073A" w:rsidP="00AB4016">
      <w:pPr>
        <w:pStyle w:val="SilvaText"/>
        <w:rPr>
          <w:sz w:val="20"/>
          <w:szCs w:val="20"/>
        </w:rPr>
      </w:pPr>
      <w:r>
        <w:rPr>
          <w:sz w:val="20"/>
          <w:szCs w:val="20"/>
        </w:rPr>
        <w:t>ЗАПЛАХИ:</w:t>
      </w:r>
      <w:r w:rsidRPr="0094073A">
        <w:t xml:space="preserve"> </w:t>
      </w:r>
      <w:r w:rsidRPr="0094073A">
        <w:rPr>
          <w:sz w:val="20"/>
          <w:szCs w:val="20"/>
        </w:rPr>
        <w:t>Най-сериозните заплахи за тази красива птица е отстрелването й по време на миграция (предимно за храна), промените в местообитанията й, породени от различни практики в селското и горското стопанство, както и от употребата на пестициди, които водят до намаляване на достъпната храна.</w:t>
      </w:r>
    </w:p>
    <w:p w14:paraId="22AA1378" w14:textId="77777777" w:rsidR="0094073A" w:rsidRPr="000A1BE3" w:rsidRDefault="0094073A" w:rsidP="00AB4016">
      <w:pPr>
        <w:pStyle w:val="SilvaText"/>
        <w:rPr>
          <w:sz w:val="20"/>
          <w:szCs w:val="20"/>
        </w:rPr>
      </w:pPr>
    </w:p>
    <w:p w14:paraId="71B9B34A" w14:textId="77777777" w:rsidR="00AB4016" w:rsidRDefault="00AB4016" w:rsidP="00AB4016">
      <w:pPr>
        <w:pStyle w:val="SilvaText"/>
        <w:rPr>
          <w:b/>
          <w:sz w:val="20"/>
          <w:szCs w:val="20"/>
        </w:rPr>
      </w:pPr>
      <w:r w:rsidRPr="00076C4D">
        <w:rPr>
          <w:b/>
          <w:sz w:val="20"/>
          <w:szCs w:val="20"/>
        </w:rPr>
        <w:t>10.  Морски орел (</w:t>
      </w:r>
      <w:r w:rsidRPr="00076C4D">
        <w:rPr>
          <w:b/>
          <w:i/>
          <w:sz w:val="20"/>
          <w:szCs w:val="20"/>
        </w:rPr>
        <w:t xml:space="preserve">Haliaeetus albicila </w:t>
      </w:r>
      <w:r w:rsidRPr="00076C4D">
        <w:rPr>
          <w:b/>
          <w:sz w:val="20"/>
          <w:szCs w:val="20"/>
        </w:rPr>
        <w:t>L.)</w:t>
      </w:r>
    </w:p>
    <w:p w14:paraId="7C200FC5" w14:textId="77777777" w:rsidR="0094073A" w:rsidRPr="00076C4D" w:rsidRDefault="0094073A" w:rsidP="00AB4016">
      <w:pPr>
        <w:pStyle w:val="SilvaText"/>
        <w:rPr>
          <w:b/>
          <w:sz w:val="20"/>
          <w:szCs w:val="20"/>
        </w:rPr>
      </w:pPr>
      <w:r>
        <w:rPr>
          <w:noProof/>
          <w:lang w:eastAsia="bg-BG"/>
        </w:rPr>
        <w:lastRenderedPageBreak/>
        <w:drawing>
          <wp:inline distT="0" distB="0" distL="0" distR="0" wp14:anchorId="59F35ED0" wp14:editId="68893DAF">
            <wp:extent cx="3009900" cy="3009900"/>
            <wp:effectExtent l="0" t="0" r="0" b="0"/>
            <wp:docPr id="8" name="Картина 8" descr="http://bspb.org/media/cache/8e/07/thumb12_H_albicilla_1_M_Vasi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spb.org/media/cache/8e/07/thumb12_H_albicilla_1_M_Vasilev.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7509FC5D" w14:textId="77777777" w:rsidR="00AB4016" w:rsidRPr="000A1BE3" w:rsidRDefault="00AB4016" w:rsidP="00AB4016">
      <w:pPr>
        <w:pStyle w:val="SilvaText"/>
        <w:rPr>
          <w:sz w:val="20"/>
          <w:szCs w:val="20"/>
        </w:rPr>
      </w:pPr>
      <w:r w:rsidRPr="000A1BE3">
        <w:rPr>
          <w:sz w:val="20"/>
          <w:szCs w:val="20"/>
        </w:rPr>
        <w:t>Едра дневна граблива птица. Палеарктичен вид с разпокъсан гнездови ареал в Европа и в Азия, срещащ се и в България. Обитава крайбрежия на морета, реки и езера, богати на риба и водоплаващи птици, с високи и удобни за гнездене дървета. През зимата обитава и места около изкуствени водоеми – язовири, рибарници и други. Двойката орли има няколко гнезда, построени главно на бяла топола, които сменя през отделните години. През март женската снася 1-3 яйца. Мътенето продължава 35-42 дни. Малките остават в гнездото 70-90 дни. Отглежда едно люпило годишно. Полова зрялост настъпва на петата година и на десетата окончателно добива външния вид и оперение на възрастна птица. Младите птици са по-тъмно оцветени и с тъмни опашки. Отначало младите са скитащи, но между петата и десетата година се установяват на определено място като териториални птици. Ловува на сушата и във водата, като може да залови и вдигне във въздуха риба или друга плячка с тегло до 8 кг. Храни се предимно с едри риби, водоплаващи птици, дребни бозайници и други. Понякога отнема плячката на орела рибар и други рибоядни птици. Преследва и гмуркащи се под водата птици.</w:t>
      </w:r>
    </w:p>
    <w:p w14:paraId="1B23691C" w14:textId="77777777" w:rsidR="00AB4016" w:rsidRPr="000A1BE3" w:rsidRDefault="00AB4016" w:rsidP="00AB4016">
      <w:pPr>
        <w:pStyle w:val="SilvaText"/>
        <w:rPr>
          <w:sz w:val="20"/>
          <w:szCs w:val="20"/>
        </w:rPr>
      </w:pPr>
      <w:r w:rsidRPr="000A1BE3">
        <w:rPr>
          <w:b/>
          <w:sz w:val="20"/>
          <w:szCs w:val="20"/>
        </w:rPr>
        <w:t>Уязвим вид</w:t>
      </w:r>
      <w:r w:rsidRPr="000A1BE3">
        <w:rPr>
          <w:sz w:val="20"/>
          <w:szCs w:val="20"/>
        </w:rPr>
        <w:t>, включен в Приложение 1 на Директивата за птиците на ЕС и Червената книга на България.</w:t>
      </w:r>
    </w:p>
    <w:p w14:paraId="38840B3F" w14:textId="77777777" w:rsidR="00AB4016" w:rsidRPr="000A1BE3" w:rsidRDefault="00AB4016" w:rsidP="00AB4016">
      <w:pPr>
        <w:pStyle w:val="SilvaText"/>
        <w:rPr>
          <w:sz w:val="20"/>
          <w:szCs w:val="20"/>
        </w:rPr>
      </w:pPr>
      <w:r w:rsidRPr="000A1BE3">
        <w:rPr>
          <w:sz w:val="20"/>
          <w:szCs w:val="20"/>
        </w:rPr>
        <w:t xml:space="preserve">На територията на ДГС Свищов през последните няколко години е трайно установен на остров Вардим с една гнездяща двойка с едно действащо гнездо. Гнездото е открито на 29.12.2009 година от екип на БДЗП-Свищов при проучване на остров Вардим с цел локализиране на гнездо на морски орел и е детайлно описано и заснето. Друго орнитологично важно място за вида на територията на стопанството представлява ЗЗ „Рибарници Хаджи Димитрово”, която се явява като постоянна ловна територия за морския орел.  </w:t>
      </w:r>
    </w:p>
    <w:p w14:paraId="3CB052F1" w14:textId="77777777" w:rsidR="00AB4016" w:rsidRPr="000A1BE3" w:rsidRDefault="00AB4016" w:rsidP="00AB4016">
      <w:pPr>
        <w:pStyle w:val="SilvaText"/>
        <w:rPr>
          <w:sz w:val="20"/>
          <w:szCs w:val="20"/>
        </w:rPr>
      </w:pPr>
    </w:p>
    <w:p w14:paraId="536AC656"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4247A277" w14:textId="77777777" w:rsidR="00AB4016" w:rsidRPr="000A1BE3" w:rsidRDefault="00AB4016" w:rsidP="00AB4016">
      <w:pPr>
        <w:pStyle w:val="SilvaText"/>
        <w:rPr>
          <w:sz w:val="20"/>
          <w:szCs w:val="20"/>
        </w:rPr>
      </w:pPr>
      <w:r w:rsidRPr="000A1BE3">
        <w:rPr>
          <w:sz w:val="20"/>
          <w:szCs w:val="20"/>
        </w:rPr>
        <w:t>Опазване чистотата на реките и рибните ресурси. Осигуряване на зони на спокойствие около гнездата и местата за хранене.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1000 м около гнездото през гнездовия период  от 01.03 - 31.07. Извън този период зоната около гнездото в която не се водят сечи е с радиус 500 м. Да не се сече крайречната естествена растителност. Промяна в горскостопанската практика по островите и по крайбрежието на река</w:t>
      </w:r>
    </w:p>
    <w:p w14:paraId="5130852C" w14:textId="77777777" w:rsidR="00AB4016" w:rsidRPr="000A1BE3" w:rsidRDefault="00AB4016" w:rsidP="00AB4016">
      <w:pPr>
        <w:pStyle w:val="SilvaText"/>
        <w:rPr>
          <w:sz w:val="20"/>
          <w:szCs w:val="20"/>
        </w:rPr>
      </w:pPr>
      <w:r w:rsidRPr="000A1BE3">
        <w:rPr>
          <w:sz w:val="20"/>
          <w:szCs w:val="20"/>
        </w:rPr>
        <w:t>Дунав, тъй като изсичането на големите дървета от бяла топола представлява съществен фактор за опазването на вида.</w:t>
      </w:r>
    </w:p>
    <w:p w14:paraId="4D71CFEF" w14:textId="77777777" w:rsidR="00AB4016" w:rsidRPr="000A1BE3" w:rsidRDefault="00AB4016" w:rsidP="00AB4016">
      <w:pPr>
        <w:pStyle w:val="SilvaText"/>
        <w:rPr>
          <w:sz w:val="20"/>
          <w:szCs w:val="20"/>
        </w:rPr>
      </w:pPr>
    </w:p>
    <w:p w14:paraId="2242F3B2"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7D8BAE68" w14:textId="77777777" w:rsidR="00AB4016" w:rsidRDefault="00AB4016" w:rsidP="00AB4016">
      <w:pPr>
        <w:pStyle w:val="SilvaText"/>
        <w:rPr>
          <w:sz w:val="20"/>
          <w:szCs w:val="20"/>
        </w:rPr>
      </w:pPr>
      <w:r w:rsidRPr="000A1BE3">
        <w:rPr>
          <w:sz w:val="20"/>
          <w:szCs w:val="20"/>
        </w:rPr>
        <w:t>Необходимо е да се записват всички наблюдения на вида през гнездовия период. Уточняване на размера на гнездовата популация и проследяване на нейната динамика. Изготвяне на Програма за опазването му.</w:t>
      </w:r>
    </w:p>
    <w:p w14:paraId="72AEB534" w14:textId="77777777" w:rsidR="0094073A" w:rsidRPr="000A1BE3" w:rsidRDefault="0094073A" w:rsidP="00AB4016">
      <w:pPr>
        <w:pStyle w:val="SilvaText"/>
        <w:rPr>
          <w:sz w:val="20"/>
          <w:szCs w:val="20"/>
        </w:rPr>
      </w:pPr>
      <w:r>
        <w:rPr>
          <w:sz w:val="20"/>
          <w:szCs w:val="20"/>
        </w:rPr>
        <w:t>ЗАПЛАХИ:</w:t>
      </w:r>
      <w:r w:rsidRPr="0094073A">
        <w:t xml:space="preserve"> </w:t>
      </w:r>
      <w:r w:rsidRPr="0094073A">
        <w:rPr>
          <w:sz w:val="20"/>
          <w:szCs w:val="20"/>
        </w:rPr>
        <w:t>Пресушаване и деградация на влажните зони, изсичане на крайречните гори, незаконно залагане на отровни примамки срещу хищни бозайници, бракониерски отстрел, безпокойство през периода на размножаване</w:t>
      </w:r>
    </w:p>
    <w:p w14:paraId="336A7B9C" w14:textId="77777777" w:rsidR="00AB4016" w:rsidRPr="000A1BE3" w:rsidRDefault="00AB4016" w:rsidP="00AB4016">
      <w:pPr>
        <w:pStyle w:val="SilvaText"/>
        <w:rPr>
          <w:sz w:val="20"/>
          <w:szCs w:val="20"/>
        </w:rPr>
      </w:pPr>
    </w:p>
    <w:p w14:paraId="1714E2EC" w14:textId="77777777" w:rsidR="00AB4016" w:rsidRPr="0094073A" w:rsidRDefault="00AB4016" w:rsidP="00AB4016">
      <w:pPr>
        <w:pStyle w:val="SilvaText"/>
      </w:pPr>
      <w:r w:rsidRPr="0094073A">
        <w:lastRenderedPageBreak/>
        <w:t>Други животински видове с природозащитно значение, установени на територията на ДГС Свищов</w:t>
      </w:r>
    </w:p>
    <w:p w14:paraId="175223A5" w14:textId="77777777" w:rsidR="00AB4016" w:rsidRPr="000A1BE3" w:rsidRDefault="00AB4016" w:rsidP="00AB4016">
      <w:pPr>
        <w:pStyle w:val="SilvaText"/>
        <w:rPr>
          <w:sz w:val="20"/>
          <w:szCs w:val="20"/>
        </w:rPr>
      </w:pPr>
    </w:p>
    <w:p w14:paraId="452E355A" w14:textId="77777777" w:rsidR="00AB4016" w:rsidRDefault="00AB4016" w:rsidP="0094073A">
      <w:pPr>
        <w:pStyle w:val="SilvaText"/>
        <w:numPr>
          <w:ilvl w:val="0"/>
          <w:numId w:val="9"/>
        </w:numPr>
        <w:rPr>
          <w:b/>
          <w:sz w:val="20"/>
          <w:szCs w:val="20"/>
        </w:rPr>
      </w:pPr>
      <w:r w:rsidRPr="00076C4D">
        <w:rPr>
          <w:b/>
          <w:sz w:val="20"/>
          <w:szCs w:val="20"/>
        </w:rPr>
        <w:t>Малък креслив орел (</w:t>
      </w:r>
      <w:r w:rsidRPr="00076C4D">
        <w:rPr>
          <w:b/>
          <w:i/>
          <w:sz w:val="20"/>
          <w:szCs w:val="20"/>
        </w:rPr>
        <w:t xml:space="preserve">Aquila pomarina </w:t>
      </w:r>
      <w:r w:rsidRPr="00076C4D">
        <w:rPr>
          <w:b/>
          <w:sz w:val="20"/>
          <w:szCs w:val="20"/>
        </w:rPr>
        <w:t>Brehm , 1831)</w:t>
      </w:r>
    </w:p>
    <w:p w14:paraId="18C19151" w14:textId="77777777" w:rsidR="0094073A" w:rsidRPr="00076C4D" w:rsidRDefault="0094073A" w:rsidP="0094073A">
      <w:pPr>
        <w:pStyle w:val="SilvaText"/>
        <w:ind w:left="900" w:firstLine="0"/>
        <w:rPr>
          <w:b/>
          <w:sz w:val="20"/>
          <w:szCs w:val="20"/>
        </w:rPr>
      </w:pPr>
      <w:r>
        <w:rPr>
          <w:noProof/>
          <w:lang w:eastAsia="bg-BG"/>
        </w:rPr>
        <w:drawing>
          <wp:inline distT="0" distB="0" distL="0" distR="0" wp14:anchorId="74104088" wp14:editId="2E889911">
            <wp:extent cx="3009900" cy="3009900"/>
            <wp:effectExtent l="0" t="0" r="0" b="0"/>
            <wp:docPr id="9" name="Картина 9" descr="http://bspb.org/media/cache/a1/f5/thumb12_H_pennatus_1_N_Pet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spb.org/media/cache/a1/f5/thumb12_H_pennatus_1_N_Petkov.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54F09F2D" w14:textId="77777777" w:rsidR="00AB4016" w:rsidRPr="000A1BE3" w:rsidRDefault="00AB4016" w:rsidP="00AB4016">
      <w:pPr>
        <w:pStyle w:val="SilvaText"/>
        <w:rPr>
          <w:sz w:val="20"/>
          <w:szCs w:val="20"/>
        </w:rPr>
      </w:pPr>
      <w:r w:rsidRPr="000A1BE3">
        <w:rPr>
          <w:sz w:val="20"/>
          <w:szCs w:val="20"/>
        </w:rPr>
        <w:t>Гнездящо-прелетен, преминаващ и отчасти зимуващ вид. В миналото е бил често срещан, но в периода 1950-1980 година става все по рядък. Понастоящем само около 15 % от целия му запас в страната се намира в Дунавската равнина и по крайбрежието на река Дунав и островите. Обитава запазени горски масиви от бук, дъб или смесени насаждения, стари полезащитни пояси и други горски площи, в близост до просторни тревни съобщества и край селскостопански земи, които птиците използват за ловуване. Гнезди главно на широколистни дървета, на височина 6-25 м. Женската снася в началото на май най-често 2 яйца, които мъти в продължение на 35-41 дни. Малките напускат гнездата на около 55-дневна възраст. Храни се с обикновена полевка, лалугер, гущер, крехар, водна жаба.</w:t>
      </w:r>
    </w:p>
    <w:p w14:paraId="2E175784" w14:textId="77777777" w:rsidR="00AB4016" w:rsidRPr="000A1BE3" w:rsidRDefault="00AB4016" w:rsidP="00AB4016">
      <w:pPr>
        <w:pStyle w:val="SilvaText"/>
        <w:rPr>
          <w:sz w:val="20"/>
          <w:szCs w:val="20"/>
        </w:rPr>
      </w:pPr>
      <w:r w:rsidRPr="000A1BE3">
        <w:rPr>
          <w:b/>
          <w:sz w:val="20"/>
          <w:szCs w:val="20"/>
        </w:rPr>
        <w:t>Уязвим вид</w:t>
      </w:r>
      <w:r w:rsidRPr="000A1BE3">
        <w:rPr>
          <w:sz w:val="20"/>
          <w:szCs w:val="20"/>
        </w:rPr>
        <w:t>, включен в Приложение 1 на Директивата за птиците на ЕС и в Червената книга на България.</w:t>
      </w:r>
    </w:p>
    <w:p w14:paraId="50853872" w14:textId="77777777" w:rsidR="00AB4016" w:rsidRPr="000A1BE3" w:rsidRDefault="00AB4016" w:rsidP="00AB4016">
      <w:pPr>
        <w:pStyle w:val="SilvaText"/>
        <w:rPr>
          <w:sz w:val="20"/>
          <w:szCs w:val="20"/>
        </w:rPr>
      </w:pPr>
      <w:r w:rsidRPr="000A1BE3">
        <w:rPr>
          <w:sz w:val="20"/>
          <w:szCs w:val="20"/>
        </w:rPr>
        <w:t>На територията на ДГС Свищов е рядък вид, установен западно от село Царевец, като е наблюдаван и на остров Вардим.</w:t>
      </w:r>
    </w:p>
    <w:p w14:paraId="21D350EC" w14:textId="77777777" w:rsidR="00AB4016" w:rsidRPr="000A1BE3" w:rsidRDefault="00AB4016" w:rsidP="00AB4016">
      <w:pPr>
        <w:ind w:left="60"/>
        <w:jc w:val="both"/>
      </w:pPr>
    </w:p>
    <w:p w14:paraId="42D4299A" w14:textId="77777777" w:rsidR="00AB4016" w:rsidRPr="000A1BE3" w:rsidRDefault="00AB4016" w:rsidP="00AB4016">
      <w:pPr>
        <w:ind w:left="60"/>
        <w:jc w:val="center"/>
      </w:pPr>
    </w:p>
    <w:p w14:paraId="604CD7CE"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7EFFD206" w14:textId="77777777" w:rsidR="00AB4016" w:rsidRPr="000A1BE3" w:rsidRDefault="00AB4016" w:rsidP="00AB4016">
      <w:pPr>
        <w:pStyle w:val="SilvaText"/>
        <w:rPr>
          <w:sz w:val="20"/>
          <w:szCs w:val="20"/>
        </w:rPr>
      </w:pPr>
      <w:r w:rsidRPr="000A1BE3">
        <w:rPr>
          <w:sz w:val="20"/>
          <w:szCs w:val="20"/>
        </w:rPr>
        <w:t>Включване на незащитените находища в защитени природни територии. Осигуряване на зони на спокойствие около гнездата и местата за хранене. Повишаване на екологичната и природозащитна култура на населението. В отделите, където са установени двойки през гнездовия период, да се не се  извеждат  интензивни сечи – голи сечи, възобновителни сечи на  големи площи. За отделите, в които са идентифицирани  гнезда да не се провеждат сечи в радиус от 500-700 м около гнездото през гнездовия период  от 01.03 - 31.07. Да не се сече крайречната естествена растителност. Осигуряване на индивидуална охрана на застрашените гнезда.</w:t>
      </w:r>
    </w:p>
    <w:p w14:paraId="3729285E" w14:textId="77777777" w:rsidR="00AB4016" w:rsidRPr="000A1BE3" w:rsidRDefault="00AB4016" w:rsidP="00AB4016">
      <w:pPr>
        <w:pStyle w:val="SilvaText"/>
        <w:rPr>
          <w:sz w:val="20"/>
          <w:szCs w:val="20"/>
        </w:rPr>
      </w:pPr>
    </w:p>
    <w:p w14:paraId="40FE5F1D"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7993A184" w14:textId="77777777" w:rsidR="00AB4016" w:rsidRDefault="00AB4016" w:rsidP="00AB4016">
      <w:pPr>
        <w:pStyle w:val="SilvaText"/>
        <w:rPr>
          <w:sz w:val="20"/>
          <w:szCs w:val="20"/>
        </w:rPr>
      </w:pPr>
      <w:r w:rsidRPr="000A1BE3">
        <w:rPr>
          <w:sz w:val="20"/>
          <w:szCs w:val="20"/>
        </w:rPr>
        <w:t>Необходимо е да се записват всички наблюдения на вида през гнездовия период и изготвяне на Национален план за опазването на вида и неговото прилагане. Строг контрол за гарантиране на защитния статут на вида.</w:t>
      </w:r>
    </w:p>
    <w:p w14:paraId="2FA837D2" w14:textId="77777777" w:rsidR="0094073A" w:rsidRPr="000A1BE3" w:rsidRDefault="0094073A" w:rsidP="00AB4016">
      <w:pPr>
        <w:pStyle w:val="SilvaText"/>
        <w:rPr>
          <w:sz w:val="20"/>
          <w:szCs w:val="20"/>
        </w:rPr>
      </w:pPr>
      <w:r>
        <w:rPr>
          <w:sz w:val="20"/>
          <w:szCs w:val="20"/>
        </w:rPr>
        <w:t xml:space="preserve"> ЗАПЛАХИ:</w:t>
      </w:r>
      <w:r w:rsidRPr="0094073A">
        <w:t xml:space="preserve"> </w:t>
      </w:r>
      <w:r w:rsidRPr="0094073A">
        <w:rPr>
          <w:sz w:val="20"/>
          <w:szCs w:val="20"/>
        </w:rPr>
        <w:t>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необезопасени стълбове от електроразпределителната мрежа, бракониерски отстрел, безпокойство през периода на размножаване.</w:t>
      </w:r>
    </w:p>
    <w:p w14:paraId="6372384C" w14:textId="77777777" w:rsidR="00AB4016" w:rsidRDefault="00AB4016" w:rsidP="00AB4016">
      <w:pPr>
        <w:pStyle w:val="BodyText"/>
        <w:rPr>
          <w:b/>
        </w:rPr>
      </w:pPr>
    </w:p>
    <w:p w14:paraId="2FE6A09D" w14:textId="77777777" w:rsidR="00AB4016" w:rsidRDefault="00AB4016" w:rsidP="0094073A">
      <w:pPr>
        <w:pStyle w:val="BodyText"/>
        <w:numPr>
          <w:ilvl w:val="0"/>
          <w:numId w:val="9"/>
        </w:numPr>
        <w:rPr>
          <w:b/>
        </w:rPr>
      </w:pPr>
      <w:r w:rsidRPr="000A1BE3">
        <w:rPr>
          <w:b/>
        </w:rPr>
        <w:t>Осояд (</w:t>
      </w:r>
      <w:r w:rsidRPr="000A1BE3">
        <w:rPr>
          <w:b/>
          <w:i/>
        </w:rPr>
        <w:t>Pernis</w:t>
      </w:r>
      <w:r w:rsidRPr="000A1BE3">
        <w:rPr>
          <w:b/>
          <w:i/>
          <w:lang w:val="ru-RU"/>
        </w:rPr>
        <w:t xml:space="preserve"> </w:t>
      </w:r>
      <w:r w:rsidRPr="000A1BE3">
        <w:rPr>
          <w:b/>
          <w:i/>
        </w:rPr>
        <w:t>apivorus</w:t>
      </w:r>
      <w:r w:rsidRPr="000A1BE3">
        <w:rPr>
          <w:b/>
          <w:i/>
          <w:lang w:val="ru-RU"/>
        </w:rPr>
        <w:t xml:space="preserve"> </w:t>
      </w:r>
      <w:r w:rsidRPr="000A1BE3">
        <w:rPr>
          <w:b/>
        </w:rPr>
        <w:t>L.)</w:t>
      </w:r>
    </w:p>
    <w:p w14:paraId="3DAC7B2E" w14:textId="77777777" w:rsidR="0094073A" w:rsidRPr="000A1BE3" w:rsidRDefault="0094073A" w:rsidP="0094073A">
      <w:pPr>
        <w:pStyle w:val="BodyText"/>
        <w:ind w:left="900"/>
        <w:rPr>
          <w:b/>
          <w:lang w:val="en-US"/>
        </w:rPr>
      </w:pPr>
      <w:r>
        <w:rPr>
          <w:noProof/>
        </w:rPr>
        <w:lastRenderedPageBreak/>
        <w:drawing>
          <wp:inline distT="0" distB="0" distL="0" distR="0" wp14:anchorId="4964FE29" wp14:editId="427754B2">
            <wp:extent cx="3009900" cy="3009900"/>
            <wp:effectExtent l="0" t="0" r="0" b="0"/>
            <wp:docPr id="10" name="Картина 10" descr="http://bspb.org/media/cache/f1/86/thumb12_P_apivorus_1_S_Sp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spb.org/media/cache/f1/86/thumb12_P_apivorus_1_S_Spasov.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1CFE6CE1" w14:textId="77777777" w:rsidR="00AB4016" w:rsidRPr="000A1BE3" w:rsidRDefault="00AB4016" w:rsidP="00AB4016">
      <w:pPr>
        <w:pStyle w:val="SilvaText"/>
        <w:rPr>
          <w:sz w:val="20"/>
          <w:szCs w:val="20"/>
        </w:rPr>
      </w:pPr>
      <w:r w:rsidRPr="000A1BE3">
        <w:rPr>
          <w:sz w:val="20"/>
          <w:szCs w:val="20"/>
        </w:rPr>
        <w:t xml:space="preserve">Обитава разнообразни стари гори, най-често дъбови и иглолистни, а също букови в съседство с поляни и ливади от морското равнище до около 1800 m н.в. Гнездото е добре скрито в основата на страничен клон на височина 10-20 м. </w:t>
      </w:r>
      <w:r w:rsidRPr="000A1BE3">
        <w:rPr>
          <w:b/>
          <w:sz w:val="20"/>
          <w:szCs w:val="20"/>
        </w:rPr>
        <w:t xml:space="preserve">Застрашен </w:t>
      </w:r>
      <w:r w:rsidRPr="000A1BE3">
        <w:rPr>
          <w:sz w:val="20"/>
          <w:szCs w:val="20"/>
        </w:rPr>
        <w:t>вид, включен в „Червена книга на България, том 2, .Храни се главно с ципокрили насекоми –оси, пчели и др.</w:t>
      </w:r>
    </w:p>
    <w:p w14:paraId="67A3AD0E" w14:textId="77777777" w:rsidR="00AB4016" w:rsidRPr="000A1BE3" w:rsidRDefault="00AB4016" w:rsidP="00AB4016">
      <w:pPr>
        <w:pStyle w:val="SilvaText"/>
        <w:rPr>
          <w:b/>
          <w:sz w:val="20"/>
          <w:szCs w:val="20"/>
        </w:rPr>
      </w:pPr>
      <w:r w:rsidRPr="000A1BE3">
        <w:rPr>
          <w:sz w:val="20"/>
          <w:szCs w:val="20"/>
        </w:rPr>
        <w:t>На територията на ДГС Свищов се среща рядко и по време на миграция, като са наблюдавани отделни птици на остров Вардим.</w:t>
      </w:r>
    </w:p>
    <w:p w14:paraId="0D32F091" w14:textId="77777777" w:rsidR="00AB4016" w:rsidRPr="000A1BE3" w:rsidRDefault="00AB4016" w:rsidP="00AB4016">
      <w:pPr>
        <w:pStyle w:val="SilvaText"/>
        <w:rPr>
          <w:sz w:val="20"/>
          <w:szCs w:val="20"/>
        </w:rPr>
      </w:pPr>
    </w:p>
    <w:p w14:paraId="7643B587"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1E97E77E" w14:textId="77777777" w:rsidR="00AB4016" w:rsidRPr="000A1BE3" w:rsidRDefault="00AB4016" w:rsidP="00AB4016">
      <w:pPr>
        <w:pStyle w:val="SilvaText"/>
        <w:rPr>
          <w:sz w:val="20"/>
          <w:szCs w:val="20"/>
        </w:rPr>
      </w:pPr>
      <w:r w:rsidRPr="000A1BE3">
        <w:rPr>
          <w:sz w:val="20"/>
          <w:szCs w:val="20"/>
        </w:rPr>
        <w:t xml:space="preserve">В отделите, където са е установени двойки през гнездовия период, да се не се извеждат интензивни сечи – голи сечи и възобновителни сечи на големи площи. За отделите, в които са идентифицирани гнезда, да не се провеждат сечи в радиус не по-малък от 500 м около гнездото през гнездовия период от 1.04 до 31.07. Извън този период зоната около гнездото в която не се водят сечи е с радиус не по-малък от 250 м. </w:t>
      </w:r>
    </w:p>
    <w:p w14:paraId="44989288" w14:textId="77777777" w:rsidR="00AB4016" w:rsidRPr="000A1BE3" w:rsidRDefault="00AB4016" w:rsidP="00AB4016">
      <w:pPr>
        <w:pStyle w:val="SilvaText"/>
        <w:rPr>
          <w:sz w:val="20"/>
          <w:szCs w:val="20"/>
        </w:rPr>
      </w:pPr>
      <w:r w:rsidRPr="000A1BE3">
        <w:rPr>
          <w:sz w:val="20"/>
          <w:szCs w:val="20"/>
        </w:rPr>
        <w:t>Опазване на старите клонести дървета, които предоставят гнездова база на вида. Да не се допуска унищожаване на пасища и ливади. Да се прекратят палене на стърнища и да се провеждат мероприятия за превенция на горските пожари. Да се оставят повече гори в фаза на старост и в дъбовата зона на ДГС. Да не се използват инсектициди в горското стопанство в отделите в които  попадат гнездовите и  ловните територии на вида.</w:t>
      </w:r>
    </w:p>
    <w:p w14:paraId="2C3A495E" w14:textId="77777777" w:rsidR="00AB4016" w:rsidRPr="000A1BE3" w:rsidRDefault="00AB4016" w:rsidP="00AB4016">
      <w:pPr>
        <w:pStyle w:val="SilvaText"/>
        <w:rPr>
          <w:sz w:val="20"/>
          <w:szCs w:val="20"/>
        </w:rPr>
      </w:pPr>
    </w:p>
    <w:p w14:paraId="531D6C72"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2AD62E54" w14:textId="77777777" w:rsidR="00AB4016" w:rsidRDefault="00AB4016" w:rsidP="00AB4016">
      <w:pPr>
        <w:pStyle w:val="SilvaText"/>
        <w:rPr>
          <w:sz w:val="20"/>
          <w:szCs w:val="20"/>
        </w:rPr>
      </w:pPr>
      <w:r w:rsidRPr="000A1BE3">
        <w:rPr>
          <w:sz w:val="20"/>
          <w:szCs w:val="20"/>
        </w:rPr>
        <w:t xml:space="preserve">Да се картират гнездата на вида и да се следи за тяхното ежегодно състояние, гнездови успех и евентуални заплахи. У нас е прелетен – идва в края на април и отлита до края на септември. Наблюденията в периода от края на май до края на юли се отнасят за местните гнездещи птици. </w:t>
      </w:r>
    </w:p>
    <w:p w14:paraId="75BC08FB" w14:textId="77777777" w:rsidR="0094073A" w:rsidRDefault="0094073A" w:rsidP="00AB4016">
      <w:pPr>
        <w:pStyle w:val="SilvaText"/>
        <w:rPr>
          <w:sz w:val="20"/>
          <w:szCs w:val="20"/>
        </w:rPr>
      </w:pPr>
    </w:p>
    <w:p w14:paraId="49B1756D" w14:textId="77777777" w:rsidR="0094073A" w:rsidRPr="000A1BE3" w:rsidRDefault="0094073A" w:rsidP="00AB4016">
      <w:pPr>
        <w:pStyle w:val="SilvaText"/>
        <w:rPr>
          <w:sz w:val="20"/>
          <w:szCs w:val="20"/>
        </w:rPr>
      </w:pPr>
      <w:r>
        <w:rPr>
          <w:sz w:val="20"/>
          <w:szCs w:val="20"/>
        </w:rPr>
        <w:t>ЗАПЛАХИ:</w:t>
      </w:r>
      <w:r w:rsidRPr="0094073A">
        <w:t xml:space="preserve"> </w:t>
      </w:r>
      <w:r w:rsidRPr="0094073A">
        <w:rPr>
          <w:sz w:val="20"/>
          <w:szCs w:val="20"/>
        </w:rPr>
        <w:t>Бракониерски острел, безпокойство през периода на размножаване, унищожаване на гнездата при горскостопански дейности, деградация на горските местообитания.</w:t>
      </w:r>
    </w:p>
    <w:p w14:paraId="37F2B455" w14:textId="77777777" w:rsidR="00AB4016" w:rsidRPr="000A1BE3" w:rsidRDefault="00AB4016" w:rsidP="00AB4016">
      <w:pPr>
        <w:pStyle w:val="SilvaText"/>
        <w:rPr>
          <w:sz w:val="20"/>
          <w:szCs w:val="20"/>
        </w:rPr>
      </w:pPr>
    </w:p>
    <w:p w14:paraId="74FD03A2" w14:textId="77777777" w:rsidR="00AB4016" w:rsidRDefault="00AB4016" w:rsidP="0094073A">
      <w:pPr>
        <w:pStyle w:val="SilvaText"/>
        <w:numPr>
          <w:ilvl w:val="0"/>
          <w:numId w:val="9"/>
        </w:numPr>
        <w:rPr>
          <w:b/>
          <w:sz w:val="20"/>
          <w:szCs w:val="20"/>
        </w:rPr>
      </w:pPr>
      <w:r w:rsidRPr="000A1BE3">
        <w:rPr>
          <w:b/>
          <w:sz w:val="20"/>
          <w:szCs w:val="20"/>
        </w:rPr>
        <w:t>Голям ястреб (</w:t>
      </w:r>
      <w:r w:rsidRPr="000A1BE3">
        <w:rPr>
          <w:b/>
          <w:i/>
          <w:sz w:val="20"/>
          <w:szCs w:val="20"/>
        </w:rPr>
        <w:t xml:space="preserve">Accipiter gentilis </w:t>
      </w:r>
      <w:r w:rsidRPr="000A1BE3">
        <w:rPr>
          <w:b/>
          <w:sz w:val="20"/>
          <w:szCs w:val="20"/>
        </w:rPr>
        <w:t>L.)</w:t>
      </w:r>
    </w:p>
    <w:p w14:paraId="29814721" w14:textId="77777777" w:rsidR="0094073A" w:rsidRPr="000A1BE3" w:rsidRDefault="0094073A" w:rsidP="0094073A">
      <w:pPr>
        <w:pStyle w:val="SilvaText"/>
        <w:ind w:left="900" w:firstLine="0"/>
        <w:rPr>
          <w:b/>
          <w:sz w:val="20"/>
          <w:szCs w:val="20"/>
        </w:rPr>
      </w:pPr>
      <w:r>
        <w:rPr>
          <w:noProof/>
          <w:lang w:eastAsia="bg-BG"/>
        </w:rPr>
        <w:lastRenderedPageBreak/>
        <w:drawing>
          <wp:inline distT="0" distB="0" distL="0" distR="0" wp14:anchorId="76F8F66B" wp14:editId="48126B32">
            <wp:extent cx="3009900" cy="3009900"/>
            <wp:effectExtent l="0" t="0" r="0" b="0"/>
            <wp:docPr id="11" name="Картина 11" descr="http://bspb.org/media/cache/b1/d3/thumb12_Acc_gentilis_M_Vasi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spb.org/media/cache/b1/d3/thumb12_Acc_gentilis_M_Vasilev.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5F927868" w14:textId="77777777" w:rsidR="00AB4016" w:rsidRPr="000A1BE3" w:rsidRDefault="00AB4016" w:rsidP="00AB4016">
      <w:pPr>
        <w:pStyle w:val="SilvaText"/>
        <w:rPr>
          <w:sz w:val="20"/>
          <w:szCs w:val="20"/>
        </w:rPr>
      </w:pPr>
      <w:r w:rsidRPr="000A1BE3">
        <w:rPr>
          <w:b/>
          <w:sz w:val="20"/>
          <w:szCs w:val="20"/>
        </w:rPr>
        <w:t>Рядък</w:t>
      </w:r>
      <w:r w:rsidRPr="000A1BE3">
        <w:rPr>
          <w:sz w:val="20"/>
          <w:szCs w:val="20"/>
        </w:rPr>
        <w:t xml:space="preserve"> вид,включен в Червената книга на България. Гнезди в разнообразни гори,както в планините така и в равнини, вкл. в стари горски култури. Предпочита дъбови и крайречни гори. Храни се основно с птици – сойки, гълъби, врани, кокошеви, дроздове, а понякога и патици. </w:t>
      </w:r>
    </w:p>
    <w:p w14:paraId="11220932" w14:textId="77777777" w:rsidR="00AB4016" w:rsidRPr="000A1BE3" w:rsidRDefault="00AB4016" w:rsidP="00AB4016">
      <w:pPr>
        <w:pStyle w:val="SilvaText"/>
        <w:rPr>
          <w:sz w:val="20"/>
          <w:szCs w:val="20"/>
          <w:lang w:val="en-US"/>
        </w:rPr>
      </w:pPr>
      <w:r w:rsidRPr="000A1BE3">
        <w:rPr>
          <w:sz w:val="20"/>
          <w:szCs w:val="20"/>
        </w:rPr>
        <w:t>На територията на ДГС Свищов е чест гнездящ, мигриращ и зимуващ вид, наблюдаван най-често в местността „Белите баири” до село Горна Студена.</w:t>
      </w:r>
    </w:p>
    <w:p w14:paraId="61C78DB7" w14:textId="77777777" w:rsidR="00AB4016" w:rsidRPr="000A1BE3" w:rsidRDefault="00AB4016" w:rsidP="00AB4016">
      <w:pPr>
        <w:ind w:left="60"/>
        <w:jc w:val="both"/>
      </w:pPr>
    </w:p>
    <w:p w14:paraId="3F949B6B" w14:textId="77777777" w:rsidR="00AB4016" w:rsidRPr="000A1BE3" w:rsidRDefault="00AB4016" w:rsidP="00AB4016">
      <w:pPr>
        <w:pStyle w:val="SilvaText"/>
        <w:rPr>
          <w:sz w:val="20"/>
          <w:szCs w:val="20"/>
          <w:lang w:val="ru-RU"/>
        </w:rPr>
      </w:pPr>
      <w:r w:rsidRPr="000A1BE3">
        <w:rPr>
          <w:sz w:val="20"/>
          <w:szCs w:val="20"/>
        </w:rPr>
        <w:t>ПРЕПОРЪКИ И УКАЗАНИЯ ЗА ОПАЗВАНЕ</w:t>
      </w:r>
    </w:p>
    <w:p w14:paraId="431B2DF7" w14:textId="77777777" w:rsidR="00AB4016" w:rsidRPr="000A1BE3" w:rsidRDefault="00AB4016" w:rsidP="00AB4016">
      <w:pPr>
        <w:pStyle w:val="SilvaText"/>
        <w:rPr>
          <w:sz w:val="20"/>
          <w:szCs w:val="20"/>
        </w:rPr>
      </w:pPr>
      <w:r w:rsidRPr="000A1BE3">
        <w:rPr>
          <w:sz w:val="20"/>
          <w:szCs w:val="20"/>
          <w:lang w:val="ru-RU"/>
        </w:rPr>
        <w:t xml:space="preserve">В </w:t>
      </w:r>
      <w:r w:rsidRPr="000A1BE3">
        <w:rPr>
          <w:sz w:val="20"/>
          <w:szCs w:val="20"/>
        </w:rPr>
        <w:t xml:space="preserve">посочената местност </w:t>
      </w:r>
      <w:r w:rsidRPr="000A1BE3">
        <w:rPr>
          <w:sz w:val="20"/>
          <w:szCs w:val="20"/>
          <w:lang w:val="ru-RU"/>
        </w:rPr>
        <w:t>да се не се извеждат интензивни сечи – голи сечи и възобновителни сечи на големи площи.</w:t>
      </w:r>
      <w:r w:rsidRPr="000A1BE3">
        <w:rPr>
          <w:sz w:val="20"/>
          <w:szCs w:val="20"/>
        </w:rPr>
        <w:t xml:space="preserve"> При окончателни фази на възобновителни сечи да се оставят единични или групи дървета от предходното насаждение.</w:t>
      </w:r>
    </w:p>
    <w:p w14:paraId="04BF2B42" w14:textId="77777777" w:rsidR="00AB4016" w:rsidRPr="000A1BE3" w:rsidRDefault="00AB4016" w:rsidP="00AB4016">
      <w:pPr>
        <w:pStyle w:val="SilvaText"/>
        <w:rPr>
          <w:sz w:val="20"/>
          <w:szCs w:val="20"/>
        </w:rPr>
      </w:pPr>
    </w:p>
    <w:p w14:paraId="34EB443D" w14:textId="77777777" w:rsidR="00AB4016" w:rsidRPr="000A1BE3" w:rsidRDefault="00AB4016" w:rsidP="00AB4016">
      <w:pPr>
        <w:pStyle w:val="SilvaText"/>
        <w:rPr>
          <w:sz w:val="20"/>
          <w:szCs w:val="20"/>
        </w:rPr>
      </w:pPr>
    </w:p>
    <w:p w14:paraId="40A5BA04" w14:textId="77777777" w:rsidR="00AB4016" w:rsidRPr="000A1BE3" w:rsidRDefault="00AB4016" w:rsidP="00AB4016">
      <w:pPr>
        <w:pStyle w:val="SilvaText"/>
        <w:rPr>
          <w:sz w:val="20"/>
          <w:szCs w:val="20"/>
          <w:lang w:val="ru-RU"/>
        </w:rPr>
      </w:pPr>
      <w:r w:rsidRPr="000A1BE3">
        <w:rPr>
          <w:sz w:val="20"/>
          <w:szCs w:val="20"/>
        </w:rPr>
        <w:t>ПРЕПОРЪКИ И УКАЗАНИЯ ЗА МОНИТОРИНГ</w:t>
      </w:r>
    </w:p>
    <w:p w14:paraId="30DE0DD6" w14:textId="77777777" w:rsidR="00AB4016" w:rsidRDefault="00AB4016" w:rsidP="00AB4016">
      <w:pPr>
        <w:pStyle w:val="SilvaText"/>
        <w:rPr>
          <w:sz w:val="20"/>
          <w:szCs w:val="20"/>
        </w:rPr>
      </w:pPr>
      <w:r w:rsidRPr="000A1BE3">
        <w:rPr>
          <w:sz w:val="20"/>
          <w:szCs w:val="20"/>
        </w:rPr>
        <w:t>Да се картират гнездовите находища на вида и да се следи за тяхното ежегодно състояние. Постоянен вид.</w:t>
      </w:r>
    </w:p>
    <w:p w14:paraId="51C5912D" w14:textId="77777777" w:rsidR="0094073A" w:rsidRDefault="0094073A" w:rsidP="00AB4016">
      <w:pPr>
        <w:pStyle w:val="SilvaText"/>
        <w:rPr>
          <w:sz w:val="20"/>
          <w:szCs w:val="20"/>
        </w:rPr>
      </w:pPr>
    </w:p>
    <w:p w14:paraId="235F3B4C" w14:textId="77777777" w:rsidR="0094073A" w:rsidRPr="000A1BE3" w:rsidRDefault="0094073A" w:rsidP="00AB4016">
      <w:pPr>
        <w:pStyle w:val="SilvaText"/>
        <w:rPr>
          <w:sz w:val="20"/>
          <w:szCs w:val="20"/>
        </w:rPr>
      </w:pPr>
      <w:r>
        <w:rPr>
          <w:sz w:val="20"/>
          <w:szCs w:val="20"/>
        </w:rPr>
        <w:t>ЗАПЛАХИ:</w:t>
      </w:r>
      <w:r w:rsidRPr="0094073A">
        <w:t xml:space="preserve"> </w:t>
      </w:r>
      <w:r w:rsidRPr="0094073A">
        <w:rPr>
          <w:sz w:val="20"/>
          <w:szCs w:val="20"/>
        </w:rPr>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14:paraId="1772A52F" w14:textId="77777777" w:rsidR="00AB4016" w:rsidRPr="000A1BE3" w:rsidRDefault="00AB4016" w:rsidP="00AB4016">
      <w:pPr>
        <w:pStyle w:val="SilvaText"/>
        <w:rPr>
          <w:sz w:val="20"/>
          <w:szCs w:val="20"/>
        </w:rPr>
      </w:pPr>
    </w:p>
    <w:p w14:paraId="2437B5FF" w14:textId="77777777" w:rsidR="00AB4016" w:rsidRDefault="00AB4016" w:rsidP="0094073A">
      <w:pPr>
        <w:pStyle w:val="SilvaText"/>
        <w:numPr>
          <w:ilvl w:val="0"/>
          <w:numId w:val="9"/>
        </w:numPr>
        <w:rPr>
          <w:b/>
          <w:sz w:val="20"/>
          <w:szCs w:val="20"/>
        </w:rPr>
      </w:pPr>
      <w:r w:rsidRPr="000A1BE3">
        <w:rPr>
          <w:b/>
          <w:sz w:val="20"/>
          <w:szCs w:val="20"/>
        </w:rPr>
        <w:t>Тръстиков блатар (</w:t>
      </w:r>
      <w:r w:rsidRPr="000A1BE3">
        <w:rPr>
          <w:b/>
          <w:i/>
          <w:sz w:val="20"/>
          <w:szCs w:val="20"/>
          <w:lang w:val="en-US"/>
        </w:rPr>
        <w:t>Circus aeruginosus</w:t>
      </w:r>
      <w:r w:rsidRPr="000A1BE3">
        <w:rPr>
          <w:b/>
          <w:i/>
          <w:sz w:val="20"/>
          <w:szCs w:val="20"/>
        </w:rPr>
        <w:t xml:space="preserve"> </w:t>
      </w:r>
      <w:r w:rsidRPr="000A1BE3">
        <w:rPr>
          <w:b/>
          <w:sz w:val="20"/>
          <w:szCs w:val="20"/>
          <w:lang w:val="en-US"/>
        </w:rPr>
        <w:t>L.</w:t>
      </w:r>
      <w:r w:rsidRPr="000A1BE3">
        <w:rPr>
          <w:b/>
          <w:sz w:val="20"/>
          <w:szCs w:val="20"/>
        </w:rPr>
        <w:t>)</w:t>
      </w:r>
    </w:p>
    <w:p w14:paraId="084DBAC7" w14:textId="77777777" w:rsidR="0094073A" w:rsidRPr="000A1BE3" w:rsidRDefault="0094073A" w:rsidP="0094073A">
      <w:pPr>
        <w:pStyle w:val="SilvaText"/>
        <w:ind w:left="900" w:firstLine="0"/>
        <w:rPr>
          <w:b/>
          <w:sz w:val="20"/>
          <w:szCs w:val="20"/>
          <w:lang w:val="en-US"/>
        </w:rPr>
      </w:pPr>
      <w:r>
        <w:rPr>
          <w:noProof/>
          <w:lang w:eastAsia="bg-BG"/>
        </w:rPr>
        <w:lastRenderedPageBreak/>
        <w:drawing>
          <wp:inline distT="0" distB="0" distL="0" distR="0" wp14:anchorId="05A72E9D" wp14:editId="79B40184">
            <wp:extent cx="3009900" cy="3009900"/>
            <wp:effectExtent l="0" t="0" r="0" b="0"/>
            <wp:docPr id="12" name="Картина 12" descr="http://bspb.org/media/cache/cc/64/thumb12_C_aeruginosus_1_B_Belch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spb.org/media/cache/cc/64/thumb12_C_aeruginosus_1_B_Belchev.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29030E2E" w14:textId="77777777" w:rsidR="00AB4016" w:rsidRPr="000A1BE3" w:rsidRDefault="00AB4016" w:rsidP="00AB4016">
      <w:pPr>
        <w:pStyle w:val="SilvaText"/>
        <w:rPr>
          <w:sz w:val="20"/>
          <w:szCs w:val="20"/>
        </w:rPr>
      </w:pPr>
      <w:r w:rsidRPr="000A1BE3">
        <w:rPr>
          <w:b/>
          <w:sz w:val="20"/>
          <w:szCs w:val="20"/>
        </w:rPr>
        <w:t>Застрашен вид</w:t>
      </w:r>
      <w:r w:rsidRPr="000A1BE3">
        <w:rPr>
          <w:sz w:val="20"/>
          <w:szCs w:val="20"/>
        </w:rPr>
        <w:t xml:space="preserve">, включен в Червената книга на България. Гнездещо-прелетен, преминаващ и зимуващ в България вид. В миналото се е срещал често, но през втората половина на ХХ век е все по-рядък. През последните години се наблюдава известно увеличение на популацията. Обитава блата, езера и устия на реки гъсто обрасли с тръстика и папур. По време на миграции и зимуване обитава различни естествени и изкуствени влажни зони в ниските части на страната. Преобладават единично гнездещите двойки, но са познати и малки гнездови колонии. Гнездото е трудно достъпно, разположено ниско сред гъста блатна растителност. Отглежда 4-5 малки, които излитат през юли. </w:t>
      </w:r>
    </w:p>
    <w:p w14:paraId="7543C2CA" w14:textId="77777777" w:rsidR="00AB4016" w:rsidRPr="000A1BE3" w:rsidRDefault="00AB4016" w:rsidP="00AB4016">
      <w:pPr>
        <w:pStyle w:val="SilvaText"/>
        <w:rPr>
          <w:sz w:val="20"/>
          <w:szCs w:val="20"/>
        </w:rPr>
      </w:pPr>
      <w:r w:rsidRPr="000A1BE3">
        <w:rPr>
          <w:sz w:val="20"/>
          <w:szCs w:val="20"/>
        </w:rPr>
        <w:t xml:space="preserve">На територията на ДГС Свищов 1 – 2 двойки се срещат в поддържания резерват «Персински блата». Установен е и в ЗЗ «Рибарници Хаджи Димитрово». </w:t>
      </w:r>
    </w:p>
    <w:p w14:paraId="4394B58B" w14:textId="77777777" w:rsidR="00AB4016" w:rsidRPr="000A1BE3" w:rsidRDefault="00AB4016" w:rsidP="00AB4016">
      <w:pPr>
        <w:pStyle w:val="SilvaText"/>
        <w:rPr>
          <w:sz w:val="20"/>
          <w:szCs w:val="20"/>
        </w:rPr>
      </w:pPr>
    </w:p>
    <w:p w14:paraId="3B058092"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5D222A2B" w14:textId="77777777" w:rsidR="00AB4016" w:rsidRPr="000A1BE3" w:rsidRDefault="00AB4016" w:rsidP="00AB4016">
      <w:pPr>
        <w:pStyle w:val="SilvaText"/>
        <w:rPr>
          <w:sz w:val="20"/>
          <w:szCs w:val="20"/>
        </w:rPr>
      </w:pPr>
      <w:r w:rsidRPr="000A1BE3">
        <w:rPr>
          <w:sz w:val="20"/>
          <w:szCs w:val="20"/>
        </w:rPr>
        <w:t>Изготвяне на Програма за опазването му. Актуализиране на Националния план за опазване на влажните зони в страната.</w:t>
      </w:r>
    </w:p>
    <w:p w14:paraId="02B89841" w14:textId="77777777" w:rsidR="00AB4016" w:rsidRPr="000A1BE3" w:rsidRDefault="00AB4016" w:rsidP="00AB4016">
      <w:pPr>
        <w:pStyle w:val="SilvaText"/>
        <w:rPr>
          <w:sz w:val="20"/>
          <w:szCs w:val="20"/>
        </w:rPr>
      </w:pPr>
    </w:p>
    <w:p w14:paraId="7EB5A6EA"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19D14CC8" w14:textId="77777777" w:rsidR="00AB4016" w:rsidRDefault="00AB4016" w:rsidP="00AB4016">
      <w:pPr>
        <w:pStyle w:val="SilvaText"/>
        <w:rPr>
          <w:sz w:val="20"/>
          <w:szCs w:val="20"/>
        </w:rPr>
      </w:pPr>
      <w:r w:rsidRPr="000A1BE3">
        <w:rPr>
          <w:sz w:val="20"/>
          <w:szCs w:val="20"/>
        </w:rPr>
        <w:t>Да се картират гнездовите находища на вида и да се следи за тяхното ежегодно състояние.</w:t>
      </w:r>
    </w:p>
    <w:p w14:paraId="0D7B631C" w14:textId="77777777" w:rsidR="00061BFF" w:rsidRDefault="00061BFF" w:rsidP="00AB4016">
      <w:pPr>
        <w:pStyle w:val="SilvaText"/>
        <w:rPr>
          <w:sz w:val="20"/>
          <w:szCs w:val="20"/>
        </w:rPr>
      </w:pPr>
    </w:p>
    <w:p w14:paraId="5195E377" w14:textId="77777777" w:rsidR="00061BFF" w:rsidRPr="000A1BE3" w:rsidRDefault="00061BFF" w:rsidP="00AB4016">
      <w:pPr>
        <w:pStyle w:val="SilvaText"/>
        <w:rPr>
          <w:sz w:val="20"/>
          <w:szCs w:val="20"/>
        </w:rPr>
      </w:pPr>
      <w:r>
        <w:rPr>
          <w:sz w:val="20"/>
          <w:szCs w:val="20"/>
        </w:rPr>
        <w:t>ЗАПЛАХИ:</w:t>
      </w:r>
      <w:r w:rsidRPr="00061BFF">
        <w:t xml:space="preserve"> </w:t>
      </w:r>
      <w:r w:rsidRPr="00061BFF">
        <w:rPr>
          <w:sz w:val="20"/>
          <w:szCs w:val="20"/>
        </w:rPr>
        <w:t>Деградация и пресушаване на влажните зони, бракониерски отстрел, безпокойство от рибари през размножителния период, използването на отрови в земеделието.</w:t>
      </w:r>
    </w:p>
    <w:p w14:paraId="7E443234" w14:textId="77777777" w:rsidR="00AB4016" w:rsidRPr="000A1BE3" w:rsidRDefault="00AB4016" w:rsidP="00AB4016">
      <w:pPr>
        <w:pStyle w:val="SilvaText"/>
        <w:rPr>
          <w:sz w:val="20"/>
          <w:szCs w:val="20"/>
        </w:rPr>
      </w:pPr>
    </w:p>
    <w:p w14:paraId="1946FD43" w14:textId="77777777" w:rsidR="00AB4016" w:rsidRDefault="00AB4016" w:rsidP="00061BFF">
      <w:pPr>
        <w:pStyle w:val="SilvaText"/>
        <w:numPr>
          <w:ilvl w:val="0"/>
          <w:numId w:val="9"/>
        </w:numPr>
        <w:rPr>
          <w:b/>
          <w:sz w:val="20"/>
          <w:szCs w:val="20"/>
        </w:rPr>
      </w:pPr>
      <w:r w:rsidRPr="000A1BE3">
        <w:rPr>
          <w:b/>
          <w:sz w:val="20"/>
          <w:szCs w:val="20"/>
          <w:lang w:val="ru-RU"/>
        </w:rPr>
        <w:t>Сокол орко (</w:t>
      </w:r>
      <w:r w:rsidRPr="000A1BE3">
        <w:rPr>
          <w:b/>
          <w:i/>
          <w:sz w:val="20"/>
          <w:szCs w:val="20"/>
        </w:rPr>
        <w:t xml:space="preserve">Falco subbuteo </w:t>
      </w:r>
      <w:r w:rsidRPr="000A1BE3">
        <w:rPr>
          <w:b/>
          <w:sz w:val="20"/>
          <w:szCs w:val="20"/>
        </w:rPr>
        <w:t>L.)</w:t>
      </w:r>
    </w:p>
    <w:p w14:paraId="536EBD4B" w14:textId="77777777" w:rsidR="00061BFF" w:rsidRPr="000A1BE3" w:rsidRDefault="00061BFF" w:rsidP="00061BFF">
      <w:pPr>
        <w:pStyle w:val="SilvaText"/>
        <w:ind w:left="900" w:firstLine="0"/>
        <w:rPr>
          <w:b/>
          <w:sz w:val="20"/>
          <w:szCs w:val="20"/>
        </w:rPr>
      </w:pPr>
      <w:r>
        <w:rPr>
          <w:noProof/>
          <w:lang w:eastAsia="bg-BG"/>
        </w:rPr>
        <w:lastRenderedPageBreak/>
        <w:drawing>
          <wp:inline distT="0" distB="0" distL="0" distR="0" wp14:anchorId="09AB25E9" wp14:editId="05D9FFFD">
            <wp:extent cx="3009900" cy="3009900"/>
            <wp:effectExtent l="0" t="0" r="0" b="0"/>
            <wp:docPr id="13" name="Картина 13" descr="http://bspb.org/media/cache/68/f1/thumb12_F_subbuteo_1_M_Vasi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spb.org/media/cache/68/f1/thumb12_F_subbuteo_1_M_Vasilev.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a:ln>
                      <a:noFill/>
                    </a:ln>
                  </pic:spPr>
                </pic:pic>
              </a:graphicData>
            </a:graphic>
          </wp:inline>
        </w:drawing>
      </w:r>
    </w:p>
    <w:p w14:paraId="5A60CACC" w14:textId="77777777" w:rsidR="00AB4016" w:rsidRPr="000A1BE3" w:rsidRDefault="00AB4016" w:rsidP="00AB4016">
      <w:pPr>
        <w:pStyle w:val="BodyText"/>
        <w:ind w:firstLine="708"/>
        <w:rPr>
          <w:lang w:val="ru-RU"/>
        </w:rPr>
      </w:pPr>
      <w:r w:rsidRPr="000A1BE3">
        <w:rPr>
          <w:b/>
          <w:lang w:val="ru-RU"/>
        </w:rPr>
        <w:t>Рядък</w:t>
      </w:r>
      <w:r w:rsidRPr="000A1BE3">
        <w:rPr>
          <w:lang w:val="ru-RU"/>
        </w:rPr>
        <w:t xml:space="preserve"> </w:t>
      </w:r>
      <w:r w:rsidRPr="000A1BE3">
        <w:rPr>
          <w:b/>
          <w:lang w:val="ru-RU"/>
        </w:rPr>
        <w:t>вид</w:t>
      </w:r>
      <w:r w:rsidRPr="000A1BE3">
        <w:rPr>
          <w:lang w:val="ru-RU"/>
        </w:rPr>
        <w:t>, включен в Червената книга на България. Гнезди в разнообразни гори, вкл. полезащитни пояси и култури от акация и тополи, както и на отделни дървета сред полето. Среща се главно в равнините, а в планинските райони е рядък. Гнезди в стари гнезда на вранови птици най-често.</w:t>
      </w:r>
    </w:p>
    <w:p w14:paraId="4E50EB2B" w14:textId="77777777" w:rsidR="00AB4016" w:rsidRPr="000A1BE3" w:rsidRDefault="00AB4016" w:rsidP="00AB4016">
      <w:pPr>
        <w:pStyle w:val="BodyText"/>
        <w:ind w:firstLine="708"/>
      </w:pPr>
      <w:r w:rsidRPr="000A1BE3">
        <w:rPr>
          <w:lang w:val="ru-RU"/>
        </w:rPr>
        <w:t xml:space="preserve">На територията на ДГС </w:t>
      </w:r>
      <w:r w:rsidRPr="000A1BE3">
        <w:t>Свищов е чест гнездящ и прелетен вид, наблюдаван през гнездовия период до село Царевец и село Алеково.</w:t>
      </w:r>
    </w:p>
    <w:p w14:paraId="115AC284" w14:textId="77777777" w:rsidR="00AB4016" w:rsidRPr="000A1BE3" w:rsidRDefault="00AB4016" w:rsidP="00AB4016">
      <w:pPr>
        <w:pStyle w:val="SilvaText"/>
        <w:rPr>
          <w:sz w:val="20"/>
          <w:szCs w:val="20"/>
        </w:rPr>
      </w:pPr>
    </w:p>
    <w:p w14:paraId="61E4F906"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2832486D" w14:textId="77777777" w:rsidR="00AB4016" w:rsidRPr="000A1BE3" w:rsidRDefault="00AB4016" w:rsidP="00AB4016">
      <w:pPr>
        <w:pStyle w:val="SilvaText"/>
        <w:rPr>
          <w:sz w:val="20"/>
          <w:szCs w:val="20"/>
        </w:rPr>
      </w:pPr>
      <w:r w:rsidRPr="000A1BE3">
        <w:rPr>
          <w:sz w:val="20"/>
          <w:szCs w:val="20"/>
        </w:rPr>
        <w:t>Да не се извеждат интензивни сечи – голи сечи и възобновителни сечи на големи площи. При окончателни фази на възобновителни сечи да се оставят единични или групи дървета от предходното насаждение.</w:t>
      </w:r>
    </w:p>
    <w:p w14:paraId="2C1150FF" w14:textId="77777777" w:rsidR="00AB4016" w:rsidRPr="000A1BE3" w:rsidRDefault="00AB4016" w:rsidP="00AB4016">
      <w:pPr>
        <w:pStyle w:val="SilvaText"/>
        <w:rPr>
          <w:sz w:val="20"/>
          <w:szCs w:val="20"/>
        </w:rPr>
      </w:pPr>
    </w:p>
    <w:p w14:paraId="2F5D007C"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1DE85137" w14:textId="77777777" w:rsidR="00AB4016" w:rsidRPr="000A1BE3" w:rsidRDefault="00AB4016" w:rsidP="00AB4016">
      <w:pPr>
        <w:pStyle w:val="SilvaText"/>
        <w:rPr>
          <w:sz w:val="20"/>
          <w:szCs w:val="20"/>
        </w:rPr>
      </w:pPr>
    </w:p>
    <w:p w14:paraId="74807F59" w14:textId="77777777" w:rsidR="00AB4016" w:rsidRDefault="00AB4016" w:rsidP="00AB4016">
      <w:pPr>
        <w:pStyle w:val="SilvaText"/>
        <w:rPr>
          <w:sz w:val="20"/>
          <w:szCs w:val="20"/>
        </w:rPr>
      </w:pPr>
      <w:r w:rsidRPr="000A1BE3">
        <w:rPr>
          <w:sz w:val="20"/>
          <w:szCs w:val="20"/>
        </w:rPr>
        <w:t>Да се картират гнездовите находища вида и да се следи за тяхното ежегодно състояние. Видът е прелетен и може да се наблюдава у нас от април до октомври. Намирането на гнездата му е твърде лесно тъй като възрастните и младите около гнездото са много шумни.</w:t>
      </w:r>
    </w:p>
    <w:p w14:paraId="00A26768" w14:textId="77777777" w:rsidR="00061BFF" w:rsidRDefault="00061BFF" w:rsidP="00AB4016">
      <w:pPr>
        <w:pStyle w:val="SilvaText"/>
        <w:rPr>
          <w:sz w:val="20"/>
          <w:szCs w:val="20"/>
        </w:rPr>
      </w:pPr>
    </w:p>
    <w:p w14:paraId="7165ADCF" w14:textId="77777777" w:rsidR="00061BFF" w:rsidRPr="000A1BE3" w:rsidRDefault="00061BFF" w:rsidP="00AB4016">
      <w:pPr>
        <w:pStyle w:val="SilvaText"/>
        <w:rPr>
          <w:sz w:val="20"/>
          <w:szCs w:val="20"/>
        </w:rPr>
      </w:pPr>
      <w:r>
        <w:rPr>
          <w:sz w:val="20"/>
          <w:szCs w:val="20"/>
        </w:rPr>
        <w:t>ЗАПЛАХИ:</w:t>
      </w:r>
      <w:r w:rsidRPr="00061BFF">
        <w:t xml:space="preserve"> </w:t>
      </w:r>
      <w:r w:rsidRPr="00061BFF">
        <w:rPr>
          <w:sz w:val="20"/>
          <w:szCs w:val="20"/>
        </w:rPr>
        <w:t>Изсичане на крайречните гори и единични дървета в равнините, прекомерна употреба на инсектициди в земеделието, ограбване на гнездата, безпокойство през периода на размножаване, отстрел.</w:t>
      </w:r>
    </w:p>
    <w:p w14:paraId="64C9E4C5" w14:textId="77777777" w:rsidR="00AB4016" w:rsidRPr="000A1BE3" w:rsidRDefault="00AB4016" w:rsidP="00AB4016">
      <w:pPr>
        <w:pStyle w:val="SilvaText"/>
        <w:rPr>
          <w:sz w:val="20"/>
          <w:szCs w:val="20"/>
        </w:rPr>
      </w:pPr>
    </w:p>
    <w:p w14:paraId="305A47A3" w14:textId="77777777" w:rsidR="00AB4016" w:rsidRDefault="00AB4016" w:rsidP="00061BFF">
      <w:pPr>
        <w:pStyle w:val="SilvaText"/>
        <w:numPr>
          <w:ilvl w:val="0"/>
          <w:numId w:val="9"/>
        </w:numPr>
        <w:rPr>
          <w:b/>
          <w:sz w:val="20"/>
          <w:szCs w:val="20"/>
        </w:rPr>
      </w:pPr>
      <w:r w:rsidRPr="000A1BE3">
        <w:rPr>
          <w:b/>
          <w:sz w:val="20"/>
          <w:szCs w:val="20"/>
        </w:rPr>
        <w:t>Вечерна ветрушка (</w:t>
      </w:r>
      <w:r w:rsidRPr="000A1BE3">
        <w:rPr>
          <w:b/>
          <w:i/>
          <w:sz w:val="20"/>
          <w:szCs w:val="20"/>
        </w:rPr>
        <w:t xml:space="preserve">Falco vespertinus </w:t>
      </w:r>
      <w:r w:rsidRPr="000A1BE3">
        <w:rPr>
          <w:b/>
          <w:sz w:val="20"/>
          <w:szCs w:val="20"/>
        </w:rPr>
        <w:t>L.)</w:t>
      </w:r>
    </w:p>
    <w:p w14:paraId="127B0B8A" w14:textId="77777777" w:rsidR="00061BFF" w:rsidRPr="000A1BE3" w:rsidRDefault="00061BFF" w:rsidP="00061BFF">
      <w:pPr>
        <w:pStyle w:val="SilvaText"/>
        <w:ind w:left="900" w:firstLine="0"/>
        <w:rPr>
          <w:b/>
          <w:sz w:val="20"/>
          <w:szCs w:val="20"/>
        </w:rPr>
      </w:pPr>
      <w:r>
        <w:rPr>
          <w:noProof/>
          <w:lang w:eastAsia="bg-BG"/>
        </w:rPr>
        <w:lastRenderedPageBreak/>
        <w:drawing>
          <wp:inline distT="0" distB="0" distL="0" distR="0" wp14:anchorId="173E440F" wp14:editId="4AC5C14D">
            <wp:extent cx="2286000" cy="2609850"/>
            <wp:effectExtent l="0" t="0" r="0" b="0"/>
            <wp:docPr id="14" name="Картина 14" descr="Falco vespertin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lco vespertinus.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86000" cy="2609850"/>
                    </a:xfrm>
                    <a:prstGeom prst="rect">
                      <a:avLst/>
                    </a:prstGeom>
                    <a:noFill/>
                    <a:ln>
                      <a:noFill/>
                    </a:ln>
                  </pic:spPr>
                </pic:pic>
              </a:graphicData>
            </a:graphic>
          </wp:inline>
        </w:drawing>
      </w:r>
    </w:p>
    <w:p w14:paraId="15766003" w14:textId="77777777" w:rsidR="00AB4016" w:rsidRPr="000A1BE3" w:rsidRDefault="00AB4016" w:rsidP="00AB4016">
      <w:pPr>
        <w:pStyle w:val="SilvaText"/>
        <w:rPr>
          <w:sz w:val="20"/>
          <w:szCs w:val="20"/>
        </w:rPr>
      </w:pPr>
      <w:r w:rsidRPr="000A1BE3">
        <w:rPr>
          <w:sz w:val="20"/>
          <w:szCs w:val="20"/>
        </w:rPr>
        <w:t>Гнездящо-прелетен и преминаващ вид. Обитава открити пространства край селскостопански площи, полезащитни пояси и други горски насаждения. Гнезди колониално от средата на май в полезащитни пояси от акация, ясен и др. Зависим е от птиците от семейство Вранови, тъй като не строи свои собствени гнезда, а използва стари такива на свраки и на посевни врани. Снася от 3-4 яйца. Малките излитат след 26-28 дни. Мигрира от края на април и началото на май. Есенният прелет е през втората половина на септември до началото на октомври. Храни се основно с попови прасета, водни кончета, скакалци, бръмбари, гущери, дребни бозайници.</w:t>
      </w:r>
    </w:p>
    <w:p w14:paraId="794E1360" w14:textId="77777777" w:rsidR="00AB4016" w:rsidRPr="000A1BE3" w:rsidRDefault="00AB4016" w:rsidP="00AB4016">
      <w:pPr>
        <w:pStyle w:val="SilvaText"/>
        <w:rPr>
          <w:sz w:val="20"/>
          <w:szCs w:val="20"/>
        </w:rPr>
      </w:pPr>
      <w:r w:rsidRPr="000A1BE3">
        <w:rPr>
          <w:b/>
          <w:sz w:val="20"/>
          <w:szCs w:val="20"/>
        </w:rPr>
        <w:t>Критично застрашен вид</w:t>
      </w:r>
      <w:r w:rsidRPr="000A1BE3">
        <w:rPr>
          <w:sz w:val="20"/>
          <w:szCs w:val="20"/>
        </w:rPr>
        <w:t>, включен в Червената книга на България и в ЗБР.</w:t>
      </w:r>
    </w:p>
    <w:p w14:paraId="434A443C" w14:textId="77777777" w:rsidR="00AB4016" w:rsidRPr="000A1BE3" w:rsidRDefault="00AB4016" w:rsidP="00AB4016">
      <w:pPr>
        <w:pStyle w:val="SilvaText"/>
        <w:rPr>
          <w:sz w:val="20"/>
          <w:szCs w:val="20"/>
        </w:rPr>
      </w:pPr>
      <w:r w:rsidRPr="000A1BE3">
        <w:rPr>
          <w:sz w:val="20"/>
          <w:szCs w:val="20"/>
        </w:rPr>
        <w:t xml:space="preserve">На територията на ДГС Свищов се среща по време на пролетния и по-рядко на есенния прелет, като са наблюдавани единични птици или малки ята до село Хаджи Димитрово, село Драгомирово и село Вардим. </w:t>
      </w:r>
    </w:p>
    <w:p w14:paraId="13287D1A" w14:textId="77777777" w:rsidR="00AB4016" w:rsidRPr="000A1BE3" w:rsidRDefault="00AB4016" w:rsidP="00AB4016">
      <w:pPr>
        <w:pStyle w:val="SilvaText"/>
        <w:rPr>
          <w:sz w:val="20"/>
          <w:szCs w:val="20"/>
        </w:rPr>
      </w:pPr>
    </w:p>
    <w:p w14:paraId="135416FB" w14:textId="77777777" w:rsidR="00AB4016" w:rsidRPr="000A1BE3" w:rsidRDefault="00AB4016" w:rsidP="00AB4016">
      <w:pPr>
        <w:pStyle w:val="SilvaText"/>
        <w:rPr>
          <w:sz w:val="20"/>
          <w:szCs w:val="20"/>
          <w:lang w:val="ru-RU"/>
        </w:rPr>
      </w:pPr>
      <w:r w:rsidRPr="000A1BE3">
        <w:rPr>
          <w:sz w:val="20"/>
          <w:szCs w:val="20"/>
        </w:rPr>
        <w:t>ПРЕПОРЪКИ И УКАЗАНИЯ ЗА ОПАЗВАНЕ</w:t>
      </w:r>
    </w:p>
    <w:p w14:paraId="1C024811" w14:textId="77777777" w:rsidR="00AB4016" w:rsidRPr="000A1BE3" w:rsidRDefault="00AB4016" w:rsidP="00AB4016">
      <w:pPr>
        <w:pStyle w:val="SilvaText"/>
        <w:rPr>
          <w:sz w:val="20"/>
          <w:szCs w:val="20"/>
        </w:rPr>
      </w:pPr>
      <w:r w:rsidRPr="000A1BE3">
        <w:rPr>
          <w:sz w:val="20"/>
          <w:szCs w:val="20"/>
        </w:rPr>
        <w:t>Проучване на факторите за срива на гнездовата популация в страната. Спешно изготвяне на Национален план за опазването му. Осигуряване охрана на гнездата. Поставяне на гнездилки. Повишаване на екологичната култура на населението.</w:t>
      </w:r>
    </w:p>
    <w:p w14:paraId="1E938673" w14:textId="77777777" w:rsidR="00AB4016" w:rsidRPr="000A1BE3" w:rsidRDefault="00AB4016" w:rsidP="00AB4016">
      <w:pPr>
        <w:pStyle w:val="SilvaText"/>
        <w:rPr>
          <w:sz w:val="20"/>
          <w:szCs w:val="20"/>
        </w:rPr>
      </w:pPr>
    </w:p>
    <w:p w14:paraId="1C99AE30" w14:textId="77777777" w:rsidR="00AB4016" w:rsidRPr="000A1BE3" w:rsidRDefault="00AB4016" w:rsidP="00AB4016">
      <w:pPr>
        <w:pStyle w:val="SilvaText"/>
        <w:rPr>
          <w:sz w:val="20"/>
          <w:szCs w:val="20"/>
          <w:lang w:val="ru-RU"/>
        </w:rPr>
      </w:pPr>
      <w:r w:rsidRPr="000A1BE3">
        <w:rPr>
          <w:sz w:val="20"/>
          <w:szCs w:val="20"/>
        </w:rPr>
        <w:t>ПРЕПОРЪКИ И УКАЗАНИЯ ЗА МОНИТОРИНГ</w:t>
      </w:r>
    </w:p>
    <w:p w14:paraId="4EBC3B0F" w14:textId="77777777" w:rsidR="00AB4016" w:rsidRDefault="00AB4016" w:rsidP="00AB4016">
      <w:pPr>
        <w:pStyle w:val="SilvaText"/>
        <w:rPr>
          <w:sz w:val="20"/>
          <w:szCs w:val="20"/>
        </w:rPr>
      </w:pPr>
      <w:r w:rsidRPr="000A1BE3">
        <w:rPr>
          <w:sz w:val="20"/>
          <w:szCs w:val="20"/>
        </w:rPr>
        <w:t>Да се картират гнездовите находища на вида и да се следи за тяхното ежегодно състояние. От 2006 година е започнало изпълнението на проект за детайлното му проучване.</w:t>
      </w:r>
    </w:p>
    <w:p w14:paraId="26327D33" w14:textId="77777777" w:rsidR="00061BFF" w:rsidRDefault="00061BFF" w:rsidP="00AB4016">
      <w:pPr>
        <w:pStyle w:val="SilvaText"/>
        <w:rPr>
          <w:sz w:val="20"/>
          <w:szCs w:val="20"/>
        </w:rPr>
      </w:pPr>
    </w:p>
    <w:p w14:paraId="79F9E3B1" w14:textId="77777777" w:rsidR="00061BFF" w:rsidRPr="000A1BE3" w:rsidRDefault="00061BFF" w:rsidP="00AB4016">
      <w:pPr>
        <w:pStyle w:val="SilvaText"/>
        <w:rPr>
          <w:sz w:val="20"/>
          <w:szCs w:val="20"/>
        </w:rPr>
      </w:pPr>
      <w:r>
        <w:rPr>
          <w:sz w:val="20"/>
          <w:szCs w:val="20"/>
        </w:rPr>
        <w:t>ЗАПЛАХИ:</w:t>
      </w:r>
      <w:r w:rsidRPr="00061BFF">
        <w:t xml:space="preserve"> </w:t>
      </w:r>
      <w:r w:rsidRPr="00061BFF">
        <w:rPr>
          <w:sz w:val="20"/>
          <w:szCs w:val="20"/>
        </w:rPr>
        <w:t>Интензификация на земеделието, прекомерна употреба на инсектициди, разораване и застрояване на пасищата и степите, безпокойство през периода на размножаване, бракониерски отстрел.</w:t>
      </w:r>
    </w:p>
    <w:p w14:paraId="02A0F929" w14:textId="77777777" w:rsidR="00AB4016" w:rsidRPr="000A1BE3" w:rsidRDefault="00AB4016" w:rsidP="00AB4016">
      <w:pPr>
        <w:ind w:left="360"/>
        <w:jc w:val="both"/>
        <w:rPr>
          <w:b/>
        </w:rPr>
      </w:pPr>
    </w:p>
    <w:p w14:paraId="7483571C" w14:textId="77777777" w:rsidR="00AB4016" w:rsidRPr="00061BFF" w:rsidRDefault="00AB4016" w:rsidP="00061BFF">
      <w:pPr>
        <w:pStyle w:val="ListParagraph"/>
        <w:numPr>
          <w:ilvl w:val="0"/>
          <w:numId w:val="9"/>
        </w:numPr>
        <w:jc w:val="both"/>
        <w:rPr>
          <w:b/>
        </w:rPr>
      </w:pPr>
      <w:r w:rsidRPr="00061BFF">
        <w:rPr>
          <w:b/>
        </w:rPr>
        <w:br w:type="page"/>
      </w:r>
      <w:r w:rsidRPr="00061BFF">
        <w:rPr>
          <w:b/>
        </w:rPr>
        <w:lastRenderedPageBreak/>
        <w:t>Бухал (</w:t>
      </w:r>
      <w:r w:rsidRPr="00061BFF">
        <w:rPr>
          <w:b/>
          <w:i/>
        </w:rPr>
        <w:t>Вu</w:t>
      </w:r>
      <w:r w:rsidRPr="00061BFF">
        <w:rPr>
          <w:b/>
          <w:i/>
          <w:lang w:val="en-US"/>
        </w:rPr>
        <w:t>h</w:t>
      </w:r>
      <w:r w:rsidRPr="00061BFF">
        <w:rPr>
          <w:b/>
          <w:i/>
        </w:rPr>
        <w:t>o bu</w:t>
      </w:r>
      <w:r w:rsidRPr="00061BFF">
        <w:rPr>
          <w:b/>
          <w:i/>
          <w:lang w:val="en-US"/>
        </w:rPr>
        <w:t>h</w:t>
      </w:r>
      <w:r w:rsidRPr="00061BFF">
        <w:rPr>
          <w:b/>
          <w:i/>
        </w:rPr>
        <w:t>o</w:t>
      </w:r>
      <w:r w:rsidRPr="00061BFF">
        <w:rPr>
          <w:b/>
        </w:rPr>
        <w:t xml:space="preserve"> L.)</w:t>
      </w:r>
    </w:p>
    <w:p w14:paraId="6DB1B65F" w14:textId="77777777" w:rsidR="00061BFF" w:rsidRPr="00061BFF" w:rsidRDefault="00061BFF" w:rsidP="00061BFF">
      <w:pPr>
        <w:pStyle w:val="ListParagraph"/>
        <w:ind w:left="900"/>
        <w:jc w:val="both"/>
        <w:rPr>
          <w:b/>
        </w:rPr>
      </w:pPr>
      <w:r>
        <w:rPr>
          <w:noProof/>
        </w:rPr>
        <w:drawing>
          <wp:inline distT="0" distB="0" distL="0" distR="0" wp14:anchorId="1F957640" wp14:editId="43E62F78">
            <wp:extent cx="2286000" cy="3429000"/>
            <wp:effectExtent l="0" t="0" r="0" b="0"/>
            <wp:docPr id="15" name="Картина 15" descr="Bubo bubo sibiricus -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bo bubo sibiricus - 0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inline>
        </w:drawing>
      </w:r>
    </w:p>
    <w:p w14:paraId="55AE4C54" w14:textId="77777777" w:rsidR="00AB4016" w:rsidRPr="000A1BE3" w:rsidRDefault="00AB4016" w:rsidP="00AB4016">
      <w:pPr>
        <w:pStyle w:val="SilvaText"/>
        <w:rPr>
          <w:sz w:val="20"/>
          <w:szCs w:val="20"/>
        </w:rPr>
      </w:pPr>
      <w:r w:rsidRPr="000A1BE3">
        <w:rPr>
          <w:sz w:val="20"/>
          <w:szCs w:val="20"/>
        </w:rPr>
        <w:t xml:space="preserve">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хралупи на дървета или стари гнезда на дневни грабливи птици на дървета. Не строи гнезда, снася в някоя ниша или ямка на скален корниз или малка пещеричка. В края на март снася 2-4 яйца. Малките започват да летят през юли. </w:t>
      </w:r>
      <w:r w:rsidRPr="000A1BE3">
        <w:rPr>
          <w:b/>
          <w:sz w:val="20"/>
          <w:szCs w:val="20"/>
        </w:rPr>
        <w:t>Застрашен</w:t>
      </w:r>
      <w:r w:rsidRPr="000A1BE3">
        <w:rPr>
          <w:sz w:val="20"/>
          <w:szCs w:val="20"/>
        </w:rPr>
        <w:t xml:space="preserve"> </w:t>
      </w:r>
      <w:r w:rsidRPr="000A1BE3">
        <w:rPr>
          <w:b/>
          <w:sz w:val="20"/>
          <w:szCs w:val="20"/>
        </w:rPr>
        <w:t>вид</w:t>
      </w:r>
      <w:r w:rsidRPr="000A1BE3">
        <w:rPr>
          <w:sz w:val="20"/>
          <w:szCs w:val="20"/>
        </w:rPr>
        <w:t xml:space="preserve">, включен в „Червената книга на </w:t>
      </w:r>
    </w:p>
    <w:p w14:paraId="1AB3090F" w14:textId="77777777" w:rsidR="00AB4016" w:rsidRPr="000A1BE3" w:rsidRDefault="00AB4016" w:rsidP="00AB4016">
      <w:pPr>
        <w:pStyle w:val="SilvaText"/>
        <w:rPr>
          <w:sz w:val="20"/>
          <w:szCs w:val="20"/>
        </w:rPr>
      </w:pPr>
    </w:p>
    <w:p w14:paraId="616F566B" w14:textId="77777777" w:rsidR="00AB4016" w:rsidRPr="000A1BE3" w:rsidRDefault="00AB4016" w:rsidP="00AB4016">
      <w:pPr>
        <w:pStyle w:val="SilvaText"/>
        <w:rPr>
          <w:sz w:val="20"/>
          <w:szCs w:val="20"/>
        </w:rPr>
      </w:pPr>
      <w:r w:rsidRPr="000A1BE3">
        <w:rPr>
          <w:sz w:val="20"/>
          <w:szCs w:val="20"/>
        </w:rPr>
        <w:t>България, том 2, стр. 122” и в Приложение 1 на Директивата за птиците на ЕС. Храни се с разнообразни животни – зайци, дребни лисици и порове, таралежи,  гризачи, птици и други.</w:t>
      </w:r>
    </w:p>
    <w:p w14:paraId="07533C23" w14:textId="77777777" w:rsidR="00AB4016" w:rsidRPr="000A1BE3" w:rsidRDefault="00AB4016" w:rsidP="00AB4016">
      <w:pPr>
        <w:pStyle w:val="SilvaText"/>
        <w:rPr>
          <w:sz w:val="20"/>
          <w:szCs w:val="20"/>
        </w:rPr>
      </w:pPr>
      <w:r w:rsidRPr="000A1BE3">
        <w:rPr>
          <w:sz w:val="20"/>
          <w:szCs w:val="20"/>
        </w:rPr>
        <w:t>На територията на ДГС Свищов е постоянен вид, разпространен в района, като гнезди в местата, където има подходящи скални и предимно земни откоси.</w:t>
      </w:r>
    </w:p>
    <w:p w14:paraId="1F36C875" w14:textId="77777777" w:rsidR="00AB4016" w:rsidRPr="000A1BE3" w:rsidRDefault="00AB4016" w:rsidP="00AB4016">
      <w:pPr>
        <w:pStyle w:val="BodyText"/>
        <w:ind w:firstLine="708"/>
      </w:pPr>
    </w:p>
    <w:p w14:paraId="13B4FDC2"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2177B95F" w14:textId="77777777" w:rsidR="00AB4016" w:rsidRPr="000A1BE3" w:rsidRDefault="00AB4016" w:rsidP="00AB4016">
      <w:pPr>
        <w:pStyle w:val="SilvaText"/>
        <w:rPr>
          <w:sz w:val="20"/>
          <w:szCs w:val="20"/>
        </w:rPr>
      </w:pPr>
      <w:r w:rsidRPr="000A1BE3">
        <w:rPr>
          <w:sz w:val="20"/>
          <w:szCs w:val="20"/>
        </w:rPr>
        <w:t xml:space="preserve">В зоните с установено </w:t>
      </w:r>
      <w:r w:rsidRPr="000A1BE3">
        <w:rPr>
          <w:sz w:val="20"/>
          <w:szCs w:val="20"/>
          <w:lang w:eastAsia="ar-SA"/>
        </w:rPr>
        <w:t>гнездене на вида</w:t>
      </w:r>
      <w:r w:rsidRPr="000A1BE3">
        <w:rPr>
          <w:sz w:val="20"/>
          <w:szCs w:val="20"/>
        </w:rPr>
        <w:t xml:space="preserve"> да се осигури зона на спокойствие без сечи според указанията в Ръководството </w:t>
      </w:r>
      <w:r w:rsidRPr="000A1BE3">
        <w:rPr>
          <w:sz w:val="20"/>
          <w:szCs w:val="20"/>
          <w:lang w:eastAsia="ar-SA"/>
        </w:rPr>
        <w:t>(от 01.01 до 30.06 - зона 500 м около гнездото) и (от 01.07 до 31.12 - зона 250-350 м)</w:t>
      </w:r>
      <w:r w:rsidRPr="000A1BE3">
        <w:rPr>
          <w:sz w:val="20"/>
          <w:szCs w:val="20"/>
        </w:rPr>
        <w:t>. Около земни откоси с установено гнездене на вида да не се извеждат сечи в радиус от 500 м от тях. Да не се провеждат санитарни сечи в подотелите, в които е установен вида, освен в случаите на големи природни нарушения. Санитарните сечи лишават вида от дървета за гнездене и затова в гората трябва да се оставят определен брой съхнещи, хралупести дървета дори и извън картираните отдели!</w:t>
      </w:r>
    </w:p>
    <w:p w14:paraId="090F2657" w14:textId="77777777" w:rsidR="00AB4016" w:rsidRPr="000A1BE3" w:rsidRDefault="00AB4016" w:rsidP="00AB4016">
      <w:pPr>
        <w:pStyle w:val="SilvaText"/>
        <w:rPr>
          <w:sz w:val="20"/>
          <w:szCs w:val="20"/>
        </w:rPr>
      </w:pPr>
      <w:r w:rsidRPr="000A1BE3">
        <w:rPr>
          <w:sz w:val="20"/>
          <w:szCs w:val="20"/>
        </w:rPr>
        <w:t>Да не се допуска застрояване, изграждане на спортни съоръжения и фрагментиране на горските местообитания в тези отдели и в близост до тях.</w:t>
      </w:r>
    </w:p>
    <w:p w14:paraId="253E8D42" w14:textId="77777777" w:rsidR="00AB4016" w:rsidRPr="000A1BE3" w:rsidRDefault="00AB4016" w:rsidP="00AB4016">
      <w:pPr>
        <w:pStyle w:val="SilvaText"/>
        <w:rPr>
          <w:sz w:val="20"/>
          <w:szCs w:val="20"/>
        </w:rPr>
      </w:pPr>
    </w:p>
    <w:p w14:paraId="6BBDD28C" w14:textId="77777777" w:rsidR="00AB4016" w:rsidRPr="000A1BE3" w:rsidRDefault="00AB4016" w:rsidP="00AB4016">
      <w:pPr>
        <w:pStyle w:val="SilvaText"/>
        <w:rPr>
          <w:sz w:val="20"/>
          <w:szCs w:val="20"/>
        </w:rPr>
      </w:pPr>
      <w:r w:rsidRPr="000A1BE3">
        <w:rPr>
          <w:sz w:val="20"/>
          <w:szCs w:val="20"/>
        </w:rPr>
        <w:t>ПРЕПОРЪКИ И УКАЗАНИЯ ЗА МОНИТОРИНГ</w:t>
      </w:r>
    </w:p>
    <w:p w14:paraId="6C434030" w14:textId="77777777" w:rsidR="00AB4016" w:rsidRDefault="00AB4016" w:rsidP="00AB4016">
      <w:pPr>
        <w:pStyle w:val="SilvaText"/>
        <w:rPr>
          <w:sz w:val="20"/>
          <w:szCs w:val="20"/>
        </w:rPr>
      </w:pPr>
      <w:r w:rsidRPr="000A1BE3">
        <w:rPr>
          <w:sz w:val="20"/>
          <w:szCs w:val="20"/>
        </w:rPr>
        <w:t>Да се картират гнездовите находища на вида и да се следи за тяхното ежегодно състояние. Видът е постоянен. Пее активно от януари до май и през есента- септември- октомври и в тези периоди е най-лесно да бъде регистриран.</w:t>
      </w:r>
    </w:p>
    <w:p w14:paraId="6B02710A" w14:textId="77777777" w:rsidR="00061BFF" w:rsidRDefault="00061BFF" w:rsidP="00AB4016">
      <w:pPr>
        <w:pStyle w:val="SilvaText"/>
        <w:rPr>
          <w:sz w:val="20"/>
          <w:szCs w:val="20"/>
        </w:rPr>
      </w:pPr>
    </w:p>
    <w:p w14:paraId="57B7735C" w14:textId="77777777" w:rsidR="00061BFF" w:rsidRPr="000A1BE3" w:rsidRDefault="00061BFF" w:rsidP="00AB4016">
      <w:pPr>
        <w:pStyle w:val="SilvaText"/>
        <w:rPr>
          <w:sz w:val="20"/>
          <w:szCs w:val="20"/>
        </w:rPr>
      </w:pPr>
      <w:r>
        <w:rPr>
          <w:sz w:val="20"/>
          <w:szCs w:val="20"/>
        </w:rPr>
        <w:t>ЗАПЛАХИ: Човешка намеса</w:t>
      </w:r>
    </w:p>
    <w:p w14:paraId="33D16B76" w14:textId="77777777" w:rsidR="00AB4016" w:rsidRPr="000A1BE3" w:rsidRDefault="00AB4016" w:rsidP="00AB4016">
      <w:pPr>
        <w:pStyle w:val="SilvaText"/>
        <w:rPr>
          <w:sz w:val="20"/>
          <w:szCs w:val="20"/>
        </w:rPr>
      </w:pPr>
    </w:p>
    <w:p w14:paraId="04145BF2" w14:textId="77777777" w:rsidR="00AB4016" w:rsidRDefault="00AB4016" w:rsidP="00061BFF">
      <w:pPr>
        <w:pStyle w:val="SilvaText"/>
        <w:numPr>
          <w:ilvl w:val="0"/>
          <w:numId w:val="9"/>
        </w:numPr>
        <w:rPr>
          <w:b/>
          <w:sz w:val="20"/>
          <w:szCs w:val="20"/>
          <w:lang w:val="en-GB"/>
        </w:rPr>
      </w:pPr>
      <w:r w:rsidRPr="000A1BE3">
        <w:rPr>
          <w:b/>
          <w:sz w:val="20"/>
          <w:szCs w:val="20"/>
        </w:rPr>
        <w:t>Черен кълвач (</w:t>
      </w:r>
      <w:r w:rsidRPr="000A1BE3">
        <w:rPr>
          <w:b/>
          <w:i/>
          <w:sz w:val="20"/>
          <w:szCs w:val="20"/>
        </w:rPr>
        <w:t>Dryocopus</w:t>
      </w:r>
      <w:r w:rsidRPr="000A1BE3">
        <w:rPr>
          <w:b/>
          <w:i/>
          <w:sz w:val="20"/>
          <w:szCs w:val="20"/>
          <w:lang w:val="en-GB"/>
        </w:rPr>
        <w:t xml:space="preserve"> </w:t>
      </w:r>
      <w:r w:rsidRPr="000A1BE3">
        <w:rPr>
          <w:b/>
          <w:i/>
          <w:sz w:val="20"/>
          <w:szCs w:val="20"/>
        </w:rPr>
        <w:t>martius</w:t>
      </w:r>
      <w:r w:rsidRPr="000A1BE3">
        <w:rPr>
          <w:b/>
          <w:sz w:val="20"/>
          <w:szCs w:val="20"/>
          <w:lang w:val="en-GB"/>
        </w:rPr>
        <w:t xml:space="preserve"> </w:t>
      </w:r>
      <w:r w:rsidRPr="000A1BE3">
        <w:rPr>
          <w:b/>
          <w:sz w:val="20"/>
          <w:szCs w:val="20"/>
        </w:rPr>
        <w:t>L</w:t>
      </w:r>
      <w:r w:rsidRPr="000A1BE3">
        <w:rPr>
          <w:b/>
          <w:sz w:val="20"/>
          <w:szCs w:val="20"/>
          <w:lang w:val="en-GB"/>
        </w:rPr>
        <w:t>.)</w:t>
      </w:r>
    </w:p>
    <w:p w14:paraId="1C1810BC" w14:textId="77777777" w:rsidR="00061BFF" w:rsidRPr="000A1BE3" w:rsidRDefault="00061BFF" w:rsidP="00061BFF">
      <w:pPr>
        <w:pStyle w:val="SilvaText"/>
        <w:ind w:left="900" w:firstLine="0"/>
        <w:rPr>
          <w:b/>
          <w:sz w:val="20"/>
          <w:szCs w:val="20"/>
        </w:rPr>
      </w:pPr>
      <w:r>
        <w:rPr>
          <w:noProof/>
          <w:lang w:eastAsia="bg-BG"/>
        </w:rPr>
        <w:lastRenderedPageBreak/>
        <w:drawing>
          <wp:inline distT="0" distB="0" distL="0" distR="0" wp14:anchorId="70B7ED9A" wp14:editId="5B231312">
            <wp:extent cx="2286000" cy="3476625"/>
            <wp:effectExtent l="0" t="0" r="0" b="9525"/>
            <wp:docPr id="16" name="Картина 16" descr="Schwarzspec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hwarzspecht.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0" cy="3476625"/>
                    </a:xfrm>
                    <a:prstGeom prst="rect">
                      <a:avLst/>
                    </a:prstGeom>
                    <a:noFill/>
                    <a:ln>
                      <a:noFill/>
                    </a:ln>
                  </pic:spPr>
                </pic:pic>
              </a:graphicData>
            </a:graphic>
          </wp:inline>
        </w:drawing>
      </w:r>
    </w:p>
    <w:p w14:paraId="6246AA27" w14:textId="77777777" w:rsidR="00AB4016" w:rsidRPr="000A1BE3" w:rsidRDefault="00AB4016" w:rsidP="00AB4016">
      <w:pPr>
        <w:pStyle w:val="SilvaText"/>
        <w:rPr>
          <w:sz w:val="20"/>
          <w:szCs w:val="20"/>
        </w:rPr>
      </w:pPr>
      <w:r w:rsidRPr="000A1BE3">
        <w:rPr>
          <w:sz w:val="20"/>
          <w:szCs w:val="20"/>
        </w:rPr>
        <w:t xml:space="preserve">Обитава стари букови, иглолистни и смесени планински гори до горната им граница; по-рядко нископланински и равнинни гори, вкл крайречни гори по р.Дунав и по-големите равнинни реки.  Гнездовата хралупа се намира в стари дървета. Най-рано брачни прояви са установени в началото на март, а напуснали гнездото малки – в началото на май. Люпилото е от 4-5 яйца, мътенето продължава 12-14 дни, а престоят на малките в гнездото – 24-28 дни; при загуба на първото люпило прави второ люпило. В стари гори гнездовият участък обхваща 100-300 ха, а в горите с малко отмиращи дървета – 1000-1600 ха. </w:t>
      </w:r>
    </w:p>
    <w:p w14:paraId="4BFA7A4D" w14:textId="77777777" w:rsidR="00AB4016" w:rsidRPr="000A1BE3" w:rsidRDefault="00AB4016" w:rsidP="00AB4016">
      <w:pPr>
        <w:pStyle w:val="SilvaText"/>
        <w:rPr>
          <w:sz w:val="20"/>
          <w:szCs w:val="20"/>
        </w:rPr>
      </w:pPr>
      <w:r w:rsidRPr="000A1BE3">
        <w:rPr>
          <w:b/>
          <w:sz w:val="20"/>
          <w:szCs w:val="20"/>
        </w:rPr>
        <w:t>Рядък</w:t>
      </w:r>
      <w:r w:rsidRPr="000A1BE3">
        <w:rPr>
          <w:sz w:val="20"/>
          <w:szCs w:val="20"/>
        </w:rPr>
        <w:t xml:space="preserve"> </w:t>
      </w:r>
      <w:r w:rsidRPr="000A1BE3">
        <w:rPr>
          <w:b/>
          <w:sz w:val="20"/>
          <w:szCs w:val="20"/>
        </w:rPr>
        <w:t>вид</w:t>
      </w:r>
      <w:r w:rsidRPr="000A1BE3">
        <w:rPr>
          <w:sz w:val="20"/>
          <w:szCs w:val="20"/>
        </w:rPr>
        <w:t>, включен в „Червена книга на България, том 2, стр. 126”.</w:t>
      </w:r>
    </w:p>
    <w:p w14:paraId="6332B789" w14:textId="77777777" w:rsidR="00AB4016" w:rsidRPr="000A1BE3" w:rsidRDefault="00AB4016" w:rsidP="00AB4016">
      <w:pPr>
        <w:ind w:left="60"/>
        <w:jc w:val="both"/>
        <w:rPr>
          <w:lang w:val="ru-RU"/>
        </w:rPr>
      </w:pPr>
    </w:p>
    <w:p w14:paraId="2BB7DB43" w14:textId="77777777" w:rsidR="00AB4016" w:rsidRPr="000A1BE3" w:rsidRDefault="00AB4016" w:rsidP="00AB4016">
      <w:pPr>
        <w:pStyle w:val="SilvaText"/>
        <w:rPr>
          <w:sz w:val="20"/>
          <w:szCs w:val="20"/>
        </w:rPr>
      </w:pPr>
      <w:r w:rsidRPr="000A1BE3">
        <w:rPr>
          <w:sz w:val="20"/>
          <w:szCs w:val="20"/>
        </w:rPr>
        <w:t xml:space="preserve">ПРЕПОРЪКИ И УКАЗАНИЯ ЗА ОПАЗВАНЕ  </w:t>
      </w:r>
    </w:p>
    <w:p w14:paraId="476360AC" w14:textId="77777777" w:rsidR="00AB4016" w:rsidRPr="000A1BE3" w:rsidRDefault="00AB4016" w:rsidP="00AB4016">
      <w:pPr>
        <w:pStyle w:val="SilvaText"/>
        <w:rPr>
          <w:sz w:val="20"/>
          <w:szCs w:val="20"/>
          <w:lang w:val="ru-RU"/>
        </w:rPr>
      </w:pPr>
      <w:r w:rsidRPr="000A1BE3">
        <w:rPr>
          <w:sz w:val="20"/>
          <w:szCs w:val="20"/>
        </w:rPr>
        <w:t>Да се поддържа разновъзрастна структура на горите в ДГС. В посоченият остров, на местата където е установен да не се допускат голи и/или интензивни сечи. При провеждане на лесовъдски мероприятия да се осигури запазването дървета с хралупи, острови на старостта, мъртва дървесина и умиращи дървета. Да се отделят повече гори в фаза на старост.</w:t>
      </w:r>
    </w:p>
    <w:p w14:paraId="4A807D53" w14:textId="77777777" w:rsidR="00AB4016" w:rsidRPr="000A1BE3" w:rsidRDefault="00AB4016" w:rsidP="00AB4016">
      <w:pPr>
        <w:pStyle w:val="SilvaText"/>
        <w:rPr>
          <w:sz w:val="20"/>
          <w:szCs w:val="20"/>
        </w:rPr>
      </w:pPr>
    </w:p>
    <w:p w14:paraId="3E54C6FF" w14:textId="77777777" w:rsidR="00AB4016" w:rsidRPr="000A1BE3" w:rsidRDefault="00AB4016" w:rsidP="00AB4016">
      <w:pPr>
        <w:pStyle w:val="SilvaText"/>
        <w:rPr>
          <w:sz w:val="20"/>
          <w:szCs w:val="20"/>
        </w:rPr>
      </w:pPr>
      <w:r w:rsidRPr="000A1BE3">
        <w:rPr>
          <w:sz w:val="20"/>
          <w:szCs w:val="20"/>
        </w:rPr>
        <w:t xml:space="preserve">ПРЕПОРЪКИ И УКАЗАНИЯ ЗА МОНИТОРИНГ </w:t>
      </w:r>
    </w:p>
    <w:p w14:paraId="5563096A" w14:textId="77777777" w:rsidR="00AB4016" w:rsidRDefault="00AB4016" w:rsidP="00AB4016">
      <w:pPr>
        <w:pStyle w:val="SilvaText"/>
        <w:rPr>
          <w:sz w:val="20"/>
          <w:szCs w:val="20"/>
        </w:rPr>
      </w:pPr>
      <w:r w:rsidRPr="000A1BE3">
        <w:rPr>
          <w:sz w:val="20"/>
          <w:szCs w:val="20"/>
        </w:rPr>
        <w:t>Да се картират гнездовите находища на вида и да се следи за тяхното ежегодно състояние.</w:t>
      </w:r>
    </w:p>
    <w:p w14:paraId="536D0D1C" w14:textId="77777777" w:rsidR="00061BFF" w:rsidRDefault="00061BFF" w:rsidP="00AB4016">
      <w:pPr>
        <w:pStyle w:val="SilvaText"/>
        <w:rPr>
          <w:sz w:val="20"/>
          <w:szCs w:val="20"/>
        </w:rPr>
      </w:pPr>
    </w:p>
    <w:p w14:paraId="199CD0B4" w14:textId="77777777" w:rsidR="00061BFF" w:rsidRPr="000A1BE3" w:rsidRDefault="00061BFF" w:rsidP="00061BFF">
      <w:pPr>
        <w:pStyle w:val="SilvaText"/>
        <w:rPr>
          <w:sz w:val="20"/>
          <w:szCs w:val="20"/>
        </w:rPr>
      </w:pPr>
      <w:r>
        <w:rPr>
          <w:sz w:val="20"/>
          <w:szCs w:val="20"/>
        </w:rPr>
        <w:t xml:space="preserve">ЗАПЛАХИ: </w:t>
      </w:r>
      <w:r w:rsidRPr="00061BFF">
        <w:rPr>
          <w:sz w:val="20"/>
          <w:szCs w:val="20"/>
        </w:rPr>
        <w:t>Изсичането на ста</w:t>
      </w:r>
      <w:r>
        <w:rPr>
          <w:sz w:val="20"/>
          <w:szCs w:val="20"/>
        </w:rPr>
        <w:t xml:space="preserve">рите гори, конкуренция от други </w:t>
      </w:r>
      <w:r w:rsidRPr="00061BFF">
        <w:rPr>
          <w:sz w:val="20"/>
          <w:szCs w:val="20"/>
        </w:rPr>
        <w:t>видове кълвачи, антропогенен натиск и загуба на</w:t>
      </w:r>
      <w:r>
        <w:rPr>
          <w:sz w:val="20"/>
          <w:szCs w:val="20"/>
        </w:rPr>
        <w:t xml:space="preserve"> </w:t>
      </w:r>
      <w:r w:rsidRPr="00061BFF">
        <w:rPr>
          <w:sz w:val="20"/>
          <w:szCs w:val="20"/>
        </w:rPr>
        <w:t>хранителна база. Тясно специализиран вид към храна и</w:t>
      </w:r>
      <w:r>
        <w:rPr>
          <w:sz w:val="20"/>
          <w:szCs w:val="20"/>
        </w:rPr>
        <w:t xml:space="preserve"> </w:t>
      </w:r>
      <w:r w:rsidRPr="00061BFF">
        <w:rPr>
          <w:sz w:val="20"/>
          <w:szCs w:val="20"/>
        </w:rPr>
        <w:t>местообитание.</w:t>
      </w:r>
      <w:r w:rsidRPr="00061BFF">
        <w:rPr>
          <w:sz w:val="20"/>
          <w:szCs w:val="20"/>
        </w:rPr>
        <w:cr/>
      </w:r>
    </w:p>
    <w:p w14:paraId="2FFF4197" w14:textId="77777777" w:rsidR="00AB4016" w:rsidRPr="000A1BE3" w:rsidRDefault="00AB4016" w:rsidP="00AB4016">
      <w:pPr>
        <w:pStyle w:val="SilvaText"/>
        <w:rPr>
          <w:sz w:val="20"/>
          <w:szCs w:val="20"/>
        </w:rPr>
      </w:pPr>
    </w:p>
    <w:p w14:paraId="6E83FA2C" w14:textId="77777777" w:rsidR="00AB4016" w:rsidRDefault="00AB4016" w:rsidP="00061BFF">
      <w:pPr>
        <w:pStyle w:val="SilvaText"/>
        <w:numPr>
          <w:ilvl w:val="0"/>
          <w:numId w:val="9"/>
        </w:numPr>
        <w:rPr>
          <w:b/>
          <w:sz w:val="20"/>
          <w:szCs w:val="20"/>
        </w:rPr>
      </w:pPr>
      <w:r w:rsidRPr="000A1BE3">
        <w:rPr>
          <w:b/>
          <w:sz w:val="20"/>
          <w:szCs w:val="20"/>
        </w:rPr>
        <w:t>Шипобедрена костенурка (</w:t>
      </w:r>
      <w:r w:rsidRPr="000A1BE3">
        <w:rPr>
          <w:b/>
          <w:i/>
          <w:sz w:val="20"/>
          <w:szCs w:val="20"/>
        </w:rPr>
        <w:t>Testudo</w:t>
      </w:r>
      <w:r w:rsidRPr="000A1BE3">
        <w:rPr>
          <w:b/>
          <w:i/>
          <w:sz w:val="20"/>
          <w:szCs w:val="20"/>
          <w:lang w:val="ru-RU"/>
        </w:rPr>
        <w:t xml:space="preserve"> </w:t>
      </w:r>
      <w:r w:rsidRPr="000A1BE3">
        <w:rPr>
          <w:b/>
          <w:i/>
          <w:sz w:val="20"/>
          <w:szCs w:val="20"/>
        </w:rPr>
        <w:t>graeca</w:t>
      </w:r>
      <w:r w:rsidRPr="000A1BE3">
        <w:rPr>
          <w:b/>
          <w:sz w:val="20"/>
          <w:szCs w:val="20"/>
        </w:rPr>
        <w:t>)</w:t>
      </w:r>
    </w:p>
    <w:p w14:paraId="58214C4A" w14:textId="77777777" w:rsidR="00061BFF" w:rsidRPr="000A1BE3" w:rsidRDefault="00061BFF" w:rsidP="00061BFF">
      <w:pPr>
        <w:pStyle w:val="SilvaText"/>
        <w:ind w:left="900" w:firstLine="0"/>
        <w:rPr>
          <w:b/>
          <w:sz w:val="20"/>
          <w:szCs w:val="20"/>
        </w:rPr>
      </w:pPr>
      <w:r>
        <w:rPr>
          <w:noProof/>
          <w:lang w:eastAsia="bg-BG"/>
        </w:rPr>
        <w:drawing>
          <wp:inline distT="0" distB="0" distL="0" distR="0" wp14:anchorId="6B9F898E" wp14:editId="626CFBA1">
            <wp:extent cx="2286000" cy="1476375"/>
            <wp:effectExtent l="0" t="0" r="0" b="9525"/>
            <wp:docPr id="17" name="Картина 17" descr="Tu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un000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86000" cy="1476375"/>
                    </a:xfrm>
                    <a:prstGeom prst="rect">
                      <a:avLst/>
                    </a:prstGeom>
                    <a:noFill/>
                    <a:ln>
                      <a:noFill/>
                    </a:ln>
                  </pic:spPr>
                </pic:pic>
              </a:graphicData>
            </a:graphic>
          </wp:inline>
        </w:drawing>
      </w:r>
    </w:p>
    <w:p w14:paraId="107898B7" w14:textId="77777777" w:rsidR="00AB4016" w:rsidRPr="000A1BE3" w:rsidRDefault="00AB4016" w:rsidP="00AB4016">
      <w:pPr>
        <w:pStyle w:val="BodyText"/>
        <w:ind w:firstLine="708"/>
        <w:rPr>
          <w:lang w:val="ru-RU"/>
        </w:rPr>
      </w:pPr>
      <w:r w:rsidRPr="000A1BE3">
        <w:rPr>
          <w:lang w:val="ru-RU"/>
        </w:rPr>
        <w:t xml:space="preserve">Гръбният панцер (карпаксът) е жълтеникав с черни петна, коремният (пластронът) – жълтеникав до светломаслиненозелен. Главата, шията и крайниците са мътнозеленикави и жълтокафяви. На задната страна на бедрата </w:t>
      </w:r>
      <w:r w:rsidRPr="000A1BE3">
        <w:t>и</w:t>
      </w:r>
      <w:r w:rsidRPr="000A1BE3">
        <w:rPr>
          <w:lang w:val="ru-RU"/>
        </w:rPr>
        <w:t xml:space="preserve">ма по една конична рогова брадавица. На дължина достига до 30 см. Обитава най-често сухи припечни карстови терени. Зимата прекарва в сън, като се заравя в дупки. Размножава се през </w:t>
      </w:r>
      <w:r w:rsidRPr="000A1BE3">
        <w:rPr>
          <w:lang w:val="ru-RU"/>
        </w:rPr>
        <w:lastRenderedPageBreak/>
        <w:t>март-април. През юни-юли женската изравя с крайниците си трапчинки и снася 2-8 яйца. В един сезон женската снася яйца три пъти, така че една женска снася средно по 16 яйца. Инкубацията им продължава около 2-3 месеца. Храни се с треви, листа, плодове, понякога със земни червеи, охлюви и др. Среща се само в най-ниските северни части на Д</w:t>
      </w:r>
      <w:r w:rsidRPr="000A1BE3">
        <w:t>ГС</w:t>
      </w:r>
      <w:r w:rsidRPr="000A1BE3">
        <w:rPr>
          <w:lang w:val="ru-RU"/>
        </w:rPr>
        <w:t>, в района около град Свищов, село Царевец, село Ореш и село Драгомирово.</w:t>
      </w:r>
    </w:p>
    <w:p w14:paraId="7D87522F" w14:textId="77777777" w:rsidR="00AB4016" w:rsidRPr="000A1BE3" w:rsidRDefault="00AB4016" w:rsidP="00AB4016">
      <w:pPr>
        <w:jc w:val="both"/>
        <w:rPr>
          <w:b/>
        </w:rPr>
      </w:pPr>
    </w:p>
    <w:p w14:paraId="4B68CDA2"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0EA5A3BC" w14:textId="77777777" w:rsidR="00AB4016" w:rsidRDefault="00AB4016" w:rsidP="00AB4016">
      <w:pPr>
        <w:pStyle w:val="SilvaText"/>
        <w:rPr>
          <w:sz w:val="20"/>
          <w:szCs w:val="20"/>
        </w:rPr>
      </w:pPr>
      <w:r w:rsidRPr="000A1BE3">
        <w:rPr>
          <w:sz w:val="20"/>
          <w:szCs w:val="20"/>
        </w:rPr>
        <w:t>Опазване на нискостъблените дъбови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Случаите на бракониерски улов на костенурки да се наказват строго, както е предвидено по ЗБР.</w:t>
      </w:r>
      <w:r w:rsidRPr="000A1BE3">
        <w:rPr>
          <w:sz w:val="20"/>
          <w:szCs w:val="20"/>
          <w:lang w:val="ru-RU"/>
        </w:rPr>
        <w:t xml:space="preserve"> </w:t>
      </w:r>
      <w:r w:rsidRPr="000A1BE3">
        <w:rPr>
          <w:sz w:val="20"/>
          <w:szCs w:val="20"/>
        </w:rPr>
        <w:t>Да не се допуска палене на стърнищата. Да не се разширява съществено съществуващата асфалтирана пътна инфраструктура, защото много често животни от този вид загиват по пътищата.</w:t>
      </w:r>
    </w:p>
    <w:p w14:paraId="03871BA6" w14:textId="77777777" w:rsidR="00061BFF" w:rsidRDefault="00061BFF" w:rsidP="00AB4016">
      <w:pPr>
        <w:pStyle w:val="SilvaText"/>
        <w:rPr>
          <w:sz w:val="20"/>
          <w:szCs w:val="20"/>
        </w:rPr>
      </w:pPr>
    </w:p>
    <w:p w14:paraId="713C5331" w14:textId="77777777" w:rsidR="00061BFF" w:rsidRPr="000A1BE3" w:rsidRDefault="00061BFF" w:rsidP="00AB4016">
      <w:pPr>
        <w:pStyle w:val="SilvaText"/>
        <w:rPr>
          <w:sz w:val="20"/>
          <w:szCs w:val="20"/>
          <w:lang w:val="ru-RU"/>
        </w:rPr>
      </w:pPr>
      <w:r>
        <w:rPr>
          <w:sz w:val="20"/>
          <w:szCs w:val="20"/>
        </w:rPr>
        <w:t>ЗАПЛАХИ</w:t>
      </w:r>
      <w:r w:rsidRPr="00061BFF">
        <w:t xml:space="preserve"> </w:t>
      </w:r>
      <w:r w:rsidRPr="00061BFF">
        <w:rPr>
          <w:sz w:val="20"/>
          <w:szCs w:val="20"/>
        </w:rPr>
        <w:t>Основните причини за застрашеността на шипобедрената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 които се пренасят от кърлежи (напр. хеморалгична треска).</w:t>
      </w:r>
      <w:r>
        <w:rPr>
          <w:sz w:val="20"/>
          <w:szCs w:val="20"/>
        </w:rPr>
        <w:t>:</w:t>
      </w:r>
    </w:p>
    <w:p w14:paraId="32507F3B" w14:textId="77777777" w:rsidR="00AB4016" w:rsidRPr="000A1BE3" w:rsidRDefault="00AB4016" w:rsidP="00AB4016">
      <w:pPr>
        <w:pStyle w:val="SilvaText"/>
        <w:rPr>
          <w:sz w:val="20"/>
          <w:szCs w:val="20"/>
        </w:rPr>
      </w:pPr>
    </w:p>
    <w:p w14:paraId="552DBACC" w14:textId="77777777" w:rsidR="00AB4016" w:rsidRDefault="00AB4016" w:rsidP="000B51DE">
      <w:pPr>
        <w:pStyle w:val="SilvaText"/>
        <w:numPr>
          <w:ilvl w:val="0"/>
          <w:numId w:val="9"/>
        </w:numPr>
        <w:rPr>
          <w:b/>
          <w:sz w:val="20"/>
          <w:szCs w:val="20"/>
        </w:rPr>
      </w:pPr>
      <w:r w:rsidRPr="000A1BE3">
        <w:rPr>
          <w:b/>
          <w:sz w:val="20"/>
          <w:szCs w:val="20"/>
        </w:rPr>
        <w:t>Шипоопашата костенурка (Testudo hermanni)</w:t>
      </w:r>
    </w:p>
    <w:p w14:paraId="5663FF12" w14:textId="77777777" w:rsidR="000B51DE" w:rsidRPr="000A1BE3" w:rsidRDefault="000B51DE" w:rsidP="000B51DE">
      <w:pPr>
        <w:pStyle w:val="SilvaText"/>
        <w:ind w:left="900" w:firstLine="0"/>
        <w:rPr>
          <w:b/>
          <w:sz w:val="20"/>
          <w:szCs w:val="20"/>
        </w:rPr>
      </w:pPr>
      <w:r>
        <w:rPr>
          <w:noProof/>
          <w:lang w:eastAsia="bg-BG"/>
        </w:rPr>
        <w:drawing>
          <wp:inline distT="0" distB="0" distL="0" distR="0" wp14:anchorId="09FE30D3" wp14:editId="77A3C040">
            <wp:extent cx="2286000" cy="1266825"/>
            <wp:effectExtent l="0" t="0" r="0" b="9525"/>
            <wp:docPr id="18" name="Картина 18" descr="Testudo hermanni boettg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estudo hermanni boettgeri.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86000" cy="1266825"/>
                    </a:xfrm>
                    <a:prstGeom prst="rect">
                      <a:avLst/>
                    </a:prstGeom>
                    <a:noFill/>
                    <a:ln>
                      <a:noFill/>
                    </a:ln>
                  </pic:spPr>
                </pic:pic>
              </a:graphicData>
            </a:graphic>
          </wp:inline>
        </w:drawing>
      </w:r>
    </w:p>
    <w:p w14:paraId="553D4302" w14:textId="77777777" w:rsidR="00AB4016" w:rsidRPr="000A1BE3" w:rsidRDefault="00AB4016" w:rsidP="00AB4016">
      <w:pPr>
        <w:pStyle w:val="SilvaText"/>
        <w:rPr>
          <w:sz w:val="20"/>
          <w:szCs w:val="20"/>
        </w:rPr>
      </w:pPr>
      <w:r w:rsidRPr="000A1BE3">
        <w:rPr>
          <w:sz w:val="20"/>
          <w:szCs w:val="20"/>
        </w:rPr>
        <w:t>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cm, маса – 6,5 kg. Начинът ù на живот е както на шипобедрената костенурка. Среща се само в най-ниските северни части на ДГС, в района около град Свищов, село Царевец, село Ореш и село Драгомирово.</w:t>
      </w:r>
    </w:p>
    <w:p w14:paraId="2A408C07" w14:textId="77777777" w:rsidR="00AB4016" w:rsidRPr="000A1BE3" w:rsidRDefault="00AB4016" w:rsidP="00AB4016">
      <w:pPr>
        <w:pStyle w:val="SilvaText"/>
        <w:rPr>
          <w:sz w:val="20"/>
          <w:szCs w:val="20"/>
        </w:rPr>
      </w:pPr>
    </w:p>
    <w:p w14:paraId="0948BC64"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4670059F" w14:textId="77777777" w:rsidR="00AB4016" w:rsidRDefault="00AB4016" w:rsidP="00AB4016">
      <w:pPr>
        <w:pStyle w:val="SilvaText"/>
        <w:rPr>
          <w:sz w:val="20"/>
          <w:szCs w:val="20"/>
        </w:rPr>
      </w:pPr>
      <w:r w:rsidRPr="000A1BE3">
        <w:rPr>
          <w:sz w:val="20"/>
          <w:szCs w:val="20"/>
        </w:rPr>
        <w:t>Опазване на нискостъблените дъбови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Случаите на бракониерски улов на костенурки да се наказват строго, както е предвидено по ЗБР.</w:t>
      </w:r>
      <w:r w:rsidRPr="000A1BE3">
        <w:rPr>
          <w:sz w:val="20"/>
          <w:szCs w:val="20"/>
          <w:lang w:val="ru-RU"/>
        </w:rPr>
        <w:t xml:space="preserve"> </w:t>
      </w:r>
      <w:r w:rsidRPr="000A1BE3">
        <w:rPr>
          <w:sz w:val="20"/>
          <w:szCs w:val="20"/>
        </w:rPr>
        <w:t>Да не се допуска палене на стърнищата. Да не се разширява съществено съществуващата асфалтирана пътна инфраструктура,защото много често животни от този вид загиват по пътищата.</w:t>
      </w:r>
    </w:p>
    <w:p w14:paraId="52946E91" w14:textId="77777777" w:rsidR="000B51DE" w:rsidRDefault="000B51DE" w:rsidP="00AB4016">
      <w:pPr>
        <w:pStyle w:val="SilvaText"/>
        <w:rPr>
          <w:sz w:val="20"/>
          <w:szCs w:val="20"/>
        </w:rPr>
      </w:pPr>
    </w:p>
    <w:p w14:paraId="2362874C" w14:textId="77777777" w:rsidR="000B51DE" w:rsidRPr="000B51DE" w:rsidRDefault="000B51DE" w:rsidP="000B51DE">
      <w:pPr>
        <w:pStyle w:val="SilvaText"/>
        <w:rPr>
          <w:sz w:val="20"/>
          <w:szCs w:val="20"/>
        </w:rPr>
      </w:pPr>
      <w:r>
        <w:rPr>
          <w:sz w:val="20"/>
          <w:szCs w:val="20"/>
        </w:rPr>
        <w:t>ЗАПЛАХИ:</w:t>
      </w:r>
      <w:r w:rsidRPr="000B51DE">
        <w:t xml:space="preserve"> </w:t>
      </w:r>
      <w:r w:rsidRPr="000B51DE">
        <w:rPr>
          <w:sz w:val="20"/>
          <w:szCs w:val="20"/>
        </w:rPr>
        <w:t>Шипоопашатата костенурка е защитена е от Приложение II на Бернската конвенция и от Приложения II и III на Закон</w:t>
      </w:r>
      <w:r>
        <w:rPr>
          <w:sz w:val="20"/>
          <w:szCs w:val="20"/>
        </w:rPr>
        <w:t>а за биологичното разнообразие.</w:t>
      </w:r>
    </w:p>
    <w:p w14:paraId="15ED2130" w14:textId="77777777" w:rsidR="000B51DE" w:rsidRPr="000B51DE" w:rsidRDefault="000B51DE" w:rsidP="000B51DE">
      <w:pPr>
        <w:pStyle w:val="SilvaText"/>
        <w:rPr>
          <w:sz w:val="20"/>
          <w:szCs w:val="20"/>
        </w:rPr>
      </w:pPr>
      <w:r w:rsidRPr="000B51DE">
        <w:rPr>
          <w:sz w:val="20"/>
          <w:szCs w:val="20"/>
        </w:rPr>
        <w:t>Основните причини за застрашеността на шипоопашатата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w:t>
      </w:r>
      <w:r>
        <w:rPr>
          <w:sz w:val="20"/>
          <w:szCs w:val="20"/>
        </w:rPr>
        <w:t>ичини други заболявания.</w:t>
      </w:r>
    </w:p>
    <w:p w14:paraId="451EF937" w14:textId="77777777" w:rsidR="000B51DE" w:rsidRPr="000A1BE3" w:rsidRDefault="000B51DE" w:rsidP="000B51DE">
      <w:pPr>
        <w:pStyle w:val="SilvaText"/>
        <w:rPr>
          <w:sz w:val="20"/>
          <w:szCs w:val="20"/>
        </w:rPr>
      </w:pPr>
      <w:r w:rsidRPr="000B51DE">
        <w:rPr>
          <w:sz w:val="20"/>
          <w:szCs w:val="20"/>
        </w:rPr>
        <w:t>Сред отрицателно действащите фактори могат да се включат големите инфраструктурни проекти (магистрали и др.), застрояването на Черноморието, горските пожари, подменянето на широколистните гори с иглолистни. Младите индивиди често стават жертва на дивите свине в ниските планински райони в Северозападна България, които се хранят с тях.[6]</w:t>
      </w:r>
    </w:p>
    <w:p w14:paraId="504B9775" w14:textId="77777777" w:rsidR="00AB4016" w:rsidRPr="000A1BE3" w:rsidRDefault="00AB4016" w:rsidP="00AB4016">
      <w:pPr>
        <w:jc w:val="both"/>
        <w:rPr>
          <w:b/>
        </w:rPr>
      </w:pPr>
    </w:p>
    <w:p w14:paraId="7EFE5398" w14:textId="77777777" w:rsidR="00AB4016" w:rsidRDefault="00AB4016" w:rsidP="000B51DE">
      <w:pPr>
        <w:pStyle w:val="SilvaText"/>
        <w:numPr>
          <w:ilvl w:val="0"/>
          <w:numId w:val="9"/>
        </w:numPr>
        <w:tabs>
          <w:tab w:val="left" w:pos="3960"/>
        </w:tabs>
        <w:rPr>
          <w:b/>
          <w:sz w:val="20"/>
          <w:szCs w:val="20"/>
        </w:rPr>
      </w:pPr>
      <w:r w:rsidRPr="000A1BE3">
        <w:rPr>
          <w:b/>
          <w:sz w:val="20"/>
          <w:szCs w:val="20"/>
        </w:rPr>
        <w:t>Обикновена блатна костенурка (</w:t>
      </w:r>
      <w:r w:rsidRPr="000A1BE3">
        <w:rPr>
          <w:b/>
          <w:i/>
          <w:sz w:val="20"/>
          <w:szCs w:val="20"/>
        </w:rPr>
        <w:t>Emys</w:t>
      </w:r>
      <w:r w:rsidRPr="000A1BE3">
        <w:rPr>
          <w:b/>
          <w:i/>
          <w:sz w:val="20"/>
          <w:szCs w:val="20"/>
          <w:lang w:val="ru-RU"/>
        </w:rPr>
        <w:t xml:space="preserve"> </w:t>
      </w:r>
      <w:r w:rsidRPr="000A1BE3">
        <w:rPr>
          <w:b/>
          <w:i/>
          <w:sz w:val="20"/>
          <w:szCs w:val="20"/>
        </w:rPr>
        <w:t>orbicularis</w:t>
      </w:r>
      <w:r w:rsidRPr="000A1BE3">
        <w:rPr>
          <w:b/>
          <w:sz w:val="20"/>
          <w:szCs w:val="20"/>
        </w:rPr>
        <w:t>)</w:t>
      </w:r>
    </w:p>
    <w:p w14:paraId="7DD9E43A" w14:textId="77777777" w:rsidR="000B51DE" w:rsidRPr="000A1BE3" w:rsidRDefault="000B51DE" w:rsidP="000B51DE">
      <w:pPr>
        <w:pStyle w:val="SilvaText"/>
        <w:tabs>
          <w:tab w:val="left" w:pos="3960"/>
        </w:tabs>
        <w:ind w:left="900" w:firstLine="0"/>
        <w:rPr>
          <w:b/>
          <w:sz w:val="20"/>
          <w:szCs w:val="20"/>
        </w:rPr>
      </w:pPr>
      <w:r>
        <w:rPr>
          <w:noProof/>
          <w:lang w:eastAsia="bg-BG"/>
        </w:rPr>
        <w:lastRenderedPageBreak/>
        <w:drawing>
          <wp:inline distT="0" distB="0" distL="0" distR="0" wp14:anchorId="601360E4" wp14:editId="6278FE97">
            <wp:extent cx="2286000" cy="1714500"/>
            <wp:effectExtent l="0" t="0" r="0" b="0"/>
            <wp:docPr id="19" name="Картина 19" descr="Testudo grae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estudo graeca.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86000" cy="1714500"/>
                    </a:xfrm>
                    <a:prstGeom prst="rect">
                      <a:avLst/>
                    </a:prstGeom>
                    <a:noFill/>
                    <a:ln>
                      <a:noFill/>
                    </a:ln>
                  </pic:spPr>
                </pic:pic>
              </a:graphicData>
            </a:graphic>
          </wp:inline>
        </w:drawing>
      </w:r>
    </w:p>
    <w:p w14:paraId="2B158892" w14:textId="77777777" w:rsidR="00AB4016" w:rsidRPr="000A1BE3" w:rsidRDefault="00AB4016" w:rsidP="00AB4016">
      <w:pPr>
        <w:pStyle w:val="SilvaText"/>
        <w:rPr>
          <w:sz w:val="20"/>
          <w:szCs w:val="20"/>
        </w:rPr>
      </w:pPr>
      <w:r w:rsidRPr="000A1BE3">
        <w:rPr>
          <w:sz w:val="20"/>
          <w:szCs w:val="20"/>
        </w:rPr>
        <w:t>Карапаксът е маслиненокафяв до черен с множество жълти точки и черти, разположени радиално на плочките. Краката и опашката са черни, осеяни с жълти петна. На дължина достига 25 cm. Обитава предимно застояли води, рядко разливи на реки и напоителни канали. Зимата прекарва заровена в тинята на блатата. Размножаването  ù започва към края на април и началото на май. След около един месец женската изравя трапчинка на брега на водния басейн и в нея снася 3-12 яйца.</w:t>
      </w:r>
    </w:p>
    <w:p w14:paraId="74251A7C" w14:textId="77777777" w:rsidR="00AB4016" w:rsidRPr="000A1BE3" w:rsidRDefault="00AB4016" w:rsidP="00AB4016">
      <w:pPr>
        <w:pStyle w:val="SilvaText"/>
        <w:rPr>
          <w:sz w:val="20"/>
          <w:szCs w:val="20"/>
        </w:rPr>
      </w:pPr>
      <w:r w:rsidRPr="000A1BE3">
        <w:rPr>
          <w:sz w:val="20"/>
          <w:szCs w:val="20"/>
        </w:rPr>
        <w:t>Инкубацията им продължава около 100 дни. Ако времето е студено, излюпените костенурчета се заравят в земята и прекарват зимата в сън. Излизат на повърхността на следващата пролет. Храни се главно с животинска храна – насекоми, червеи, мекотели и сравнително рядко с риба. Сравнително обикновен вид по река Студена, река Червена, река Ломя и в района на остров Вардим.</w:t>
      </w:r>
    </w:p>
    <w:p w14:paraId="4E75F1E5" w14:textId="77777777" w:rsidR="00AB4016" w:rsidRPr="000A1BE3" w:rsidRDefault="00AB4016" w:rsidP="00AB4016">
      <w:pPr>
        <w:pStyle w:val="SilvaText"/>
        <w:rPr>
          <w:sz w:val="20"/>
          <w:szCs w:val="20"/>
        </w:rPr>
      </w:pPr>
    </w:p>
    <w:p w14:paraId="1DCDB8EF" w14:textId="77777777" w:rsidR="00AB4016" w:rsidRPr="000A1BE3" w:rsidRDefault="00AB4016" w:rsidP="00AB4016">
      <w:pPr>
        <w:pStyle w:val="SilvaText"/>
        <w:rPr>
          <w:sz w:val="20"/>
          <w:szCs w:val="20"/>
        </w:rPr>
      </w:pPr>
      <w:r w:rsidRPr="000A1BE3">
        <w:rPr>
          <w:sz w:val="20"/>
          <w:szCs w:val="20"/>
        </w:rPr>
        <w:t>ПРЕПОРЪКИ И УКАЗАНИЯ ЗА ОПАЗВАНЕ</w:t>
      </w:r>
    </w:p>
    <w:p w14:paraId="783C5B06" w14:textId="77777777" w:rsidR="00AB4016" w:rsidRDefault="00AB4016" w:rsidP="00AB4016">
      <w:pPr>
        <w:pStyle w:val="SilvaText"/>
        <w:rPr>
          <w:sz w:val="20"/>
          <w:szCs w:val="20"/>
        </w:rPr>
      </w:pPr>
      <w:r w:rsidRPr="000A1BE3">
        <w:rPr>
          <w:sz w:val="20"/>
          <w:szCs w:val="20"/>
        </w:rPr>
        <w:t>Не трябва да се разчистват нападалите дървета по бреговете на реките и надвисналите върби и тополи над реката.</w:t>
      </w:r>
      <w:r w:rsidRPr="000A1BE3">
        <w:rPr>
          <w:sz w:val="20"/>
          <w:szCs w:val="20"/>
          <w:lang w:val="ru-RU"/>
        </w:rPr>
        <w:t xml:space="preserve"> </w:t>
      </w:r>
      <w:r w:rsidRPr="000A1BE3">
        <w:rPr>
          <w:sz w:val="20"/>
          <w:szCs w:val="20"/>
        </w:rPr>
        <w:t>Не трябва да се допуска добив на инертни материали от реките в района.</w:t>
      </w:r>
    </w:p>
    <w:p w14:paraId="3E7CE9D8" w14:textId="77777777" w:rsidR="000B51DE" w:rsidRPr="000A1BE3" w:rsidRDefault="000B51DE" w:rsidP="000B51DE">
      <w:pPr>
        <w:pStyle w:val="SilvaText"/>
        <w:rPr>
          <w:sz w:val="20"/>
          <w:szCs w:val="20"/>
        </w:rPr>
      </w:pPr>
      <w:r>
        <w:rPr>
          <w:sz w:val="20"/>
          <w:szCs w:val="20"/>
        </w:rPr>
        <w:t>ЗАПЛАХИ:</w:t>
      </w:r>
      <w:r w:rsidRPr="000B51DE">
        <w:t xml:space="preserve"> Основните причини за застрашеността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14:paraId="5923D643" w14:textId="77777777" w:rsidR="00AB4016" w:rsidRPr="000A1BE3" w:rsidRDefault="00AB4016" w:rsidP="00AB4016">
      <w:pPr>
        <w:pStyle w:val="SilvaText"/>
        <w:rPr>
          <w:sz w:val="20"/>
          <w:szCs w:val="20"/>
        </w:rPr>
      </w:pPr>
    </w:p>
    <w:p w14:paraId="4EDFBD87" w14:textId="77777777" w:rsidR="00AB4016" w:rsidRPr="000A1BE3" w:rsidRDefault="00AB4016" w:rsidP="00AB4016">
      <w:pPr>
        <w:pStyle w:val="BodyText"/>
        <w:ind w:firstLine="708"/>
        <w:rPr>
          <w:lang w:val="ru-RU"/>
        </w:rPr>
      </w:pPr>
    </w:p>
    <w:p w14:paraId="7876C12D" w14:textId="77777777" w:rsidR="00AB4016" w:rsidRPr="000A1BE3" w:rsidRDefault="00AB4016" w:rsidP="00AB4016">
      <w:pPr>
        <w:pStyle w:val="Heading1"/>
        <w:pBdr>
          <w:top w:val="single" w:sz="4" w:space="1" w:color="auto"/>
          <w:bottom w:val="single" w:sz="4" w:space="1" w:color="auto"/>
        </w:pBdr>
        <w:jc w:val="both"/>
        <w:rPr>
          <w:rFonts w:ascii="Times New Roman" w:hAnsi="Times New Roman"/>
          <w:sz w:val="20"/>
        </w:rPr>
      </w:pPr>
      <w:bookmarkStart w:id="5" w:name="_Toc45425016"/>
      <w:bookmarkStart w:id="6" w:name="_Toc95123265"/>
      <w:r w:rsidRPr="000A1BE3">
        <w:rPr>
          <w:rFonts w:ascii="Times New Roman" w:hAnsi="Times New Roman"/>
          <w:sz w:val="20"/>
        </w:rPr>
        <w:t>ВКС 1.3. КРИТИЧНИ КОНЦЕНТРАЦИИ</w:t>
      </w:r>
      <w:bookmarkEnd w:id="5"/>
      <w:r w:rsidRPr="000A1BE3">
        <w:rPr>
          <w:rFonts w:ascii="Times New Roman" w:hAnsi="Times New Roman"/>
          <w:sz w:val="20"/>
        </w:rPr>
        <w:t xml:space="preserve"> НА ВИДОВЕ</w:t>
      </w:r>
      <w:bookmarkEnd w:id="6"/>
    </w:p>
    <w:p w14:paraId="7EDDD314" w14:textId="77777777" w:rsidR="00AB4016" w:rsidRPr="00E61421" w:rsidRDefault="00AB4016" w:rsidP="00E61421">
      <w:pPr>
        <w:pStyle w:val="BodyText"/>
        <w:rPr>
          <w:lang w:val="ru-RU"/>
        </w:rPr>
      </w:pPr>
      <w:r w:rsidRPr="00076C4D">
        <w:rPr>
          <w:lang w:val="ru-RU"/>
        </w:rPr>
        <w:t xml:space="preserve">Списък на индикаторните видове за тази ВКС с техните минимални концентрации в България са посочени в </w:t>
      </w:r>
      <w:r w:rsidRPr="00076C4D">
        <w:rPr>
          <w:i/>
          <w:lang w:val="ru-RU"/>
        </w:rPr>
        <w:t>Приложение 2</w:t>
      </w:r>
      <w:r w:rsidRPr="00076C4D">
        <w:rPr>
          <w:lang w:val="ru-RU"/>
        </w:rPr>
        <w:t xml:space="preserve"> към ръководството, като там са посочени и праговите им стойности поотделно за всеки вид. Когато в една гора има значимо постоянно или временно съсредоточаване на видове или е убежище от критична важност, съгласно изискванията на </w:t>
      </w:r>
      <w:r w:rsidRPr="00076C4D">
        <w:rPr>
          <w:i/>
          <w:lang w:val="ru-RU"/>
        </w:rPr>
        <w:t>Приложение 2</w:t>
      </w:r>
      <w:r w:rsidRPr="00076C4D">
        <w:rPr>
          <w:lang w:val="ru-RU"/>
        </w:rPr>
        <w:t xml:space="preserve"> към ръководството, тогава гората е ГВКС. </w:t>
      </w:r>
    </w:p>
    <w:p w14:paraId="1EF7B0A9" w14:textId="77777777" w:rsidR="00AB4016" w:rsidRDefault="00AB4016" w:rsidP="00AB4016">
      <w:pPr>
        <w:pStyle w:val="SilvaText"/>
        <w:rPr>
          <w:sz w:val="20"/>
          <w:szCs w:val="20"/>
        </w:rPr>
      </w:pPr>
      <w:r w:rsidRPr="000A1BE3">
        <w:rPr>
          <w:sz w:val="20"/>
          <w:szCs w:val="20"/>
        </w:rPr>
        <w:t>В района на ДHI има и миграция и нощувки на големи ята дневни грабливи птици/в различни горски участъци през отделните години/ - осояди, малки кресливи орли, змияри, черни кани, обикновени мишелови, тръстикови блатари. Във връзка с опазването пазването на тези концентрации е недопустимо изграждането на вятърни електрогенератори на територията на ДГС Свищов.</w:t>
      </w:r>
    </w:p>
    <w:p w14:paraId="1F4109C1" w14:textId="77777777" w:rsidR="00E61421" w:rsidRPr="00E61421" w:rsidRDefault="00E61421" w:rsidP="00E61421">
      <w:pPr>
        <w:pStyle w:val="SilvaText"/>
        <w:rPr>
          <w:sz w:val="20"/>
          <w:szCs w:val="20"/>
        </w:rPr>
      </w:pPr>
      <w:r w:rsidRPr="00E61421">
        <w:rPr>
          <w:sz w:val="20"/>
          <w:szCs w:val="20"/>
        </w:rPr>
        <w:t>ЗАПЛАХИ:</w:t>
      </w:r>
    </w:p>
    <w:p w14:paraId="1D1FFA19" w14:textId="77777777" w:rsidR="00E61421" w:rsidRPr="00E61421" w:rsidRDefault="00E61421" w:rsidP="00E61421">
      <w:pPr>
        <w:pStyle w:val="SilvaText"/>
        <w:rPr>
          <w:sz w:val="20"/>
          <w:szCs w:val="20"/>
        </w:rPr>
      </w:pPr>
      <w:r w:rsidRPr="00E61421">
        <w:rPr>
          <w:sz w:val="20"/>
          <w:szCs w:val="20"/>
        </w:rPr>
        <w:t>1. Обезпокояване на животните през брачния период.</w:t>
      </w:r>
    </w:p>
    <w:p w14:paraId="6ECA4169" w14:textId="77777777" w:rsidR="00E61421" w:rsidRPr="00E61421" w:rsidRDefault="00E61421" w:rsidP="00E61421">
      <w:pPr>
        <w:pStyle w:val="SilvaText"/>
        <w:rPr>
          <w:sz w:val="20"/>
          <w:szCs w:val="20"/>
        </w:rPr>
      </w:pPr>
      <w:r w:rsidRPr="00E61421">
        <w:rPr>
          <w:sz w:val="20"/>
          <w:szCs w:val="20"/>
        </w:rPr>
        <w:t>2. Бракониерство и отстрел на животните;</w:t>
      </w:r>
    </w:p>
    <w:p w14:paraId="603C390D" w14:textId="77777777" w:rsidR="00E61421" w:rsidRPr="000A1BE3" w:rsidRDefault="00E61421" w:rsidP="00E61421">
      <w:pPr>
        <w:pStyle w:val="SilvaText"/>
        <w:rPr>
          <w:sz w:val="20"/>
          <w:szCs w:val="20"/>
        </w:rPr>
      </w:pPr>
      <w:r w:rsidRPr="00E61421">
        <w:rPr>
          <w:sz w:val="20"/>
          <w:szCs w:val="20"/>
        </w:rPr>
        <w:t>3. Прекомерен запас на хищниците;</w:t>
      </w:r>
    </w:p>
    <w:p w14:paraId="016594BF" w14:textId="77777777" w:rsidR="00AB4016" w:rsidRPr="000A1BE3" w:rsidRDefault="00AB4016" w:rsidP="00AB4016">
      <w:pPr>
        <w:pStyle w:val="BodyText"/>
        <w:ind w:firstLine="708"/>
      </w:pPr>
    </w:p>
    <w:p w14:paraId="310821E1" w14:textId="77777777" w:rsidR="00AB4016" w:rsidRPr="000A1BE3" w:rsidRDefault="00AB4016" w:rsidP="00AB4016">
      <w:pPr>
        <w:pStyle w:val="Heading1"/>
        <w:pBdr>
          <w:top w:val="single" w:sz="4" w:space="1" w:color="auto"/>
          <w:bottom w:val="single" w:sz="4" w:space="1" w:color="auto"/>
        </w:pBdr>
        <w:jc w:val="both"/>
        <w:rPr>
          <w:rFonts w:ascii="Times New Roman" w:hAnsi="Times New Roman"/>
          <w:sz w:val="20"/>
        </w:rPr>
      </w:pPr>
      <w:bookmarkStart w:id="7" w:name="_Toc126155714"/>
      <w:bookmarkStart w:id="8" w:name="_Toc126155721"/>
      <w:r w:rsidRPr="000A1BE3">
        <w:rPr>
          <w:rFonts w:ascii="Times New Roman" w:hAnsi="Times New Roman"/>
          <w:sz w:val="20"/>
        </w:rPr>
        <w:t>ВКС 2. ЗНАЧИМИ ГОРСКИ ТЕРИТОРИИ, ФОРМИРАЩИ ЛАНДШАФТ ОТ РЕГИОНАЛНО ИЛИ НАЦИОНАЛНО ЗНАЧЕНИЕ, В КОИТО ВСИЧКИ ЕСТЕСТВЕНО СРЕЩАЩИ СЕ ВИДОВЕ СЪЩЕСТВУВАТ ПРИ ЕСТЕСТВЕНИ УСЛОВИЯ НА РАЗПРОСТРАНЕНИЕ И ОБИЛИЕ.</w:t>
      </w:r>
      <w:bookmarkEnd w:id="7"/>
      <w:r w:rsidRPr="000A1BE3">
        <w:rPr>
          <w:rFonts w:ascii="Times New Roman" w:hAnsi="Times New Roman"/>
          <w:sz w:val="20"/>
        </w:rPr>
        <w:t xml:space="preserve"> </w:t>
      </w:r>
    </w:p>
    <w:p w14:paraId="20087AF3" w14:textId="77777777" w:rsidR="00AB4016" w:rsidRPr="000A1BE3" w:rsidRDefault="00AB4016" w:rsidP="00AB4016">
      <w:pPr>
        <w:jc w:val="both"/>
        <w:rPr>
          <w:b/>
          <w:lang w:val="ru-RU"/>
        </w:rPr>
      </w:pPr>
    </w:p>
    <w:p w14:paraId="006182D4" w14:textId="77777777" w:rsidR="00AB4016" w:rsidRPr="000A1BE3" w:rsidRDefault="00AB4016" w:rsidP="00AB4016">
      <w:pPr>
        <w:pStyle w:val="SilvaText"/>
        <w:rPr>
          <w:sz w:val="20"/>
          <w:szCs w:val="20"/>
        </w:rPr>
      </w:pPr>
      <w:r w:rsidRPr="000A1BE3">
        <w:rPr>
          <w:sz w:val="20"/>
          <w:szCs w:val="20"/>
        </w:rPr>
        <w:t xml:space="preserve">Съгласно критериите: географско местоположение; естествено разпространение на дървесните видове; фрагментираност на съобществата и минимална площ е разработена цялостна оценка на горите в България, като са определени горскостопанските единици, попадащи в тази консервационна стойност. </w:t>
      </w:r>
    </w:p>
    <w:p w14:paraId="37E49FDF" w14:textId="77777777" w:rsidR="00AB4016" w:rsidRPr="000A1BE3" w:rsidRDefault="00AB4016" w:rsidP="00AB4016">
      <w:pPr>
        <w:pStyle w:val="SilvaText"/>
        <w:rPr>
          <w:sz w:val="20"/>
          <w:szCs w:val="20"/>
        </w:rPr>
      </w:pPr>
      <w:r w:rsidRPr="000A1BE3">
        <w:rPr>
          <w:sz w:val="20"/>
          <w:szCs w:val="20"/>
        </w:rPr>
        <w:t>Територията на ТП „ДГС Свищов” (държавна собственост) попада изцяло в тази категория</w:t>
      </w:r>
    </w:p>
    <w:p w14:paraId="58D60D95" w14:textId="77777777" w:rsidR="00AB4016" w:rsidRPr="000A1BE3" w:rsidRDefault="00AB4016" w:rsidP="00AB4016">
      <w:pPr>
        <w:pStyle w:val="SilvaText"/>
        <w:rPr>
          <w:sz w:val="20"/>
          <w:szCs w:val="20"/>
        </w:rPr>
      </w:pPr>
      <w:r w:rsidRPr="000A1BE3">
        <w:rPr>
          <w:sz w:val="20"/>
          <w:szCs w:val="20"/>
        </w:rPr>
        <w:t>Общата площ държавна собственост е 3635.1 ха, от които 3244.0 ха е залесена и 391.1 ха незалесена</w:t>
      </w:r>
    </w:p>
    <w:p w14:paraId="26D3FC53" w14:textId="77777777" w:rsidR="00AB4016" w:rsidRPr="000A1BE3" w:rsidRDefault="00AB4016" w:rsidP="00AB4016">
      <w:pPr>
        <w:pStyle w:val="SilvaText"/>
        <w:rPr>
          <w:sz w:val="20"/>
          <w:szCs w:val="20"/>
        </w:rPr>
      </w:pPr>
    </w:p>
    <w:p w14:paraId="2D83C4E9" w14:textId="77777777" w:rsidR="00AB4016" w:rsidRPr="000A1BE3" w:rsidRDefault="00AB4016" w:rsidP="00AB4016">
      <w:pPr>
        <w:pStyle w:val="SilvaText"/>
        <w:rPr>
          <w:sz w:val="20"/>
          <w:szCs w:val="20"/>
        </w:rPr>
      </w:pPr>
      <w:bookmarkStart w:id="9" w:name="_Toc126155719"/>
      <w:r w:rsidRPr="000A1BE3">
        <w:rPr>
          <w:sz w:val="20"/>
          <w:szCs w:val="20"/>
        </w:rPr>
        <w:lastRenderedPageBreak/>
        <w:t>ПРЕПОРЪКИ  И УКАЗАНИЯ ЗА СТОПАНИСВАНЕ НА ВКС 2</w:t>
      </w:r>
      <w:bookmarkEnd w:id="9"/>
    </w:p>
    <w:p w14:paraId="3325E06F" w14:textId="77777777" w:rsidR="00AB4016" w:rsidRPr="000A1BE3" w:rsidRDefault="00AB4016" w:rsidP="00AB4016">
      <w:pPr>
        <w:pStyle w:val="SilvaText"/>
        <w:rPr>
          <w:sz w:val="20"/>
          <w:szCs w:val="20"/>
        </w:rPr>
      </w:pPr>
    </w:p>
    <w:p w14:paraId="4F1FC83B" w14:textId="77777777" w:rsidR="00AB4016" w:rsidRPr="000A1BE3" w:rsidRDefault="00AB4016" w:rsidP="00AB4016">
      <w:pPr>
        <w:pStyle w:val="SilvaText"/>
        <w:rPr>
          <w:sz w:val="20"/>
          <w:szCs w:val="20"/>
        </w:rPr>
      </w:pPr>
      <w:r w:rsidRPr="000A1BE3">
        <w:rPr>
          <w:sz w:val="20"/>
          <w:szCs w:val="20"/>
        </w:rPr>
        <w:t>Планираните лесовъдски и стопански мероприятия не трябва да водят до намаляване на лесистостта на територията.</w:t>
      </w:r>
    </w:p>
    <w:p w14:paraId="11516B55" w14:textId="77777777" w:rsidR="00AB4016" w:rsidRPr="000A1BE3" w:rsidRDefault="00AB4016" w:rsidP="00AB4016">
      <w:pPr>
        <w:pStyle w:val="SilvaText"/>
        <w:rPr>
          <w:sz w:val="20"/>
          <w:szCs w:val="20"/>
        </w:rPr>
      </w:pPr>
      <w:r w:rsidRPr="000A1BE3">
        <w:rPr>
          <w:sz w:val="20"/>
          <w:szCs w:val="20"/>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0A1BE3">
        <w:rPr>
          <w:sz w:val="20"/>
          <w:szCs w:val="20"/>
          <w:lang w:val="be-BY"/>
        </w:rPr>
        <w:t>в съответствие с особенностите на конкретното насаждение.</w:t>
      </w:r>
    </w:p>
    <w:p w14:paraId="7B8F64EE" w14:textId="77777777" w:rsidR="00AB4016" w:rsidRPr="000A1BE3" w:rsidRDefault="00AB4016" w:rsidP="00AB4016">
      <w:pPr>
        <w:pStyle w:val="SilvaText"/>
        <w:rPr>
          <w:sz w:val="20"/>
          <w:szCs w:val="20"/>
        </w:rPr>
      </w:pPr>
      <w:r w:rsidRPr="000A1BE3">
        <w:rPr>
          <w:sz w:val="20"/>
          <w:szCs w:val="20"/>
        </w:rPr>
        <w:t>Не по-малко от 2% гори от основно представените горскодървесни видове на територията на горскостопански единици или части от тях, попадащи във ВКС 2, трябва да бъдат отделяни за превръщане в гори във фаза на старост (Old-growth forests).</w:t>
      </w:r>
    </w:p>
    <w:p w14:paraId="4720027C" w14:textId="77777777" w:rsidR="00AB4016" w:rsidRPr="000A1BE3" w:rsidRDefault="00AB4016" w:rsidP="00AB4016">
      <w:pPr>
        <w:pStyle w:val="SilvaText"/>
        <w:rPr>
          <w:sz w:val="20"/>
          <w:szCs w:val="20"/>
        </w:rPr>
      </w:pPr>
      <w:r w:rsidRPr="000A1BE3">
        <w:rPr>
          <w:sz w:val="20"/>
          <w:szCs w:val="20"/>
        </w:rPr>
        <w:t>Да се спазват екологични принципи и практики при планиране и извеждане на лесовъдските мероприятия. При провеждане на лесовъдски дейности те да поддържат определено количество мъртва дървесина в насаждението, дървета с хралупи, единични и групи стари дървета.</w:t>
      </w:r>
    </w:p>
    <w:p w14:paraId="320C2AFC" w14:textId="77777777" w:rsidR="00AB4016" w:rsidRPr="000A1BE3" w:rsidRDefault="00AB4016" w:rsidP="00AB4016">
      <w:pPr>
        <w:pStyle w:val="SilvaText"/>
        <w:rPr>
          <w:sz w:val="20"/>
          <w:szCs w:val="20"/>
        </w:rPr>
      </w:pPr>
      <w:r w:rsidRPr="000A1BE3">
        <w:rPr>
          <w:sz w:val="20"/>
          <w:szCs w:val="20"/>
        </w:rPr>
        <w:t xml:space="preserve">Да се дава приоритет на естественото възобновяване. Да се прилагат лесовъдски системи, които осигуряват естествено възобновяване. </w:t>
      </w:r>
    </w:p>
    <w:p w14:paraId="17D9DA85" w14:textId="77777777" w:rsidR="00AB4016" w:rsidRPr="000A1BE3" w:rsidRDefault="00AB4016" w:rsidP="00AB4016">
      <w:pPr>
        <w:pStyle w:val="SilvaText"/>
        <w:rPr>
          <w:sz w:val="20"/>
          <w:szCs w:val="20"/>
        </w:rPr>
      </w:pPr>
      <w:r w:rsidRPr="000A1BE3">
        <w:rPr>
          <w:sz w:val="20"/>
          <w:szCs w:val="20"/>
        </w:rPr>
        <w:t>Не се допуска смяна на коренния дървесен състав на насажденията.</w:t>
      </w:r>
    </w:p>
    <w:p w14:paraId="1BA0D30C" w14:textId="77777777" w:rsidR="00AB4016" w:rsidRPr="000A1BE3" w:rsidRDefault="00AB4016" w:rsidP="00AB4016">
      <w:pPr>
        <w:pStyle w:val="SilvaText"/>
        <w:rPr>
          <w:sz w:val="20"/>
          <w:szCs w:val="20"/>
        </w:rPr>
      </w:pPr>
      <w:r w:rsidRPr="000A1BE3">
        <w:rPr>
          <w:sz w:val="20"/>
          <w:szCs w:val="20"/>
        </w:rPr>
        <w:t>При възстановителни дейности (залесяване) да се използват само местни видове и произходи. В определените по ВКС 2 територии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с изключение на ДДС.</w:t>
      </w:r>
    </w:p>
    <w:p w14:paraId="03CD25B7" w14:textId="77777777" w:rsidR="00AB4016" w:rsidRPr="000A1BE3" w:rsidRDefault="00AB4016" w:rsidP="00AB4016">
      <w:pPr>
        <w:pStyle w:val="SilvaText"/>
        <w:rPr>
          <w:sz w:val="20"/>
          <w:szCs w:val="20"/>
        </w:rPr>
      </w:pPr>
      <w:r w:rsidRPr="000A1BE3">
        <w:rPr>
          <w:sz w:val="20"/>
          <w:szCs w:val="20"/>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14:paraId="702C935A" w14:textId="77777777" w:rsidR="00AB4016" w:rsidRPr="000A1BE3" w:rsidRDefault="00AB4016" w:rsidP="00AB4016">
      <w:pPr>
        <w:pStyle w:val="SilvaText"/>
        <w:rPr>
          <w:sz w:val="20"/>
          <w:szCs w:val="20"/>
        </w:rPr>
      </w:pPr>
      <w:r w:rsidRPr="000A1BE3">
        <w:rPr>
          <w:sz w:val="20"/>
          <w:szCs w:val="20"/>
        </w:rPr>
        <w:t xml:space="preserve">Да не се допускат дейности (в това число и лесовъдски), които да увеличават антропогенната фрагментираност на територията, незвисисмо дали съществуващият процент е под определения по критерий.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0A1BE3">
        <w:rPr>
          <w:sz w:val="20"/>
          <w:szCs w:val="20"/>
          <w:lang w:val="be-BY"/>
        </w:rPr>
        <w:t xml:space="preserve">подпомагат движението на живите организми </w:t>
      </w:r>
      <w:r w:rsidRPr="000A1BE3">
        <w:rPr>
          <w:sz w:val="20"/>
          <w:szCs w:val="20"/>
        </w:rPr>
        <w:t xml:space="preserve">– например да се предвиждат коридори за придвижване, връзки </w:t>
      </w:r>
      <w:r w:rsidRPr="000A1BE3">
        <w:rPr>
          <w:sz w:val="20"/>
          <w:szCs w:val="20"/>
          <w:lang w:val="be-BY"/>
        </w:rPr>
        <w:t>и</w:t>
      </w:r>
      <w:r w:rsidRPr="000A1BE3">
        <w:rPr>
          <w:sz w:val="20"/>
          <w:szCs w:val="20"/>
        </w:rPr>
        <w:t xml:space="preserve"> </w:t>
      </w:r>
      <w:r w:rsidRPr="000A1BE3">
        <w:rPr>
          <w:sz w:val="20"/>
          <w:szCs w:val="20"/>
          <w:lang w:val="be-BY"/>
        </w:rPr>
        <w:t>зони на спокойствие на животните и т.н.</w:t>
      </w:r>
    </w:p>
    <w:p w14:paraId="791DD489" w14:textId="77777777" w:rsidR="00AB4016" w:rsidRPr="000A1BE3" w:rsidRDefault="00AB4016" w:rsidP="00AB4016">
      <w:pPr>
        <w:pStyle w:val="SilvaText"/>
        <w:rPr>
          <w:sz w:val="20"/>
          <w:szCs w:val="20"/>
        </w:rPr>
      </w:pPr>
    </w:p>
    <w:p w14:paraId="086F7AE4" w14:textId="77777777" w:rsidR="00AB4016" w:rsidRPr="000A1BE3" w:rsidRDefault="00AB4016" w:rsidP="00AB4016">
      <w:pPr>
        <w:pStyle w:val="SilvaText"/>
        <w:rPr>
          <w:sz w:val="20"/>
          <w:szCs w:val="20"/>
        </w:rPr>
      </w:pPr>
      <w:bookmarkStart w:id="10" w:name="_Toc126155720"/>
      <w:r w:rsidRPr="000A1BE3">
        <w:rPr>
          <w:sz w:val="20"/>
          <w:szCs w:val="20"/>
        </w:rPr>
        <w:t>ПРЕПОРЪКИ И УКАЗАНИЯ ЗА МОНИТОРИНГ НА ВКС 2</w:t>
      </w:r>
      <w:bookmarkEnd w:id="10"/>
    </w:p>
    <w:p w14:paraId="37CA3EB1" w14:textId="77777777" w:rsidR="00AB4016" w:rsidRPr="000A1BE3" w:rsidRDefault="00AB4016" w:rsidP="00AB4016">
      <w:pPr>
        <w:pStyle w:val="SilvaText"/>
        <w:rPr>
          <w:sz w:val="20"/>
          <w:szCs w:val="20"/>
        </w:rPr>
      </w:pPr>
    </w:p>
    <w:p w14:paraId="64D3D92D" w14:textId="77777777" w:rsidR="00AB4016" w:rsidRPr="000A1BE3" w:rsidRDefault="00AB4016" w:rsidP="00AB4016">
      <w:pPr>
        <w:pStyle w:val="SilvaText"/>
        <w:rPr>
          <w:sz w:val="20"/>
          <w:szCs w:val="20"/>
        </w:rPr>
      </w:pPr>
      <w:r w:rsidRPr="000A1BE3">
        <w:rPr>
          <w:sz w:val="20"/>
          <w:szCs w:val="20"/>
        </w:rPr>
        <w:t>При провеждане на мониторинга се следят и количествените показатели на трите критерия – естественост, фрагментираност и размер на територията. Количествените показатели трябва да съответстват на посочените в таблицата за пълна оценка за всеки от определените горско-растителни пояси.</w:t>
      </w:r>
    </w:p>
    <w:p w14:paraId="2E3F7B20" w14:textId="77777777" w:rsidR="00AB4016" w:rsidRPr="000A1BE3" w:rsidRDefault="00AB4016" w:rsidP="00AB4016">
      <w:pPr>
        <w:pStyle w:val="SilvaText"/>
        <w:rPr>
          <w:sz w:val="20"/>
          <w:szCs w:val="20"/>
        </w:rPr>
      </w:pPr>
      <w:r w:rsidRPr="000A1BE3">
        <w:rPr>
          <w:sz w:val="20"/>
          <w:szCs w:val="20"/>
        </w:rPr>
        <w:t>Мониторирането да се извършва всяка година по документи и снимков материал.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w:t>
      </w:r>
    </w:p>
    <w:p w14:paraId="5463440E" w14:textId="77777777" w:rsidR="00AB4016" w:rsidRPr="000A1BE3" w:rsidRDefault="00AB4016" w:rsidP="00AB4016">
      <w:pPr>
        <w:pStyle w:val="SilvaText"/>
        <w:rPr>
          <w:sz w:val="20"/>
          <w:szCs w:val="20"/>
        </w:rPr>
      </w:pPr>
      <w:r w:rsidRPr="000A1BE3">
        <w:rPr>
          <w:sz w:val="20"/>
          <w:szCs w:val="20"/>
        </w:rPr>
        <w:t>3. Да се осъществява контрол върху изпълнение на дърводобивните дейности.</w:t>
      </w:r>
    </w:p>
    <w:p w14:paraId="7F36A739" w14:textId="77777777" w:rsidR="00AB4016" w:rsidRPr="000A1BE3" w:rsidRDefault="00AB4016" w:rsidP="00AB4016">
      <w:pPr>
        <w:pStyle w:val="SilvaText"/>
        <w:rPr>
          <w:sz w:val="20"/>
          <w:szCs w:val="20"/>
        </w:rPr>
      </w:pPr>
      <w:r w:rsidRPr="000A1BE3">
        <w:rPr>
          <w:sz w:val="20"/>
          <w:szCs w:val="20"/>
        </w:rPr>
        <w:t>4. 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незаконно изсичане, необмислено разработване на мини, и неустойчиво земеделие.</w:t>
      </w:r>
    </w:p>
    <w:p w14:paraId="6EBA2340" w14:textId="77777777" w:rsidR="00AB4016" w:rsidRDefault="00AB4016" w:rsidP="00AB4016">
      <w:pPr>
        <w:pStyle w:val="SilvaText"/>
        <w:rPr>
          <w:sz w:val="20"/>
          <w:szCs w:val="20"/>
        </w:rPr>
      </w:pPr>
      <w:r w:rsidRPr="000A1BE3">
        <w:rPr>
          <w:sz w:val="20"/>
          <w:szCs w:val="20"/>
        </w:rPr>
        <w:t>5. 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14:paraId="75E73DAA" w14:textId="77777777" w:rsidR="00E61421" w:rsidRPr="00E61421" w:rsidRDefault="00E61421" w:rsidP="00E61421">
      <w:pPr>
        <w:pStyle w:val="SilvaText"/>
        <w:rPr>
          <w:sz w:val="20"/>
          <w:szCs w:val="20"/>
        </w:rPr>
      </w:pPr>
      <w:r w:rsidRPr="00E61421">
        <w:rPr>
          <w:sz w:val="20"/>
          <w:szCs w:val="20"/>
        </w:rPr>
        <w:t>ЗАПЛАХИ:</w:t>
      </w:r>
    </w:p>
    <w:p w14:paraId="4335A6DB" w14:textId="77777777" w:rsidR="00E61421" w:rsidRPr="00E61421" w:rsidRDefault="00E61421" w:rsidP="00E61421">
      <w:pPr>
        <w:pStyle w:val="SilvaText"/>
        <w:rPr>
          <w:sz w:val="20"/>
          <w:szCs w:val="20"/>
        </w:rPr>
      </w:pPr>
      <w:r w:rsidRPr="00E61421">
        <w:rPr>
          <w:sz w:val="20"/>
          <w:szCs w:val="20"/>
        </w:rPr>
        <w:t>1. Антропогенни въздействия – неправилно планиране и извеждане на</w:t>
      </w:r>
    </w:p>
    <w:p w14:paraId="7C4F0263" w14:textId="77777777" w:rsidR="00E61421" w:rsidRPr="00E61421" w:rsidRDefault="00E61421" w:rsidP="00E61421">
      <w:pPr>
        <w:pStyle w:val="SilvaText"/>
        <w:rPr>
          <w:sz w:val="20"/>
          <w:szCs w:val="20"/>
        </w:rPr>
      </w:pPr>
      <w:r w:rsidRPr="00E61421">
        <w:rPr>
          <w:sz w:val="20"/>
          <w:szCs w:val="20"/>
        </w:rPr>
        <w:t>сечите и др.</w:t>
      </w:r>
    </w:p>
    <w:p w14:paraId="7E1B8034" w14:textId="77777777" w:rsidR="00E61421" w:rsidRPr="00E61421" w:rsidRDefault="00E61421" w:rsidP="00E61421">
      <w:pPr>
        <w:pStyle w:val="SilvaText"/>
        <w:rPr>
          <w:sz w:val="20"/>
          <w:szCs w:val="20"/>
        </w:rPr>
      </w:pPr>
      <w:r w:rsidRPr="00E61421">
        <w:rPr>
          <w:sz w:val="20"/>
          <w:szCs w:val="20"/>
        </w:rPr>
        <w:t>2. Несъобразяване на стопанските дейности с провеждането на традиционни</w:t>
      </w:r>
    </w:p>
    <w:p w14:paraId="00124EFE" w14:textId="77777777" w:rsidR="00E61421" w:rsidRPr="00E61421" w:rsidRDefault="00E61421" w:rsidP="00E61421">
      <w:pPr>
        <w:pStyle w:val="SilvaText"/>
        <w:rPr>
          <w:sz w:val="20"/>
          <w:szCs w:val="20"/>
        </w:rPr>
      </w:pPr>
      <w:r w:rsidRPr="00E61421">
        <w:rPr>
          <w:sz w:val="20"/>
          <w:szCs w:val="20"/>
        </w:rPr>
        <w:t>събори, празненства, мероприятия и събития в горите описани като ВКС</w:t>
      </w:r>
    </w:p>
    <w:p w14:paraId="596D22BD" w14:textId="77777777" w:rsidR="00E61421" w:rsidRPr="00E61421" w:rsidRDefault="00E61421" w:rsidP="00E61421">
      <w:pPr>
        <w:pStyle w:val="SilvaText"/>
        <w:rPr>
          <w:sz w:val="20"/>
          <w:szCs w:val="20"/>
        </w:rPr>
      </w:pPr>
      <w:r w:rsidRPr="00E61421">
        <w:rPr>
          <w:sz w:val="20"/>
          <w:szCs w:val="20"/>
        </w:rPr>
        <w:t>6.</w:t>
      </w:r>
    </w:p>
    <w:p w14:paraId="4ADA9CE7" w14:textId="77777777" w:rsidR="00E61421" w:rsidRPr="000A1BE3" w:rsidRDefault="00E61421" w:rsidP="00E61421">
      <w:pPr>
        <w:pStyle w:val="SilvaText"/>
        <w:rPr>
          <w:sz w:val="20"/>
          <w:szCs w:val="20"/>
        </w:rPr>
      </w:pPr>
      <w:r w:rsidRPr="00E61421">
        <w:rPr>
          <w:sz w:val="20"/>
          <w:szCs w:val="20"/>
        </w:rPr>
        <w:t>3. Природни нарушения от биотичен и абиотичен характер</w:t>
      </w:r>
    </w:p>
    <w:p w14:paraId="3FC23524" w14:textId="77777777" w:rsidR="00AB4016" w:rsidRPr="000A1BE3" w:rsidRDefault="00AB4016" w:rsidP="00AB4016">
      <w:pPr>
        <w:pStyle w:val="BodyText"/>
      </w:pPr>
    </w:p>
    <w:p w14:paraId="187D7D26" w14:textId="77777777" w:rsidR="00AB4016" w:rsidRPr="000A1BE3" w:rsidRDefault="00AB4016" w:rsidP="00AB4016">
      <w:pPr>
        <w:pStyle w:val="Heading1"/>
        <w:pBdr>
          <w:top w:val="single" w:sz="4" w:space="1" w:color="auto"/>
          <w:bottom w:val="single" w:sz="4" w:space="1" w:color="auto"/>
        </w:pBdr>
        <w:rPr>
          <w:rFonts w:ascii="Times New Roman" w:hAnsi="Times New Roman"/>
          <w:sz w:val="20"/>
        </w:rPr>
      </w:pPr>
      <w:r w:rsidRPr="000A1BE3">
        <w:rPr>
          <w:rFonts w:ascii="Times New Roman" w:hAnsi="Times New Roman"/>
          <w:sz w:val="20"/>
        </w:rPr>
        <w:t>ВКС 3. ГОРСКИ ТЕРИТОРИИ, ПРЕДСТАВЛЯВАЩИ РЕДКИ, ЗАСТРАШЕНИ ИЛИ ИЗЧЕЗВАЩИ ЕКОСИСТЕМИ, ИЛИ СЪДЪРЖАЩИ СЕ В ТАКИВА.</w:t>
      </w:r>
      <w:bookmarkEnd w:id="8"/>
    </w:p>
    <w:p w14:paraId="2136D0D5" w14:textId="77777777" w:rsidR="00AB4016" w:rsidRPr="000A1BE3" w:rsidRDefault="00AB4016" w:rsidP="00AB4016">
      <w:pPr>
        <w:pStyle w:val="BodyText"/>
        <w:rPr>
          <w:b/>
        </w:rPr>
      </w:pPr>
    </w:p>
    <w:p w14:paraId="4EF62D6E" w14:textId="77777777" w:rsidR="00AB4016" w:rsidRPr="00076C4D" w:rsidRDefault="00AB4016" w:rsidP="00AB4016">
      <w:pPr>
        <w:pStyle w:val="BodyText"/>
      </w:pPr>
      <w:r w:rsidRPr="00076C4D">
        <w:lastRenderedPageBreak/>
        <w:t xml:space="preserve">ГВКС представляват всички ЗГГФ, включени в списъка на </w:t>
      </w:r>
      <w:r w:rsidRPr="00076C4D">
        <w:rPr>
          <w:i/>
        </w:rPr>
        <w:t>Приложение 4</w:t>
      </w:r>
      <w:r w:rsidRPr="00076C4D">
        <w:t xml:space="preserve"> към Националното ръководство. За ВКС се считат и гори, притежаващи характеристики, отличаващи ги като гори във фаза на старост </w:t>
      </w:r>
      <w:r w:rsidRPr="00076C4D">
        <w:rPr>
          <w:lang w:val="ru-RU"/>
        </w:rPr>
        <w:t>(</w:t>
      </w:r>
      <w:r w:rsidRPr="00076C4D">
        <w:t>Old</w:t>
      </w:r>
      <w:r w:rsidRPr="00076C4D">
        <w:rPr>
          <w:lang w:val="ru-RU"/>
        </w:rPr>
        <w:t xml:space="preserve"> </w:t>
      </w:r>
      <w:r w:rsidRPr="00076C4D">
        <w:t>growth</w:t>
      </w:r>
      <w:r w:rsidRPr="00076C4D">
        <w:rPr>
          <w:lang w:val="ru-RU"/>
        </w:rPr>
        <w:t xml:space="preserve"> </w:t>
      </w:r>
      <w:r w:rsidRPr="00076C4D">
        <w:t>forests</w:t>
      </w:r>
      <w:r w:rsidRPr="00076C4D">
        <w:rPr>
          <w:lang w:val="ru-RU"/>
        </w:rPr>
        <w:t xml:space="preserve">), </w:t>
      </w:r>
      <w:r w:rsidRPr="00076C4D">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11" w:name="_Toc45425034"/>
      <w:r w:rsidRPr="00076C4D">
        <w:t>Тези гори включват наличие на:</w:t>
      </w:r>
    </w:p>
    <w:p w14:paraId="5539BBB0" w14:textId="77777777" w:rsidR="00AB4016" w:rsidRPr="00076C4D" w:rsidRDefault="00AB4016" w:rsidP="00AB4016">
      <w:pPr>
        <w:pStyle w:val="BodyText"/>
      </w:pPr>
    </w:p>
    <w:p w14:paraId="22E229E7" w14:textId="77777777" w:rsidR="00AB4016" w:rsidRPr="00076C4D" w:rsidRDefault="00AB4016" w:rsidP="00AB4016">
      <w:pPr>
        <w:jc w:val="both"/>
        <w:rPr>
          <w:lang w:val="ru-RU"/>
        </w:rPr>
      </w:pPr>
      <w:r w:rsidRPr="00076C4D">
        <w:t>1. Големи живи дървета с диаметри близки до максималните за съответния дървесен вид</w:t>
      </w:r>
      <w:r w:rsidRPr="00076C4D">
        <w:rPr>
          <w:lang w:val="ru-RU"/>
        </w:rPr>
        <w:t>;</w:t>
      </w:r>
    </w:p>
    <w:p w14:paraId="596E4A06" w14:textId="77777777" w:rsidR="00AB4016" w:rsidRPr="00076C4D" w:rsidRDefault="00AB4016" w:rsidP="00AB4016">
      <w:pPr>
        <w:jc w:val="both"/>
        <w:rPr>
          <w:lang w:val="ru-RU"/>
        </w:rPr>
      </w:pPr>
      <w:r w:rsidRPr="00076C4D">
        <w:rPr>
          <w:lang w:val="ru-RU"/>
        </w:rPr>
        <w:t>2. Дървета с изсъхнали, деформирани или счупени върхове и клони;</w:t>
      </w:r>
    </w:p>
    <w:p w14:paraId="771AB07A" w14:textId="77777777" w:rsidR="00AB4016" w:rsidRPr="00076C4D" w:rsidRDefault="00AB4016" w:rsidP="00AB4016">
      <w:pPr>
        <w:jc w:val="both"/>
        <w:rPr>
          <w:lang w:val="ru-RU"/>
        </w:rPr>
      </w:pPr>
      <w:r w:rsidRPr="00076C4D">
        <w:rPr>
          <w:lang w:val="ru-RU"/>
        </w:rPr>
        <w:t>3. Дървета с масивни живи клони (често с диаметър по-голям от 25 см);</w:t>
      </w:r>
    </w:p>
    <w:p w14:paraId="55F13287" w14:textId="77777777" w:rsidR="00AB4016" w:rsidRPr="00076C4D" w:rsidRDefault="00AB4016" w:rsidP="00AB4016">
      <w:pPr>
        <w:jc w:val="both"/>
        <w:rPr>
          <w:lang w:val="ru-RU"/>
        </w:rPr>
      </w:pPr>
      <w:r w:rsidRPr="00076C4D">
        <w:rPr>
          <w:lang w:val="ru-RU"/>
        </w:rPr>
        <w:t>4. Дървета с белези от пожар или дървета с хралупи;</w:t>
      </w:r>
    </w:p>
    <w:p w14:paraId="212C48C6" w14:textId="77777777" w:rsidR="00AB4016" w:rsidRPr="00076C4D" w:rsidRDefault="00AB4016" w:rsidP="00AB4016">
      <w:pPr>
        <w:jc w:val="both"/>
        <w:rPr>
          <w:lang w:val="ru-RU"/>
        </w:rPr>
      </w:pPr>
      <w:r w:rsidRPr="00076C4D">
        <w:rPr>
          <w:lang w:val="ru-RU"/>
        </w:rPr>
        <w:t>5. Големи мъртви дървета, които са все още на корен;</w:t>
      </w:r>
    </w:p>
    <w:p w14:paraId="3AF0A4B4" w14:textId="77777777" w:rsidR="00AB4016" w:rsidRPr="00076C4D" w:rsidRDefault="00AB4016" w:rsidP="00AB4016">
      <w:pPr>
        <w:jc w:val="both"/>
        <w:rPr>
          <w:lang w:val="ru-RU"/>
        </w:rPr>
      </w:pPr>
      <w:r w:rsidRPr="00076C4D">
        <w:rPr>
          <w:lang w:val="ru-RU"/>
        </w:rPr>
        <w:t>6. Паднали големи мъртви дървета, които са в различни фази на разлагане;</w:t>
      </w:r>
    </w:p>
    <w:p w14:paraId="3CEB5FE3" w14:textId="77777777" w:rsidR="00AB4016" w:rsidRPr="00076C4D" w:rsidRDefault="00AB4016" w:rsidP="00AB4016">
      <w:pPr>
        <w:jc w:val="both"/>
        <w:rPr>
          <w:lang w:val="ru-RU"/>
        </w:rPr>
      </w:pPr>
      <w:r w:rsidRPr="00076C4D">
        <w:rPr>
          <w:lang w:val="ru-RU"/>
        </w:rPr>
        <w:t>7. Неравномерна пространствена структура.</w:t>
      </w:r>
    </w:p>
    <w:bookmarkEnd w:id="11"/>
    <w:p w14:paraId="2CCA60C8" w14:textId="77777777" w:rsidR="00AB4016" w:rsidRPr="000A1BE3" w:rsidRDefault="00AB4016" w:rsidP="00AB4016">
      <w:pPr>
        <w:pStyle w:val="BodyText"/>
      </w:pPr>
    </w:p>
    <w:p w14:paraId="6AEF9FE9" w14:textId="77777777" w:rsidR="00AB4016" w:rsidRPr="000A1BE3" w:rsidRDefault="00AB4016" w:rsidP="00AB4016">
      <w:pPr>
        <w:pStyle w:val="SilvaText"/>
        <w:rPr>
          <w:sz w:val="20"/>
          <w:szCs w:val="20"/>
        </w:rPr>
      </w:pPr>
      <w:r w:rsidRPr="000A1BE3">
        <w:rPr>
          <w:sz w:val="20"/>
          <w:szCs w:val="20"/>
        </w:rPr>
        <w:t xml:space="preserve">За определяне на горите, отговарящи на критериите на ВКС 3, са използвани данни от ЛУП на ДГС Свищов. Извършено е и теренно обследване на идентифицираните за тази консервационна стойност типове екосистеми. Съгласно списъка към </w:t>
      </w:r>
      <w:r w:rsidRPr="000A1BE3">
        <w:rPr>
          <w:i/>
          <w:iCs/>
          <w:sz w:val="20"/>
          <w:szCs w:val="20"/>
        </w:rPr>
        <w:t>Приложение 4</w:t>
      </w:r>
      <w:r w:rsidRPr="000A1BE3">
        <w:rPr>
          <w:sz w:val="20"/>
          <w:szCs w:val="20"/>
        </w:rPr>
        <w:t xml:space="preserve"> на Националното ръководство за определяне на ГВКС, за територията на ДГС Свищов са идентифицирани 4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14:paraId="05D6A3E3" w14:textId="77777777" w:rsidR="00AB4016" w:rsidRPr="000A1BE3" w:rsidRDefault="00AB4016" w:rsidP="00AB4016">
      <w:pPr>
        <w:pStyle w:val="SilvaText"/>
        <w:rPr>
          <w:sz w:val="20"/>
          <w:szCs w:val="20"/>
        </w:rPr>
      </w:pPr>
    </w:p>
    <w:p w14:paraId="1659E0DB" w14:textId="77777777" w:rsidR="00AB4016" w:rsidRPr="000A1BE3" w:rsidRDefault="00AB4016" w:rsidP="00AB4016">
      <w:pPr>
        <w:pStyle w:val="SilvaText"/>
        <w:rPr>
          <w:b/>
          <w:sz w:val="20"/>
          <w:szCs w:val="20"/>
        </w:rPr>
      </w:pPr>
      <w:r w:rsidRPr="000A1BE3">
        <w:rPr>
          <w:b/>
          <w:sz w:val="20"/>
          <w:szCs w:val="20"/>
        </w:rPr>
        <w:t>G1.111     Middle European [</w:t>
      </w:r>
      <w:r w:rsidRPr="000A1BE3">
        <w:rPr>
          <w:b/>
          <w:i/>
          <w:sz w:val="20"/>
          <w:szCs w:val="20"/>
        </w:rPr>
        <w:t>Salix alba</w:t>
      </w:r>
      <w:r w:rsidRPr="000A1BE3">
        <w:rPr>
          <w:b/>
          <w:sz w:val="20"/>
          <w:szCs w:val="20"/>
        </w:rPr>
        <w:t>] forests</w:t>
      </w:r>
    </w:p>
    <w:p w14:paraId="1113FD8A" w14:textId="77777777" w:rsidR="00AB4016" w:rsidRPr="000A1BE3" w:rsidRDefault="00AB4016" w:rsidP="00AB4016">
      <w:pPr>
        <w:pStyle w:val="SilvaText"/>
        <w:rPr>
          <w:sz w:val="20"/>
          <w:szCs w:val="20"/>
        </w:rPr>
      </w:pPr>
      <w:r w:rsidRPr="000A1BE3">
        <w:rPr>
          <w:sz w:val="20"/>
          <w:szCs w:val="20"/>
        </w:rPr>
        <w:t>Крайречни заливни гори доминирани основно от бяла върба (</w:t>
      </w:r>
      <w:r w:rsidRPr="000A1BE3">
        <w:rPr>
          <w:i/>
          <w:sz w:val="20"/>
          <w:szCs w:val="20"/>
        </w:rPr>
        <w:t>Salix</w:t>
      </w:r>
      <w:r w:rsidRPr="000A1BE3">
        <w:rPr>
          <w:i/>
          <w:sz w:val="20"/>
          <w:szCs w:val="20"/>
          <w:lang w:val="ru-RU"/>
        </w:rPr>
        <w:t xml:space="preserve"> </w:t>
      </w:r>
      <w:r w:rsidRPr="000A1BE3">
        <w:rPr>
          <w:i/>
          <w:sz w:val="20"/>
          <w:szCs w:val="20"/>
        </w:rPr>
        <w:t>alba</w:t>
      </w:r>
      <w:r w:rsidRPr="000A1BE3">
        <w:rPr>
          <w:sz w:val="20"/>
          <w:szCs w:val="20"/>
        </w:rPr>
        <w:t>). Най-широко разпространени по нашето дунавско поречие са върбите. Формираните от тях ценози са основни за заливните земи. Бялата върба (</w:t>
      </w:r>
      <w:r w:rsidRPr="000A1BE3">
        <w:rPr>
          <w:i/>
          <w:sz w:val="20"/>
          <w:szCs w:val="20"/>
        </w:rPr>
        <w:t>Salix</w:t>
      </w:r>
      <w:r w:rsidRPr="000A1BE3">
        <w:rPr>
          <w:i/>
          <w:sz w:val="20"/>
          <w:szCs w:val="20"/>
          <w:lang w:val="ru-RU"/>
        </w:rPr>
        <w:t xml:space="preserve"> </w:t>
      </w:r>
      <w:r w:rsidRPr="000A1BE3">
        <w:rPr>
          <w:i/>
          <w:sz w:val="20"/>
          <w:szCs w:val="20"/>
        </w:rPr>
        <w:t>alba</w:t>
      </w:r>
      <w:r w:rsidRPr="000A1BE3">
        <w:rPr>
          <w:sz w:val="20"/>
          <w:szCs w:val="20"/>
        </w:rPr>
        <w:t xml:space="preserve">) е най-широко разпространеният дървесен вид от рода </w:t>
      </w:r>
      <w:r w:rsidRPr="000A1BE3">
        <w:rPr>
          <w:i/>
          <w:sz w:val="20"/>
          <w:szCs w:val="20"/>
        </w:rPr>
        <w:t>Salix</w:t>
      </w:r>
      <w:r w:rsidRPr="000A1BE3">
        <w:rPr>
          <w:i/>
          <w:sz w:val="20"/>
          <w:szCs w:val="20"/>
          <w:lang w:val="ru-RU"/>
        </w:rPr>
        <w:t xml:space="preserve"> </w:t>
      </w:r>
      <w:r w:rsidRPr="000A1BE3">
        <w:rPr>
          <w:sz w:val="20"/>
          <w:szCs w:val="20"/>
        </w:rPr>
        <w:t xml:space="preserve">и образува обширни по площ дендроценози, като се явява основният дървесен вид, който дава облика на естествената растителност в тях. Тя е едификатор (доминиращ вид) в ценозите и формира първия етаж. Не е много взискателна, но предпочита добре овлажнените места и плодородните песъчливо-глинести и глинесто-алувиални почви. Среща се по бреговете и островите в най-ниските заливни части на река Дунав. Бързо растящ дървесен вид, който се среща масово покрай реката и ниските влажни места.В границите на своя ареал, особено в неговата южна част, формира огромни по площ и дълги по няколко километра горски формации, разположени успоредно на реката, заемащи цели острови или големи части от тях. Достига възраст 80-100 години. Заема 3,2 % от залесената площ на стопанството. Над 60 % от насажденията от бяла върба са чисти, но на места в състава й влизат издънкови тополи, бряст и/или ясен и по-рядко клонови тополи. Производителността им е ІІІ бонитет. </w:t>
      </w:r>
    </w:p>
    <w:p w14:paraId="46F251A7" w14:textId="77777777" w:rsidR="00AB4016" w:rsidRPr="000A1BE3" w:rsidRDefault="00AB4016" w:rsidP="00AB4016">
      <w:pPr>
        <w:pStyle w:val="SilvaText"/>
        <w:rPr>
          <w:sz w:val="20"/>
          <w:szCs w:val="20"/>
        </w:rPr>
      </w:pPr>
      <w:r w:rsidRPr="000A1BE3">
        <w:rPr>
          <w:sz w:val="20"/>
          <w:szCs w:val="20"/>
        </w:rPr>
        <w:t xml:space="preserve">На територията на ДГС Свищов в тази екосистема единично се срещат естествени насаждения от бяла или черна топола, които са престарели и в лошо санитарно състояние. Характерни за този район са естествените семенни насаждения от вардимски дъб. На остров Голям Вардим се намират семенните бази от този дървесен вид. </w:t>
      </w:r>
    </w:p>
    <w:p w14:paraId="59334830" w14:textId="77777777" w:rsidR="00AB4016" w:rsidRPr="000A1BE3" w:rsidRDefault="00AB4016" w:rsidP="00AB4016">
      <w:pPr>
        <w:pStyle w:val="SilvaText"/>
        <w:rPr>
          <w:sz w:val="20"/>
          <w:szCs w:val="20"/>
        </w:rPr>
      </w:pPr>
      <w:r w:rsidRPr="000A1BE3">
        <w:rPr>
          <w:sz w:val="20"/>
          <w:szCs w:val="20"/>
        </w:rPr>
        <w:t>Храстовата и полухрастовата растителност, асоциирана във върбовите фитоценози, е представена преимуществено от къпината (</w:t>
      </w:r>
      <w:r w:rsidRPr="000A1BE3">
        <w:rPr>
          <w:i/>
          <w:sz w:val="20"/>
          <w:szCs w:val="20"/>
        </w:rPr>
        <w:t>Rubus caesius</w:t>
      </w:r>
      <w:r w:rsidRPr="000A1BE3">
        <w:rPr>
          <w:sz w:val="20"/>
          <w:szCs w:val="20"/>
        </w:rPr>
        <w:t>) и аморфата (</w:t>
      </w:r>
      <w:r w:rsidRPr="000A1BE3">
        <w:rPr>
          <w:i/>
          <w:sz w:val="20"/>
          <w:szCs w:val="20"/>
        </w:rPr>
        <w:t>Amorpha fruticosa</w:t>
      </w:r>
      <w:r w:rsidRPr="000A1BE3">
        <w:rPr>
          <w:sz w:val="20"/>
          <w:szCs w:val="20"/>
        </w:rPr>
        <w:t>), които са се настанили под склопа на насажденията, като на места захрастеността достига до 100 % , белия глог (</w:t>
      </w:r>
      <w:r w:rsidRPr="000A1BE3">
        <w:rPr>
          <w:i/>
          <w:sz w:val="20"/>
          <w:szCs w:val="20"/>
        </w:rPr>
        <w:t>Crataegus monogyna</w:t>
      </w:r>
      <w:r w:rsidRPr="000A1BE3">
        <w:rPr>
          <w:sz w:val="20"/>
          <w:szCs w:val="20"/>
        </w:rPr>
        <w:t>), кучешкия дрян (</w:t>
      </w:r>
      <w:r w:rsidRPr="000A1BE3">
        <w:rPr>
          <w:i/>
          <w:sz w:val="20"/>
          <w:szCs w:val="20"/>
        </w:rPr>
        <w:t>Cornus sanguinea</w:t>
      </w:r>
      <w:r w:rsidRPr="000A1BE3">
        <w:rPr>
          <w:sz w:val="20"/>
          <w:szCs w:val="20"/>
        </w:rPr>
        <w:t>), калината (</w:t>
      </w:r>
      <w:r w:rsidRPr="000A1BE3">
        <w:rPr>
          <w:i/>
          <w:sz w:val="20"/>
          <w:szCs w:val="20"/>
        </w:rPr>
        <w:t>Viburnum opulus</w:t>
      </w:r>
      <w:r w:rsidRPr="000A1BE3">
        <w:rPr>
          <w:sz w:val="20"/>
          <w:szCs w:val="20"/>
        </w:rPr>
        <w:t>), лигуструма (</w:t>
      </w:r>
      <w:r w:rsidRPr="000A1BE3">
        <w:rPr>
          <w:i/>
          <w:sz w:val="20"/>
          <w:szCs w:val="20"/>
        </w:rPr>
        <w:t>Ligustrum vulgare</w:t>
      </w:r>
      <w:r w:rsidRPr="000A1BE3">
        <w:rPr>
          <w:sz w:val="20"/>
          <w:szCs w:val="20"/>
        </w:rPr>
        <w:t>), европейския чашкодрян (</w:t>
      </w:r>
      <w:r w:rsidRPr="000A1BE3">
        <w:rPr>
          <w:i/>
          <w:sz w:val="20"/>
          <w:szCs w:val="20"/>
        </w:rPr>
        <w:t>Evonymus europaeus</w:t>
      </w:r>
      <w:r w:rsidRPr="000A1BE3">
        <w:rPr>
          <w:sz w:val="20"/>
          <w:szCs w:val="20"/>
        </w:rPr>
        <w:t xml:space="preserve">), </w:t>
      </w:r>
      <w:r w:rsidRPr="000A1BE3">
        <w:rPr>
          <w:i/>
          <w:sz w:val="20"/>
          <w:szCs w:val="20"/>
        </w:rPr>
        <w:t>Tamarix pallasii</w:t>
      </w:r>
      <w:r w:rsidRPr="000A1BE3">
        <w:rPr>
          <w:sz w:val="20"/>
          <w:szCs w:val="20"/>
        </w:rPr>
        <w:t xml:space="preserve"> и съвсем слабо от зърнастеца (</w:t>
      </w:r>
      <w:r w:rsidRPr="000A1BE3">
        <w:rPr>
          <w:i/>
          <w:sz w:val="20"/>
          <w:szCs w:val="20"/>
        </w:rPr>
        <w:t>Rhamnus frangula</w:t>
      </w:r>
      <w:r w:rsidRPr="000A1BE3">
        <w:rPr>
          <w:sz w:val="20"/>
          <w:szCs w:val="20"/>
        </w:rPr>
        <w:t>), които са разпръснати из насажденията. Тази растителност образува втория етаж (синузий) в ценозите и обикновено количественото съотношение на видовете е най-различно.</w:t>
      </w:r>
    </w:p>
    <w:p w14:paraId="1F652F15" w14:textId="77777777" w:rsidR="00AB4016" w:rsidRPr="000A1BE3" w:rsidRDefault="00AB4016" w:rsidP="00AB4016">
      <w:pPr>
        <w:pStyle w:val="SilvaText"/>
        <w:rPr>
          <w:sz w:val="20"/>
          <w:szCs w:val="20"/>
        </w:rPr>
      </w:pPr>
      <w:r w:rsidRPr="000A1BE3">
        <w:rPr>
          <w:sz w:val="20"/>
          <w:szCs w:val="20"/>
        </w:rPr>
        <w:t xml:space="preserve">Тревната растителност е доста разнообразна и е типична за заливните земи. Представена е предимно от видове, устойчиви на продължително заливане, контрастно овлажняване, тежки почви и преовлажнени или сухи пясъци. Типичните горски тревни видове липсват. Тревните видове обикновено образуват нисък, средно гъст, често разреден приземен етаж или по-висок и още по-разреден втори етаж с височина до 1,0-1,5 м. Най-характерни за формациите </w:t>
      </w:r>
      <w:r w:rsidRPr="000A1BE3">
        <w:rPr>
          <w:i/>
          <w:sz w:val="20"/>
          <w:szCs w:val="20"/>
        </w:rPr>
        <w:t xml:space="preserve">Saliceta </w:t>
      </w:r>
      <w:r w:rsidRPr="000A1BE3">
        <w:rPr>
          <w:sz w:val="20"/>
          <w:szCs w:val="20"/>
        </w:rPr>
        <w:t xml:space="preserve">са видовете </w:t>
      </w:r>
      <w:r w:rsidRPr="000A1BE3">
        <w:rPr>
          <w:i/>
          <w:sz w:val="20"/>
          <w:szCs w:val="20"/>
        </w:rPr>
        <w:t xml:space="preserve">Scirpus lacuster, Nasturtium amphibium, Scirpus michelianus, Panicum crus-galli </w:t>
      </w:r>
      <w:r w:rsidRPr="000A1BE3">
        <w:rPr>
          <w:sz w:val="20"/>
          <w:szCs w:val="20"/>
        </w:rPr>
        <w:t xml:space="preserve">var. </w:t>
      </w:r>
      <w:r w:rsidRPr="000A1BE3">
        <w:rPr>
          <w:i/>
          <w:sz w:val="20"/>
          <w:szCs w:val="20"/>
        </w:rPr>
        <w:t xml:space="preserve">echinatum, Polygonum </w:t>
      </w:r>
      <w:r w:rsidRPr="000A1BE3">
        <w:rPr>
          <w:sz w:val="20"/>
          <w:szCs w:val="20"/>
        </w:rPr>
        <w:t xml:space="preserve">sp., </w:t>
      </w:r>
      <w:r w:rsidRPr="000A1BE3">
        <w:rPr>
          <w:i/>
          <w:sz w:val="20"/>
          <w:szCs w:val="20"/>
        </w:rPr>
        <w:t xml:space="preserve">Typha </w:t>
      </w:r>
      <w:r w:rsidRPr="000A1BE3">
        <w:rPr>
          <w:sz w:val="20"/>
          <w:szCs w:val="20"/>
        </w:rPr>
        <w:t xml:space="preserve">sp., </w:t>
      </w:r>
      <w:r w:rsidRPr="000A1BE3">
        <w:rPr>
          <w:i/>
          <w:sz w:val="20"/>
          <w:szCs w:val="20"/>
        </w:rPr>
        <w:t xml:space="preserve">Rumex hydrolapathum, Bidens tripartitus, Solanum dulcamara, Raphanus raphanistrum, Carex acutiformis, Lysimachia vulgaris, Calamagrostis epigeios, Mentha aquatica, Agrostis alba, Lycopus europaeus, Euphorbia palustris, Euphorbia lucida, Phragmites communis, Chenopodium polyspermum, Glycyrrhiza echinata, Althaea officinalis, Urtica dioica, Cyperus glomeratus </w:t>
      </w:r>
      <w:r w:rsidRPr="000A1BE3">
        <w:rPr>
          <w:sz w:val="20"/>
          <w:szCs w:val="20"/>
        </w:rPr>
        <w:t>и други.</w:t>
      </w:r>
    </w:p>
    <w:p w14:paraId="07CC03B6" w14:textId="77777777" w:rsidR="00AB4016" w:rsidRPr="000A1BE3" w:rsidRDefault="00AB4016" w:rsidP="00AB4016">
      <w:pPr>
        <w:pStyle w:val="SilvaText"/>
        <w:rPr>
          <w:sz w:val="20"/>
          <w:szCs w:val="20"/>
        </w:rPr>
      </w:pPr>
      <w:r w:rsidRPr="000A1BE3">
        <w:rPr>
          <w:sz w:val="20"/>
          <w:szCs w:val="20"/>
        </w:rPr>
        <w:t xml:space="preserve">Формираните заливни гори от бяла върба имат голямо стопанско значение за нашата страна. Те са не само производители на дървесина, но изпълняват и много специфични социални, ландшафтни и брегозащитни функции, тъй като заемайки крайбреговия пояс, предпазват брега от размиване и рушене. </w:t>
      </w:r>
      <w:r w:rsidRPr="000A1BE3">
        <w:rPr>
          <w:sz w:val="20"/>
          <w:szCs w:val="20"/>
        </w:rPr>
        <w:lastRenderedPageBreak/>
        <w:t>Долната граница на разпространение на бялата върба се намира около средното ниво на водата, което означава, че това е най-долната граница на разпространение на горскодървесната растителност въобще у нас.</w:t>
      </w:r>
    </w:p>
    <w:p w14:paraId="38B710BE" w14:textId="77777777" w:rsidR="00AB4016" w:rsidRPr="000A1BE3" w:rsidRDefault="00AB4016" w:rsidP="00AB4016">
      <w:r w:rsidRPr="000A1BE3">
        <w:t>От изброените по горе отдели и подотдели попадат в обхвата на ЗЗ за местообитания, както следва:</w:t>
      </w:r>
    </w:p>
    <w:p w14:paraId="620A28A1" w14:textId="77777777" w:rsidR="00AB4016" w:rsidRPr="000A1BE3" w:rsidRDefault="00AB4016" w:rsidP="00AB4016">
      <w:pPr>
        <w:rPr>
          <w:lang w:val="en-US"/>
        </w:rPr>
      </w:pPr>
      <w:r w:rsidRPr="000A1BE3">
        <w:t xml:space="preserve">в ЗЗ </w:t>
      </w:r>
      <w:r w:rsidRPr="000A1BE3">
        <w:rPr>
          <w:lang w:val="en-US"/>
        </w:rPr>
        <w:t>BG 0002018</w:t>
      </w:r>
    </w:p>
    <w:p w14:paraId="3AC5A000" w14:textId="77777777" w:rsidR="00AB4016" w:rsidRPr="000A1BE3" w:rsidRDefault="00E946E0" w:rsidP="00AB4016">
      <w:r>
        <w:rPr>
          <w:lang w:val="en-US"/>
        </w:rPr>
        <w:t>-</w:t>
      </w:r>
      <w:r w:rsidR="00AB4016" w:rsidRPr="000A1BE3">
        <w:rPr>
          <w:lang w:val="en-US"/>
        </w:rPr>
        <w:t xml:space="preserve"> 000</w:t>
      </w:r>
      <w:r w:rsidR="00AB4016" w:rsidRPr="000A1BE3">
        <w:t>0233</w:t>
      </w:r>
    </w:p>
    <w:p w14:paraId="4A97EEF9" w14:textId="77777777" w:rsidR="00E946E0" w:rsidRDefault="00E946E0" w:rsidP="00AB4016">
      <w:r>
        <w:t xml:space="preserve">- </w:t>
      </w:r>
      <w:r w:rsidR="00AB4016" w:rsidRPr="000A1BE3">
        <w:t xml:space="preserve"> ЗЗ </w:t>
      </w:r>
      <w:r w:rsidR="00AB4016" w:rsidRPr="000A1BE3">
        <w:rPr>
          <w:lang w:val="en-US"/>
        </w:rPr>
        <w:t>BG 000</w:t>
      </w:r>
      <w:r>
        <w:t>023</w:t>
      </w:r>
    </w:p>
    <w:p w14:paraId="41B7B188" w14:textId="77777777" w:rsidR="00AB4016" w:rsidRPr="000A1BE3" w:rsidRDefault="00E946E0" w:rsidP="00AB4016">
      <w:r>
        <w:rPr>
          <w:lang w:val="en-US"/>
        </w:rPr>
        <w:t xml:space="preserve">- </w:t>
      </w:r>
      <w:r w:rsidR="00AB4016" w:rsidRPr="000A1BE3">
        <w:t xml:space="preserve"> ЗЗ 0000576</w:t>
      </w:r>
    </w:p>
    <w:p w14:paraId="3F227789" w14:textId="77777777" w:rsidR="00AB4016" w:rsidRDefault="00AB4016" w:rsidP="00AB4016">
      <w:pPr>
        <w:pStyle w:val="SilvaText"/>
        <w:rPr>
          <w:sz w:val="20"/>
          <w:szCs w:val="20"/>
        </w:rPr>
      </w:pPr>
      <w:r w:rsidRPr="000A1BE3">
        <w:rPr>
          <w:sz w:val="20"/>
          <w:szCs w:val="20"/>
        </w:rPr>
        <w:t xml:space="preserve">Всички те носят и сигнатура за местообитание 91Е0 </w:t>
      </w:r>
    </w:p>
    <w:p w14:paraId="2850A766" w14:textId="77777777" w:rsidR="00E61421" w:rsidRPr="00E61421" w:rsidRDefault="00E61421" w:rsidP="00E61421">
      <w:pPr>
        <w:pStyle w:val="SilvaText"/>
        <w:rPr>
          <w:sz w:val="20"/>
          <w:szCs w:val="20"/>
        </w:rPr>
      </w:pPr>
      <w:r w:rsidRPr="00E61421">
        <w:rPr>
          <w:sz w:val="20"/>
          <w:szCs w:val="20"/>
        </w:rPr>
        <w:t>ЗАПЛАХИ:</w:t>
      </w:r>
    </w:p>
    <w:p w14:paraId="3932CBB9" w14:textId="77777777" w:rsidR="00E61421" w:rsidRPr="00E61421" w:rsidRDefault="00E61421" w:rsidP="00E61421">
      <w:pPr>
        <w:pStyle w:val="SilvaText"/>
        <w:rPr>
          <w:sz w:val="20"/>
          <w:szCs w:val="20"/>
        </w:rPr>
      </w:pPr>
      <w:r w:rsidRPr="00E61421">
        <w:rPr>
          <w:sz w:val="20"/>
          <w:szCs w:val="20"/>
        </w:rPr>
        <w:t>1. Трансформация на тези гори в горски култури и плантации;</w:t>
      </w:r>
    </w:p>
    <w:p w14:paraId="6CBE3F9C" w14:textId="77777777" w:rsidR="00E61421" w:rsidRPr="00E61421" w:rsidRDefault="00E61421" w:rsidP="00E61421">
      <w:pPr>
        <w:pStyle w:val="SilvaText"/>
        <w:rPr>
          <w:sz w:val="20"/>
          <w:szCs w:val="20"/>
        </w:rPr>
      </w:pPr>
      <w:r w:rsidRPr="00E61421">
        <w:rPr>
          <w:sz w:val="20"/>
          <w:szCs w:val="20"/>
        </w:rPr>
        <w:t>2. Нарушения в хидрологичния режим на месторастението;</w:t>
      </w:r>
    </w:p>
    <w:p w14:paraId="599B47D8" w14:textId="77777777" w:rsidR="00E61421" w:rsidRPr="00E61421" w:rsidRDefault="00E61421" w:rsidP="00E61421">
      <w:pPr>
        <w:pStyle w:val="SilvaText"/>
        <w:rPr>
          <w:sz w:val="20"/>
          <w:szCs w:val="20"/>
        </w:rPr>
      </w:pPr>
      <w:r w:rsidRPr="00E61421">
        <w:rPr>
          <w:sz w:val="20"/>
          <w:szCs w:val="20"/>
        </w:rPr>
        <w:t>3. Поява/внасянето на конкурентни инвазивни видове за естествената</w:t>
      </w:r>
    </w:p>
    <w:p w14:paraId="35201332" w14:textId="77777777" w:rsidR="00E61421" w:rsidRPr="00E61421" w:rsidRDefault="00E61421" w:rsidP="00E61421">
      <w:pPr>
        <w:pStyle w:val="SilvaText"/>
        <w:rPr>
          <w:sz w:val="20"/>
          <w:szCs w:val="20"/>
        </w:rPr>
      </w:pPr>
      <w:r w:rsidRPr="00E61421">
        <w:rPr>
          <w:sz w:val="20"/>
          <w:szCs w:val="20"/>
        </w:rPr>
        <w:t>растителност;</w:t>
      </w:r>
    </w:p>
    <w:p w14:paraId="2A8D23F5" w14:textId="77777777" w:rsidR="00E61421" w:rsidRPr="00E61421" w:rsidRDefault="00E61421" w:rsidP="00E61421">
      <w:pPr>
        <w:pStyle w:val="SilvaText"/>
        <w:rPr>
          <w:sz w:val="20"/>
          <w:szCs w:val="20"/>
        </w:rPr>
      </w:pPr>
      <w:r w:rsidRPr="00E61421">
        <w:rPr>
          <w:sz w:val="20"/>
          <w:szCs w:val="20"/>
        </w:rPr>
        <w:t>4. Други антропогенни въздействия – нерегламентирано изсичане на тези</w:t>
      </w:r>
    </w:p>
    <w:p w14:paraId="03A929BA" w14:textId="77777777" w:rsidR="00E61421" w:rsidRPr="00E61421" w:rsidRDefault="00E61421" w:rsidP="00E61421">
      <w:pPr>
        <w:pStyle w:val="SilvaText"/>
        <w:rPr>
          <w:sz w:val="20"/>
          <w:szCs w:val="20"/>
        </w:rPr>
      </w:pPr>
      <w:r w:rsidRPr="00E61421">
        <w:rPr>
          <w:sz w:val="20"/>
          <w:szCs w:val="20"/>
        </w:rPr>
        <w:t>гори и т.н.</w:t>
      </w:r>
    </w:p>
    <w:p w14:paraId="0BB26F22" w14:textId="77777777" w:rsidR="00E61421" w:rsidRPr="000A1BE3" w:rsidRDefault="00E61421" w:rsidP="00E61421">
      <w:pPr>
        <w:pStyle w:val="SilvaText"/>
        <w:rPr>
          <w:sz w:val="20"/>
          <w:szCs w:val="20"/>
        </w:rPr>
      </w:pPr>
      <w:r w:rsidRPr="00E61421">
        <w:rPr>
          <w:sz w:val="20"/>
          <w:szCs w:val="20"/>
        </w:rPr>
        <w:t>5. Природни нарушения от биотичен и абиотичен характер.</w:t>
      </w:r>
    </w:p>
    <w:p w14:paraId="575E256B" w14:textId="77777777" w:rsidR="00AB4016" w:rsidRPr="000A1BE3" w:rsidRDefault="00AB4016" w:rsidP="00AB4016">
      <w:pPr>
        <w:pStyle w:val="SilvaText"/>
        <w:rPr>
          <w:sz w:val="20"/>
          <w:szCs w:val="20"/>
        </w:rPr>
      </w:pPr>
    </w:p>
    <w:p w14:paraId="51CE714E" w14:textId="77777777" w:rsidR="00AB4016" w:rsidRPr="000A1BE3" w:rsidRDefault="00AB4016" w:rsidP="00AB4016">
      <w:pPr>
        <w:pStyle w:val="SilvaText"/>
        <w:rPr>
          <w:b/>
          <w:snapToGrid w:val="0"/>
          <w:sz w:val="20"/>
          <w:szCs w:val="20"/>
        </w:rPr>
      </w:pPr>
      <w:r w:rsidRPr="000A1BE3">
        <w:rPr>
          <w:b/>
          <w:sz w:val="20"/>
          <w:szCs w:val="20"/>
        </w:rPr>
        <w:t>G1.223     South-east European [</w:t>
      </w:r>
      <w:r w:rsidRPr="000A1BE3">
        <w:rPr>
          <w:b/>
          <w:i/>
          <w:sz w:val="20"/>
          <w:szCs w:val="20"/>
        </w:rPr>
        <w:t>Fraxinus</w:t>
      </w:r>
      <w:r w:rsidRPr="000A1BE3">
        <w:rPr>
          <w:b/>
          <w:sz w:val="20"/>
          <w:szCs w:val="20"/>
        </w:rPr>
        <w:t>] - [</w:t>
      </w:r>
      <w:r w:rsidRPr="000A1BE3">
        <w:rPr>
          <w:b/>
          <w:i/>
          <w:sz w:val="20"/>
          <w:szCs w:val="20"/>
        </w:rPr>
        <w:t>Quercus</w:t>
      </w:r>
      <w:r w:rsidRPr="000A1BE3">
        <w:rPr>
          <w:b/>
          <w:sz w:val="20"/>
          <w:szCs w:val="20"/>
        </w:rPr>
        <w:t>] - [</w:t>
      </w:r>
      <w:r w:rsidRPr="000A1BE3">
        <w:rPr>
          <w:b/>
          <w:i/>
          <w:sz w:val="20"/>
          <w:szCs w:val="20"/>
        </w:rPr>
        <w:t>Alnus</w:t>
      </w:r>
      <w:r w:rsidRPr="000A1BE3">
        <w:rPr>
          <w:b/>
          <w:sz w:val="20"/>
          <w:szCs w:val="20"/>
        </w:rPr>
        <w:t>] forests</w:t>
      </w:r>
    </w:p>
    <w:p w14:paraId="77DDABB4" w14:textId="77777777" w:rsidR="00AB4016" w:rsidRPr="000A1BE3" w:rsidRDefault="00AB4016" w:rsidP="00AB4016">
      <w:pPr>
        <w:pStyle w:val="SilvaText"/>
        <w:rPr>
          <w:sz w:val="20"/>
          <w:szCs w:val="20"/>
        </w:rPr>
      </w:pPr>
      <w:r w:rsidRPr="000A1BE3">
        <w:rPr>
          <w:sz w:val="20"/>
          <w:szCs w:val="20"/>
        </w:rPr>
        <w:t>Смесени крайречни, заливни гори с участие на летен дъб (</w:t>
      </w:r>
      <w:r w:rsidRPr="000A1BE3">
        <w:rPr>
          <w:i/>
          <w:sz w:val="20"/>
          <w:szCs w:val="20"/>
        </w:rPr>
        <w:t>Quercus robur</w:t>
      </w:r>
      <w:r w:rsidRPr="000A1BE3">
        <w:rPr>
          <w:sz w:val="20"/>
          <w:szCs w:val="20"/>
        </w:rPr>
        <w:t>), полски ясен (</w:t>
      </w:r>
      <w:r w:rsidRPr="000A1BE3">
        <w:rPr>
          <w:i/>
          <w:sz w:val="20"/>
          <w:szCs w:val="20"/>
        </w:rPr>
        <w:t>Fraxinus</w:t>
      </w:r>
      <w:r w:rsidRPr="000A1BE3">
        <w:rPr>
          <w:sz w:val="20"/>
          <w:szCs w:val="20"/>
        </w:rPr>
        <w:t xml:space="preserve"> </w:t>
      </w:r>
      <w:r w:rsidRPr="000A1BE3">
        <w:rPr>
          <w:i/>
          <w:sz w:val="20"/>
          <w:szCs w:val="20"/>
        </w:rPr>
        <w:t>oxycarpa</w:t>
      </w:r>
      <w:r w:rsidRPr="000A1BE3">
        <w:rPr>
          <w:sz w:val="20"/>
          <w:szCs w:val="20"/>
        </w:rPr>
        <w:t>) и полски бряст (</w:t>
      </w:r>
      <w:r w:rsidRPr="000A1BE3">
        <w:rPr>
          <w:i/>
          <w:sz w:val="20"/>
          <w:szCs w:val="20"/>
        </w:rPr>
        <w:t>Ulmus minor</w:t>
      </w:r>
      <w:r w:rsidRPr="000A1BE3">
        <w:rPr>
          <w:sz w:val="20"/>
          <w:szCs w:val="20"/>
        </w:rPr>
        <w:t xml:space="preserve">) и наличие на лиани. 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В зависимост от водния режим, доминиращите дървесни видове са различни, но най-често принадлежат към родовете </w:t>
      </w:r>
      <w:r w:rsidRPr="000A1BE3">
        <w:rPr>
          <w:i/>
          <w:iCs/>
          <w:sz w:val="20"/>
          <w:szCs w:val="20"/>
        </w:rPr>
        <w:t xml:space="preserve">Fraxinus, Ulmus </w:t>
      </w:r>
      <w:r w:rsidRPr="000A1BE3">
        <w:rPr>
          <w:sz w:val="20"/>
          <w:szCs w:val="20"/>
        </w:rPr>
        <w:t xml:space="preserve">или </w:t>
      </w:r>
      <w:r w:rsidRPr="000A1BE3">
        <w:rPr>
          <w:i/>
          <w:iCs/>
          <w:sz w:val="20"/>
          <w:szCs w:val="20"/>
        </w:rPr>
        <w:t>Quercus</w:t>
      </w:r>
      <w:r w:rsidRPr="000A1BE3">
        <w:rPr>
          <w:sz w:val="20"/>
          <w:szCs w:val="20"/>
        </w:rPr>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0A1BE3">
        <w:rPr>
          <w:i/>
          <w:iCs/>
          <w:sz w:val="20"/>
          <w:szCs w:val="20"/>
        </w:rPr>
        <w:t>Populetea albae</w:t>
      </w:r>
      <w:r w:rsidRPr="000A1BE3">
        <w:rPr>
          <w:sz w:val="20"/>
          <w:szCs w:val="20"/>
        </w:rPr>
        <w:t xml:space="preserve"> разреди </w:t>
      </w:r>
      <w:r w:rsidRPr="000A1BE3">
        <w:rPr>
          <w:i/>
          <w:iCs/>
          <w:sz w:val="20"/>
          <w:szCs w:val="20"/>
        </w:rPr>
        <w:t>Fraxinetalia</w:t>
      </w:r>
      <w:r w:rsidRPr="000A1BE3">
        <w:rPr>
          <w:sz w:val="20"/>
          <w:szCs w:val="20"/>
        </w:rPr>
        <w:t xml:space="preserve"> и </w:t>
      </w:r>
      <w:r w:rsidRPr="000A1BE3">
        <w:rPr>
          <w:i/>
          <w:iCs/>
          <w:sz w:val="20"/>
          <w:szCs w:val="20"/>
        </w:rPr>
        <w:t>Populetalia</w:t>
      </w:r>
      <w:r w:rsidRPr="000A1BE3">
        <w:rPr>
          <w:sz w:val="20"/>
          <w:szCs w:val="20"/>
        </w:rPr>
        <w:t>.</w:t>
      </w:r>
    </w:p>
    <w:p w14:paraId="0E110796" w14:textId="77777777" w:rsidR="00AB4016" w:rsidRPr="000A1BE3" w:rsidRDefault="00AB4016" w:rsidP="00AB4016">
      <w:pPr>
        <w:pStyle w:val="SilvaText"/>
        <w:rPr>
          <w:sz w:val="20"/>
          <w:szCs w:val="20"/>
        </w:rPr>
      </w:pPr>
      <w:r w:rsidRPr="000A1BE3">
        <w:rPr>
          <w:sz w:val="20"/>
          <w:szCs w:val="20"/>
        </w:rPr>
        <w:t xml:space="preserve">На територията на ДГС Свищов се среща уникалната за страната фитоценоза </w:t>
      </w:r>
      <w:r w:rsidRPr="000A1BE3">
        <w:rPr>
          <w:b/>
          <w:sz w:val="20"/>
          <w:szCs w:val="20"/>
        </w:rPr>
        <w:t>Вардимска заливна дъбрава (Inundo</w:t>
      </w:r>
      <w:r w:rsidRPr="000A1BE3">
        <w:rPr>
          <w:b/>
          <w:sz w:val="20"/>
          <w:szCs w:val="20"/>
          <w:lang w:val="ru-RU"/>
        </w:rPr>
        <w:t>-</w:t>
      </w:r>
      <w:r w:rsidRPr="000A1BE3">
        <w:rPr>
          <w:b/>
          <w:sz w:val="20"/>
          <w:szCs w:val="20"/>
        </w:rPr>
        <w:t>querceto</w:t>
      </w:r>
      <w:r w:rsidRPr="000A1BE3">
        <w:rPr>
          <w:b/>
          <w:sz w:val="20"/>
          <w:szCs w:val="20"/>
          <w:lang w:val="ru-RU"/>
        </w:rPr>
        <w:t>-</w:t>
      </w:r>
      <w:r w:rsidRPr="000A1BE3">
        <w:rPr>
          <w:b/>
          <w:sz w:val="20"/>
          <w:szCs w:val="20"/>
        </w:rPr>
        <w:t>longipes</w:t>
      </w:r>
      <w:r w:rsidRPr="000A1BE3">
        <w:rPr>
          <w:b/>
          <w:sz w:val="20"/>
          <w:szCs w:val="20"/>
          <w:lang w:val="ru-RU"/>
        </w:rPr>
        <w:t>)</w:t>
      </w:r>
      <w:r w:rsidRPr="000A1BE3">
        <w:rPr>
          <w:sz w:val="20"/>
          <w:szCs w:val="20"/>
        </w:rPr>
        <w:t>. Тази фитоценоза е описана по примера на естествените насаждения от влажно-низинната форма на летния дъб (</w:t>
      </w:r>
      <w:r w:rsidRPr="000A1BE3">
        <w:rPr>
          <w:i/>
          <w:sz w:val="20"/>
          <w:szCs w:val="20"/>
        </w:rPr>
        <w:t>Quercus</w:t>
      </w:r>
      <w:r w:rsidRPr="000A1BE3">
        <w:rPr>
          <w:i/>
          <w:sz w:val="20"/>
          <w:szCs w:val="20"/>
          <w:lang w:val="ru-RU"/>
        </w:rPr>
        <w:t xml:space="preserve"> </w:t>
      </w:r>
      <w:r w:rsidRPr="000A1BE3">
        <w:rPr>
          <w:i/>
          <w:sz w:val="20"/>
          <w:szCs w:val="20"/>
        </w:rPr>
        <w:t>longipes</w:t>
      </w:r>
      <w:r w:rsidRPr="000A1BE3">
        <w:rPr>
          <w:sz w:val="20"/>
          <w:szCs w:val="20"/>
          <w:lang w:val="ru-RU"/>
        </w:rPr>
        <w:t xml:space="preserve">) </w:t>
      </w:r>
      <w:r w:rsidRPr="000A1BE3">
        <w:rPr>
          <w:sz w:val="20"/>
          <w:szCs w:val="20"/>
        </w:rPr>
        <w:t xml:space="preserve">на остров Вардим, известна под името вардимски дъб. Според С т о я н о в (1948) „фитогеографски тази асоциация напомня черноморските лонгози, но се отличава от тях с по-бедна растителност”. На остров Вардим този дъб заема площ 110,6 ха предимно във вътрешните по-високо издигнати и по-добре дренирани части на острова, характеризиращи се с по-краткотрайни водни заливания (до 1/2 – 1 месец). Нивото на подпочвените води е на дълбочина до 3 – 5 м. Почвите са алувиални, богати с тежък механичен състав, песъчливо-глинести.  </w:t>
      </w:r>
    </w:p>
    <w:p w14:paraId="3E5CCE3F" w14:textId="77777777" w:rsidR="00AB4016" w:rsidRPr="000A1BE3" w:rsidRDefault="00AB4016" w:rsidP="00AB4016">
      <w:pPr>
        <w:pStyle w:val="SilvaText"/>
        <w:rPr>
          <w:sz w:val="20"/>
          <w:szCs w:val="20"/>
        </w:rPr>
      </w:pPr>
      <w:r w:rsidRPr="000A1BE3">
        <w:rPr>
          <w:sz w:val="20"/>
          <w:szCs w:val="20"/>
        </w:rPr>
        <w:t xml:space="preserve">Според Денев (1967), който проучва растежа на вардимския дъб, на остров Вардим се наблюдават следните закономерности: върху най-високите месторастения, заливащи се при ниво на реката над 700 см, вардимския дъб не образува насаждения. Там се срещат само единични дървета и малки групи. Върху сравнително високите месторастения, които се заливат при ниво на водата над 660 см, вардимският дъб участва в състава на смесени насаждения от </w:t>
      </w:r>
      <w:r w:rsidRPr="000A1BE3">
        <w:rPr>
          <w:i/>
          <w:sz w:val="20"/>
          <w:szCs w:val="20"/>
        </w:rPr>
        <w:t xml:space="preserve">Ulmus effusa, Ulmus foliacea (Querceto-ulmetum) </w:t>
      </w:r>
      <w:r w:rsidRPr="000A1BE3">
        <w:rPr>
          <w:sz w:val="20"/>
          <w:szCs w:val="20"/>
        </w:rPr>
        <w:t xml:space="preserve">с примес от </w:t>
      </w:r>
      <w:r w:rsidRPr="000A1BE3">
        <w:rPr>
          <w:i/>
          <w:sz w:val="20"/>
          <w:szCs w:val="20"/>
        </w:rPr>
        <w:t xml:space="preserve">Pirus comunis, P. nigra </w:t>
      </w:r>
      <w:r w:rsidRPr="000A1BE3">
        <w:rPr>
          <w:sz w:val="20"/>
          <w:szCs w:val="20"/>
        </w:rPr>
        <w:t xml:space="preserve">и добре изразен подлесен етаж от </w:t>
      </w:r>
      <w:r w:rsidRPr="000A1BE3">
        <w:rPr>
          <w:i/>
          <w:sz w:val="20"/>
          <w:szCs w:val="20"/>
        </w:rPr>
        <w:t>Crataegus monogina, Cornus sanguinea, Viburnum opulus, Amorpha fruticosa</w:t>
      </w:r>
      <w:r w:rsidRPr="000A1BE3">
        <w:rPr>
          <w:sz w:val="20"/>
          <w:szCs w:val="20"/>
        </w:rPr>
        <w:t xml:space="preserve">. </w:t>
      </w:r>
    </w:p>
    <w:p w14:paraId="09612F0A" w14:textId="77777777" w:rsidR="00AB4016" w:rsidRPr="000A1BE3" w:rsidRDefault="00AB4016" w:rsidP="00AB4016">
      <w:pPr>
        <w:pStyle w:val="SilvaText"/>
        <w:rPr>
          <w:sz w:val="20"/>
          <w:szCs w:val="20"/>
        </w:rPr>
      </w:pPr>
      <w:r w:rsidRPr="000A1BE3">
        <w:rPr>
          <w:sz w:val="20"/>
          <w:szCs w:val="20"/>
        </w:rPr>
        <w:t>Обликът на храстовия етаж, макар и неравномерно разположен, е добре изразен, със склопеност 0,6 – 0,8 и височина от 3 – 7 м се дава от глог (</w:t>
      </w:r>
      <w:r w:rsidRPr="000A1BE3">
        <w:rPr>
          <w:i/>
          <w:sz w:val="20"/>
          <w:szCs w:val="20"/>
        </w:rPr>
        <w:t>Crataegus monogina</w:t>
      </w:r>
      <w:r w:rsidRPr="000A1BE3">
        <w:rPr>
          <w:sz w:val="20"/>
          <w:szCs w:val="20"/>
        </w:rPr>
        <w:t>), кучешки дрян (</w:t>
      </w:r>
      <w:r w:rsidRPr="000A1BE3">
        <w:rPr>
          <w:i/>
          <w:iCs/>
          <w:sz w:val="20"/>
          <w:szCs w:val="20"/>
        </w:rPr>
        <w:t>Cornus sanguinea</w:t>
      </w:r>
      <w:r w:rsidRPr="000A1BE3">
        <w:rPr>
          <w:iCs/>
          <w:sz w:val="20"/>
          <w:szCs w:val="20"/>
        </w:rPr>
        <w:t>), калина (</w:t>
      </w:r>
      <w:r w:rsidRPr="000A1BE3">
        <w:rPr>
          <w:i/>
          <w:sz w:val="20"/>
          <w:szCs w:val="20"/>
        </w:rPr>
        <w:t>Viburnum opulus</w:t>
      </w:r>
      <w:r w:rsidRPr="000A1BE3">
        <w:rPr>
          <w:sz w:val="20"/>
          <w:szCs w:val="20"/>
        </w:rPr>
        <w:t>), аморфа (</w:t>
      </w:r>
      <w:r w:rsidRPr="000A1BE3">
        <w:rPr>
          <w:i/>
          <w:sz w:val="20"/>
          <w:szCs w:val="20"/>
        </w:rPr>
        <w:t>Amorpha fruticosa</w:t>
      </w:r>
      <w:r w:rsidRPr="000A1BE3">
        <w:rPr>
          <w:sz w:val="20"/>
          <w:szCs w:val="20"/>
        </w:rPr>
        <w:t>), европейски чашкодрян (</w:t>
      </w:r>
      <w:r w:rsidRPr="000A1BE3">
        <w:rPr>
          <w:i/>
          <w:sz w:val="20"/>
          <w:szCs w:val="20"/>
        </w:rPr>
        <w:t>Evonymus europaeus</w:t>
      </w:r>
      <w:r w:rsidRPr="000A1BE3">
        <w:rPr>
          <w:sz w:val="20"/>
          <w:szCs w:val="20"/>
        </w:rPr>
        <w:t xml:space="preserve">). От лианите с високо обилие се срещат </w:t>
      </w:r>
      <w:r w:rsidRPr="000A1BE3">
        <w:rPr>
          <w:iCs/>
          <w:sz w:val="20"/>
          <w:szCs w:val="20"/>
        </w:rPr>
        <w:t>обикновен повет (</w:t>
      </w:r>
      <w:r w:rsidRPr="000A1BE3">
        <w:rPr>
          <w:i/>
          <w:iCs/>
          <w:sz w:val="20"/>
          <w:szCs w:val="20"/>
        </w:rPr>
        <w:t>Clematis vitalba</w:t>
      </w:r>
      <w:r w:rsidRPr="000A1BE3">
        <w:rPr>
          <w:iCs/>
          <w:sz w:val="20"/>
          <w:szCs w:val="20"/>
        </w:rPr>
        <w:t>),</w:t>
      </w:r>
      <w:r w:rsidRPr="000A1BE3">
        <w:rPr>
          <w:i/>
          <w:iCs/>
          <w:sz w:val="20"/>
          <w:szCs w:val="20"/>
        </w:rPr>
        <w:t xml:space="preserve"> </w:t>
      </w:r>
      <w:r w:rsidRPr="000A1BE3">
        <w:rPr>
          <w:iCs/>
          <w:sz w:val="20"/>
          <w:szCs w:val="20"/>
        </w:rPr>
        <w:t>бръшлян (</w:t>
      </w:r>
      <w:r w:rsidRPr="000A1BE3">
        <w:rPr>
          <w:i/>
          <w:iCs/>
          <w:sz w:val="20"/>
          <w:szCs w:val="20"/>
        </w:rPr>
        <w:t>Hedera helix</w:t>
      </w:r>
      <w:r w:rsidRPr="000A1BE3">
        <w:rPr>
          <w:iCs/>
          <w:sz w:val="20"/>
          <w:szCs w:val="20"/>
        </w:rPr>
        <w:t>) и дива лоза (</w:t>
      </w:r>
      <w:r w:rsidRPr="000A1BE3">
        <w:rPr>
          <w:i/>
          <w:iCs/>
          <w:sz w:val="20"/>
          <w:szCs w:val="20"/>
        </w:rPr>
        <w:t>Vitis silvestris</w:t>
      </w:r>
      <w:r w:rsidRPr="000A1BE3">
        <w:rPr>
          <w:iCs/>
          <w:sz w:val="20"/>
          <w:szCs w:val="20"/>
        </w:rPr>
        <w:t>)</w:t>
      </w:r>
      <w:r w:rsidRPr="000A1BE3">
        <w:rPr>
          <w:sz w:val="20"/>
          <w:szCs w:val="20"/>
        </w:rPr>
        <w:t>.</w:t>
      </w:r>
    </w:p>
    <w:p w14:paraId="7056588A" w14:textId="77777777" w:rsidR="00AB4016" w:rsidRPr="000A1BE3" w:rsidRDefault="00AB4016" w:rsidP="00AB4016">
      <w:pPr>
        <w:pStyle w:val="SilvaText"/>
        <w:rPr>
          <w:sz w:val="20"/>
          <w:szCs w:val="20"/>
        </w:rPr>
      </w:pPr>
      <w:r w:rsidRPr="000A1BE3">
        <w:rPr>
          <w:sz w:val="20"/>
          <w:szCs w:val="20"/>
        </w:rPr>
        <w:t xml:space="preserve">Тревната покривка на приземния етаж е неравномерно развита, рядка, зависеща от склопеността на дървостоя и храстовия етаж. Най-често участват </w:t>
      </w:r>
      <w:r w:rsidRPr="000A1BE3">
        <w:rPr>
          <w:i/>
          <w:sz w:val="20"/>
          <w:szCs w:val="20"/>
        </w:rPr>
        <w:t xml:space="preserve">Rubus caesius, </w:t>
      </w:r>
      <w:r w:rsidRPr="000A1BE3">
        <w:rPr>
          <w:i/>
          <w:iCs/>
          <w:sz w:val="20"/>
          <w:szCs w:val="20"/>
        </w:rPr>
        <w:t xml:space="preserve">Brachypodium sylvaticum, Poa nemoralis, Aegopodium podagraria, Convallaria majalis, Agrostis alba </w:t>
      </w:r>
      <w:r w:rsidRPr="000A1BE3">
        <w:rPr>
          <w:sz w:val="20"/>
          <w:szCs w:val="20"/>
        </w:rPr>
        <w:t xml:space="preserve">и др. Променения характер се изразява и в наличието на редица рудерали като </w:t>
      </w:r>
      <w:r w:rsidRPr="000A1BE3">
        <w:rPr>
          <w:i/>
          <w:iCs/>
          <w:sz w:val="20"/>
          <w:szCs w:val="20"/>
        </w:rPr>
        <w:t>Galium aparine, Parietaria officinalis</w:t>
      </w:r>
      <w:r w:rsidRPr="000A1BE3">
        <w:rPr>
          <w:sz w:val="20"/>
          <w:szCs w:val="20"/>
        </w:rPr>
        <w:t xml:space="preserve">, </w:t>
      </w:r>
      <w:r w:rsidRPr="000A1BE3">
        <w:rPr>
          <w:i/>
          <w:iCs/>
          <w:sz w:val="20"/>
          <w:szCs w:val="20"/>
        </w:rPr>
        <w:t>Stellaria media, Urtica dioica</w:t>
      </w:r>
      <w:r w:rsidRPr="000A1BE3">
        <w:rPr>
          <w:sz w:val="20"/>
          <w:szCs w:val="20"/>
        </w:rPr>
        <w:t xml:space="preserve"> и др. </w:t>
      </w:r>
    </w:p>
    <w:p w14:paraId="3B8F9208" w14:textId="77777777" w:rsidR="00AB4016" w:rsidRPr="000A1BE3" w:rsidRDefault="00AB4016" w:rsidP="00AB4016">
      <w:pPr>
        <w:pStyle w:val="SilvaText"/>
        <w:rPr>
          <w:iCs/>
          <w:sz w:val="20"/>
          <w:szCs w:val="20"/>
        </w:rPr>
      </w:pPr>
      <w:r w:rsidRPr="000A1BE3">
        <w:rPr>
          <w:iCs/>
          <w:sz w:val="20"/>
          <w:szCs w:val="20"/>
        </w:rPr>
        <w:t>Докато другите видове и по-специално черната топола в тия насаждения образуват групи, в които се срещат индивиди с добре оформени стъбла, вардимският дъб е представен от единични разпръснати дървета със значителни размери, но не с много добри качества. В сравнително ниските месторастения, заливани при ниво на водата над 620 см. и обхващащи широките разливища в централната и южната част на острова, са се оформили чисти дъбови насаждения. Сега тези насаждения имат пълнота 0,4 – 0,5 и поради това, че в миналото са били обект на най-интензивно ползване са със сравнително лош дървостой. От друга страна вардимският дъб е една от най-бързо растящите форми на летния дъб.</w:t>
      </w:r>
    </w:p>
    <w:p w14:paraId="0DE205F7" w14:textId="77777777" w:rsidR="00AB4016" w:rsidRPr="000A1BE3" w:rsidRDefault="00AB4016" w:rsidP="00AB4016">
      <w:pPr>
        <w:pStyle w:val="SilvaText"/>
        <w:rPr>
          <w:iCs/>
          <w:sz w:val="20"/>
          <w:szCs w:val="20"/>
        </w:rPr>
      </w:pPr>
      <w:r w:rsidRPr="000A1BE3">
        <w:rPr>
          <w:iCs/>
          <w:sz w:val="20"/>
          <w:szCs w:val="20"/>
        </w:rPr>
        <w:t xml:space="preserve">Във връзка с това, че условията на месторастене на фитоценозата вардимска заливна дъбрава са оптимални за отглеждането на високопродуктивни дъбови насаждения, лесовъдната дейност тук трябва да </w:t>
      </w:r>
      <w:r w:rsidRPr="000A1BE3">
        <w:rPr>
          <w:iCs/>
          <w:sz w:val="20"/>
          <w:szCs w:val="20"/>
        </w:rPr>
        <w:lastRenderedPageBreak/>
        <w:t>се насочи единствено към разширяване в дървостоите на участието на вардимския дъб, както и към създаване на нови култури от този ценен бързо растящ дървесен вид.</w:t>
      </w:r>
    </w:p>
    <w:p w14:paraId="330B8C07" w14:textId="77777777" w:rsidR="00AB4016" w:rsidRPr="000A1BE3" w:rsidRDefault="00AB4016" w:rsidP="00AB4016">
      <w:pPr>
        <w:pStyle w:val="SilvaText"/>
        <w:rPr>
          <w:sz w:val="20"/>
          <w:szCs w:val="20"/>
        </w:rPr>
      </w:pPr>
      <w:r w:rsidRPr="000A1BE3">
        <w:rPr>
          <w:sz w:val="20"/>
          <w:szCs w:val="20"/>
        </w:rPr>
        <w:t xml:space="preserve">На територията на ДГС Свищов местообитанието е установено в следните отдели и подотдели: държавна собственост  №№   </w:t>
      </w:r>
      <w:r w:rsidRPr="000A1BE3">
        <w:rPr>
          <w:b/>
          <w:sz w:val="20"/>
          <w:szCs w:val="20"/>
        </w:rPr>
        <w:t xml:space="preserve">36 </w:t>
      </w:r>
      <w:r w:rsidRPr="000A1BE3">
        <w:rPr>
          <w:sz w:val="20"/>
          <w:szCs w:val="20"/>
        </w:rPr>
        <w:t xml:space="preserve">з; </w:t>
      </w:r>
      <w:r w:rsidRPr="000A1BE3">
        <w:rPr>
          <w:b/>
          <w:sz w:val="20"/>
          <w:szCs w:val="20"/>
        </w:rPr>
        <w:t xml:space="preserve">37 </w:t>
      </w:r>
      <w:r w:rsidRPr="000A1BE3">
        <w:rPr>
          <w:sz w:val="20"/>
          <w:szCs w:val="20"/>
        </w:rPr>
        <w:t xml:space="preserve">д; </w:t>
      </w:r>
      <w:r w:rsidRPr="000A1BE3">
        <w:rPr>
          <w:b/>
          <w:sz w:val="20"/>
          <w:szCs w:val="20"/>
        </w:rPr>
        <w:t xml:space="preserve">38 </w:t>
      </w:r>
      <w:r w:rsidRPr="000A1BE3">
        <w:rPr>
          <w:sz w:val="20"/>
          <w:szCs w:val="20"/>
        </w:rPr>
        <w:t xml:space="preserve">г, </w:t>
      </w:r>
      <w:r w:rsidRPr="000A1BE3">
        <w:rPr>
          <w:b/>
          <w:sz w:val="20"/>
          <w:szCs w:val="20"/>
        </w:rPr>
        <w:t xml:space="preserve"> </w:t>
      </w:r>
      <w:r w:rsidRPr="000A1BE3">
        <w:rPr>
          <w:sz w:val="20"/>
          <w:szCs w:val="20"/>
        </w:rPr>
        <w:t xml:space="preserve">л, </w:t>
      </w:r>
      <w:r w:rsidRPr="000A1BE3">
        <w:rPr>
          <w:b/>
          <w:sz w:val="20"/>
          <w:szCs w:val="20"/>
        </w:rPr>
        <w:t xml:space="preserve"> </w:t>
      </w:r>
      <w:r w:rsidRPr="000A1BE3">
        <w:rPr>
          <w:sz w:val="20"/>
          <w:szCs w:val="20"/>
        </w:rPr>
        <w:t xml:space="preserve">щ; </w:t>
      </w:r>
      <w:r w:rsidRPr="000A1BE3">
        <w:rPr>
          <w:b/>
          <w:sz w:val="20"/>
          <w:szCs w:val="20"/>
        </w:rPr>
        <w:t xml:space="preserve">39 </w:t>
      </w:r>
      <w:r w:rsidRPr="000A1BE3">
        <w:rPr>
          <w:sz w:val="20"/>
          <w:szCs w:val="20"/>
        </w:rPr>
        <w:t xml:space="preserve">з, </w:t>
      </w:r>
      <w:r w:rsidRPr="000A1BE3">
        <w:rPr>
          <w:b/>
          <w:sz w:val="20"/>
          <w:szCs w:val="20"/>
        </w:rPr>
        <w:t xml:space="preserve">43 </w:t>
      </w:r>
      <w:r w:rsidRPr="000A1BE3">
        <w:rPr>
          <w:sz w:val="20"/>
          <w:szCs w:val="20"/>
        </w:rPr>
        <w:t xml:space="preserve">ж; </w:t>
      </w:r>
      <w:r w:rsidRPr="000A1BE3">
        <w:rPr>
          <w:b/>
          <w:sz w:val="20"/>
          <w:szCs w:val="20"/>
        </w:rPr>
        <w:t xml:space="preserve">44 </w:t>
      </w:r>
      <w:r w:rsidRPr="000A1BE3">
        <w:rPr>
          <w:sz w:val="20"/>
          <w:szCs w:val="20"/>
        </w:rPr>
        <w:t xml:space="preserve">е, </w:t>
      </w:r>
      <w:r w:rsidRPr="000A1BE3">
        <w:rPr>
          <w:b/>
          <w:sz w:val="20"/>
          <w:szCs w:val="20"/>
        </w:rPr>
        <w:t xml:space="preserve"> </w:t>
      </w:r>
      <w:r w:rsidRPr="000A1BE3">
        <w:rPr>
          <w:sz w:val="20"/>
          <w:szCs w:val="20"/>
        </w:rPr>
        <w:t xml:space="preserve">м, </w:t>
      </w:r>
      <w:r w:rsidRPr="000A1BE3">
        <w:rPr>
          <w:b/>
          <w:sz w:val="20"/>
          <w:szCs w:val="20"/>
        </w:rPr>
        <w:t xml:space="preserve"> </w:t>
      </w:r>
      <w:r w:rsidRPr="000A1BE3">
        <w:rPr>
          <w:sz w:val="20"/>
          <w:szCs w:val="20"/>
        </w:rPr>
        <w:t xml:space="preserve">о, </w:t>
      </w:r>
      <w:r w:rsidRPr="000A1BE3">
        <w:rPr>
          <w:b/>
          <w:sz w:val="20"/>
          <w:szCs w:val="20"/>
        </w:rPr>
        <w:t xml:space="preserve"> </w:t>
      </w:r>
      <w:r w:rsidRPr="000A1BE3">
        <w:rPr>
          <w:sz w:val="20"/>
          <w:szCs w:val="20"/>
        </w:rPr>
        <w:t xml:space="preserve">п, </w:t>
      </w:r>
      <w:r w:rsidRPr="000A1BE3">
        <w:rPr>
          <w:b/>
          <w:sz w:val="20"/>
          <w:szCs w:val="20"/>
        </w:rPr>
        <w:t xml:space="preserve"> </w:t>
      </w:r>
      <w:r w:rsidRPr="000A1BE3">
        <w:rPr>
          <w:sz w:val="20"/>
          <w:szCs w:val="20"/>
        </w:rPr>
        <w:t xml:space="preserve">т, </w:t>
      </w:r>
      <w:r w:rsidRPr="000A1BE3">
        <w:rPr>
          <w:b/>
          <w:sz w:val="20"/>
          <w:szCs w:val="20"/>
        </w:rPr>
        <w:t xml:space="preserve"> </w:t>
      </w:r>
      <w:r w:rsidRPr="000A1BE3">
        <w:rPr>
          <w:sz w:val="20"/>
          <w:szCs w:val="20"/>
        </w:rPr>
        <w:t xml:space="preserve">у, </w:t>
      </w:r>
      <w:r w:rsidRPr="000A1BE3">
        <w:rPr>
          <w:b/>
          <w:sz w:val="20"/>
          <w:szCs w:val="20"/>
        </w:rPr>
        <w:t xml:space="preserve"> </w:t>
      </w:r>
      <w:r w:rsidRPr="000A1BE3">
        <w:rPr>
          <w:sz w:val="20"/>
          <w:szCs w:val="20"/>
        </w:rPr>
        <w:t xml:space="preserve">ш; </w:t>
      </w:r>
      <w:r w:rsidRPr="000A1BE3">
        <w:rPr>
          <w:b/>
          <w:sz w:val="20"/>
          <w:szCs w:val="20"/>
        </w:rPr>
        <w:t xml:space="preserve">45 </w:t>
      </w:r>
      <w:r w:rsidRPr="000A1BE3">
        <w:rPr>
          <w:sz w:val="20"/>
          <w:szCs w:val="20"/>
        </w:rPr>
        <w:t xml:space="preserve">б, </w:t>
      </w:r>
      <w:r w:rsidRPr="000A1BE3">
        <w:rPr>
          <w:b/>
          <w:sz w:val="20"/>
          <w:szCs w:val="20"/>
        </w:rPr>
        <w:t xml:space="preserve"> </w:t>
      </w:r>
      <w:r w:rsidRPr="000A1BE3">
        <w:rPr>
          <w:sz w:val="20"/>
          <w:szCs w:val="20"/>
        </w:rPr>
        <w:t xml:space="preserve">е, </w:t>
      </w:r>
      <w:r w:rsidRPr="000A1BE3">
        <w:rPr>
          <w:b/>
          <w:sz w:val="20"/>
          <w:szCs w:val="20"/>
        </w:rPr>
        <w:t xml:space="preserve"> </w:t>
      </w:r>
      <w:r w:rsidRPr="000A1BE3">
        <w:rPr>
          <w:sz w:val="20"/>
          <w:szCs w:val="20"/>
        </w:rPr>
        <w:t xml:space="preserve">к; </w:t>
      </w:r>
      <w:r w:rsidRPr="000A1BE3">
        <w:rPr>
          <w:b/>
          <w:sz w:val="20"/>
          <w:szCs w:val="20"/>
        </w:rPr>
        <w:t xml:space="preserve">46 </w:t>
      </w:r>
      <w:r w:rsidRPr="000A1BE3">
        <w:rPr>
          <w:sz w:val="20"/>
          <w:szCs w:val="20"/>
        </w:rPr>
        <w:t>в; с площ 76.0 ха, където вардимският дъб е с преобладаващо участие.</w:t>
      </w:r>
    </w:p>
    <w:p w14:paraId="5D07C454" w14:textId="77777777" w:rsidR="00AB4016" w:rsidRPr="000A1BE3" w:rsidRDefault="00AB4016" w:rsidP="00AB4016">
      <w:pPr>
        <w:pStyle w:val="SilvaText"/>
        <w:rPr>
          <w:sz w:val="20"/>
          <w:szCs w:val="20"/>
        </w:rPr>
      </w:pPr>
      <w:r w:rsidRPr="000A1BE3">
        <w:rPr>
          <w:sz w:val="20"/>
          <w:szCs w:val="20"/>
        </w:rPr>
        <w:t>В отдели и подтдели №№</w:t>
      </w:r>
      <w:r w:rsidRPr="000A1BE3">
        <w:rPr>
          <w:b/>
          <w:sz w:val="20"/>
          <w:szCs w:val="20"/>
        </w:rPr>
        <w:t xml:space="preserve"> 35 </w:t>
      </w:r>
      <w:r w:rsidRPr="000A1BE3">
        <w:rPr>
          <w:sz w:val="20"/>
          <w:szCs w:val="20"/>
        </w:rPr>
        <w:t xml:space="preserve">е; </w:t>
      </w:r>
      <w:r w:rsidRPr="000A1BE3">
        <w:rPr>
          <w:b/>
          <w:sz w:val="20"/>
          <w:szCs w:val="20"/>
        </w:rPr>
        <w:t xml:space="preserve">42 </w:t>
      </w:r>
      <w:r w:rsidRPr="000A1BE3">
        <w:rPr>
          <w:sz w:val="20"/>
          <w:szCs w:val="20"/>
        </w:rPr>
        <w:t xml:space="preserve">ж; </w:t>
      </w:r>
      <w:r w:rsidRPr="000A1BE3">
        <w:rPr>
          <w:b/>
          <w:sz w:val="20"/>
          <w:szCs w:val="20"/>
        </w:rPr>
        <w:t xml:space="preserve">43 </w:t>
      </w:r>
      <w:r w:rsidRPr="000A1BE3">
        <w:rPr>
          <w:sz w:val="20"/>
          <w:szCs w:val="20"/>
        </w:rPr>
        <w:t xml:space="preserve">а, </w:t>
      </w:r>
      <w:r w:rsidRPr="000A1BE3">
        <w:rPr>
          <w:b/>
          <w:sz w:val="20"/>
          <w:szCs w:val="20"/>
        </w:rPr>
        <w:t xml:space="preserve"> </w:t>
      </w:r>
      <w:r w:rsidRPr="000A1BE3">
        <w:rPr>
          <w:sz w:val="20"/>
          <w:szCs w:val="20"/>
        </w:rPr>
        <w:t xml:space="preserve">б, </w:t>
      </w:r>
      <w:r w:rsidRPr="000A1BE3">
        <w:rPr>
          <w:b/>
          <w:sz w:val="20"/>
          <w:szCs w:val="20"/>
        </w:rPr>
        <w:t xml:space="preserve"> </w:t>
      </w:r>
      <w:r w:rsidRPr="000A1BE3">
        <w:rPr>
          <w:sz w:val="20"/>
          <w:szCs w:val="20"/>
        </w:rPr>
        <w:t xml:space="preserve">г, </w:t>
      </w:r>
      <w:r w:rsidRPr="000A1BE3">
        <w:rPr>
          <w:b/>
          <w:sz w:val="20"/>
          <w:szCs w:val="20"/>
        </w:rPr>
        <w:t xml:space="preserve"> </w:t>
      </w:r>
      <w:r w:rsidRPr="000A1BE3">
        <w:rPr>
          <w:sz w:val="20"/>
          <w:szCs w:val="20"/>
        </w:rPr>
        <w:t xml:space="preserve">п, </w:t>
      </w:r>
      <w:r w:rsidRPr="000A1BE3">
        <w:rPr>
          <w:b/>
          <w:sz w:val="20"/>
          <w:szCs w:val="20"/>
        </w:rPr>
        <w:t xml:space="preserve"> </w:t>
      </w:r>
      <w:r w:rsidRPr="000A1BE3">
        <w:rPr>
          <w:sz w:val="20"/>
          <w:szCs w:val="20"/>
        </w:rPr>
        <w:t xml:space="preserve">у, </w:t>
      </w:r>
      <w:r w:rsidRPr="000A1BE3">
        <w:rPr>
          <w:b/>
          <w:sz w:val="20"/>
          <w:szCs w:val="20"/>
        </w:rPr>
        <w:t xml:space="preserve"> </w:t>
      </w:r>
      <w:r w:rsidRPr="000A1BE3">
        <w:rPr>
          <w:sz w:val="20"/>
          <w:szCs w:val="20"/>
        </w:rPr>
        <w:t xml:space="preserve">ц; </w:t>
      </w:r>
      <w:r w:rsidRPr="000A1BE3">
        <w:rPr>
          <w:b/>
          <w:sz w:val="20"/>
          <w:szCs w:val="20"/>
        </w:rPr>
        <w:t xml:space="preserve">44 </w:t>
      </w:r>
      <w:r w:rsidRPr="000A1BE3">
        <w:rPr>
          <w:sz w:val="20"/>
          <w:szCs w:val="20"/>
        </w:rPr>
        <w:t xml:space="preserve">в </w:t>
      </w:r>
      <w:r w:rsidRPr="000A1BE3">
        <w:rPr>
          <w:b/>
          <w:sz w:val="20"/>
          <w:szCs w:val="20"/>
        </w:rPr>
        <w:t xml:space="preserve"> </w:t>
      </w:r>
      <w:r w:rsidRPr="000A1BE3">
        <w:rPr>
          <w:sz w:val="20"/>
          <w:szCs w:val="20"/>
        </w:rPr>
        <w:t>я; с площ 25.5 ха вардимски дъб се среща с миноритарно участие</w:t>
      </w:r>
    </w:p>
    <w:p w14:paraId="0E03B7EA" w14:textId="77777777" w:rsidR="00AB4016" w:rsidRPr="000A1BE3" w:rsidRDefault="00AB4016" w:rsidP="00AB4016">
      <w:pPr>
        <w:pStyle w:val="SilvaText"/>
        <w:rPr>
          <w:sz w:val="20"/>
          <w:szCs w:val="20"/>
        </w:rPr>
      </w:pPr>
      <w:r w:rsidRPr="000A1BE3">
        <w:rPr>
          <w:sz w:val="20"/>
          <w:szCs w:val="20"/>
        </w:rPr>
        <w:t>Създадени са култури от вардимски дъб с площ 18.1 ха в отдели и подотдели в т.ч.:</w:t>
      </w:r>
    </w:p>
    <w:p w14:paraId="3FB346FA" w14:textId="77777777" w:rsidR="00AB4016" w:rsidRPr="000A1BE3" w:rsidRDefault="00AB4016" w:rsidP="00AB4016">
      <w:pPr>
        <w:pStyle w:val="SilvaText"/>
        <w:rPr>
          <w:sz w:val="20"/>
          <w:szCs w:val="20"/>
        </w:rPr>
      </w:pPr>
      <w:r w:rsidRPr="000A1BE3">
        <w:rPr>
          <w:sz w:val="20"/>
          <w:szCs w:val="20"/>
        </w:rPr>
        <w:t>- на остров Вардим: №№ :</w:t>
      </w:r>
      <w:r w:rsidRPr="000A1BE3">
        <w:rPr>
          <w:b/>
          <w:sz w:val="20"/>
          <w:szCs w:val="20"/>
        </w:rPr>
        <w:t xml:space="preserve">  38 </w:t>
      </w:r>
      <w:r w:rsidRPr="000A1BE3">
        <w:rPr>
          <w:sz w:val="20"/>
          <w:szCs w:val="20"/>
        </w:rPr>
        <w:t xml:space="preserve">к, </w:t>
      </w:r>
      <w:r w:rsidRPr="000A1BE3">
        <w:rPr>
          <w:b/>
          <w:sz w:val="20"/>
          <w:szCs w:val="20"/>
        </w:rPr>
        <w:t xml:space="preserve"> </w:t>
      </w:r>
      <w:r w:rsidRPr="000A1BE3">
        <w:rPr>
          <w:sz w:val="20"/>
          <w:szCs w:val="20"/>
        </w:rPr>
        <w:t xml:space="preserve">м, </w:t>
      </w:r>
      <w:r w:rsidRPr="000A1BE3">
        <w:rPr>
          <w:b/>
          <w:sz w:val="20"/>
          <w:szCs w:val="20"/>
        </w:rPr>
        <w:t xml:space="preserve"> </w:t>
      </w:r>
      <w:r w:rsidRPr="000A1BE3">
        <w:rPr>
          <w:sz w:val="20"/>
          <w:szCs w:val="20"/>
        </w:rPr>
        <w:t xml:space="preserve">т, </w:t>
      </w:r>
      <w:r w:rsidRPr="000A1BE3">
        <w:rPr>
          <w:b/>
          <w:sz w:val="20"/>
          <w:szCs w:val="20"/>
        </w:rPr>
        <w:t xml:space="preserve"> </w:t>
      </w:r>
      <w:r w:rsidRPr="000A1BE3">
        <w:rPr>
          <w:sz w:val="20"/>
          <w:szCs w:val="20"/>
        </w:rPr>
        <w:t xml:space="preserve">ф; </w:t>
      </w:r>
      <w:r w:rsidRPr="000A1BE3">
        <w:rPr>
          <w:b/>
          <w:sz w:val="20"/>
          <w:szCs w:val="20"/>
        </w:rPr>
        <w:t xml:space="preserve">46 </w:t>
      </w:r>
      <w:r w:rsidRPr="000A1BE3">
        <w:rPr>
          <w:sz w:val="20"/>
          <w:szCs w:val="20"/>
        </w:rPr>
        <w:t xml:space="preserve">г, </w:t>
      </w:r>
      <w:r w:rsidRPr="000A1BE3">
        <w:rPr>
          <w:b/>
          <w:sz w:val="20"/>
          <w:szCs w:val="20"/>
        </w:rPr>
        <w:t xml:space="preserve"> </w:t>
      </w:r>
      <w:r w:rsidRPr="000A1BE3">
        <w:rPr>
          <w:sz w:val="20"/>
          <w:szCs w:val="20"/>
        </w:rPr>
        <w:t xml:space="preserve">д, </w:t>
      </w:r>
      <w:r w:rsidRPr="000A1BE3">
        <w:rPr>
          <w:b/>
          <w:sz w:val="20"/>
          <w:szCs w:val="20"/>
        </w:rPr>
        <w:t xml:space="preserve"> </w:t>
      </w:r>
      <w:r w:rsidRPr="000A1BE3">
        <w:rPr>
          <w:sz w:val="20"/>
          <w:szCs w:val="20"/>
        </w:rPr>
        <w:t>е;</w:t>
      </w:r>
    </w:p>
    <w:p w14:paraId="5BB6BCC9" w14:textId="77777777" w:rsidR="00AB4016" w:rsidRPr="000A1BE3" w:rsidRDefault="00AB4016" w:rsidP="00AB4016">
      <w:pPr>
        <w:pStyle w:val="SilvaText"/>
        <w:rPr>
          <w:sz w:val="20"/>
          <w:szCs w:val="20"/>
        </w:rPr>
      </w:pPr>
      <w:r w:rsidRPr="000A1BE3">
        <w:rPr>
          <w:sz w:val="20"/>
          <w:szCs w:val="20"/>
        </w:rPr>
        <w:t xml:space="preserve">- на брега на р. Дунав №№  </w:t>
      </w:r>
      <w:r w:rsidRPr="000A1BE3">
        <w:rPr>
          <w:b/>
          <w:sz w:val="20"/>
          <w:szCs w:val="20"/>
        </w:rPr>
        <w:t xml:space="preserve">50 </w:t>
      </w:r>
      <w:r w:rsidRPr="000A1BE3">
        <w:rPr>
          <w:sz w:val="20"/>
          <w:szCs w:val="20"/>
        </w:rPr>
        <w:t xml:space="preserve">е, </w:t>
      </w:r>
      <w:r w:rsidRPr="000A1BE3">
        <w:rPr>
          <w:b/>
          <w:sz w:val="20"/>
          <w:szCs w:val="20"/>
        </w:rPr>
        <w:t xml:space="preserve"> </w:t>
      </w:r>
      <w:r w:rsidRPr="000A1BE3">
        <w:rPr>
          <w:sz w:val="20"/>
          <w:szCs w:val="20"/>
        </w:rPr>
        <w:t xml:space="preserve">л; </w:t>
      </w:r>
      <w:r w:rsidRPr="000A1BE3">
        <w:rPr>
          <w:b/>
          <w:sz w:val="20"/>
          <w:szCs w:val="20"/>
        </w:rPr>
        <w:t xml:space="preserve">58 </w:t>
      </w:r>
      <w:r w:rsidRPr="000A1BE3">
        <w:rPr>
          <w:sz w:val="20"/>
          <w:szCs w:val="20"/>
        </w:rPr>
        <w:t xml:space="preserve">г1, </w:t>
      </w:r>
      <w:r w:rsidRPr="000A1BE3">
        <w:rPr>
          <w:b/>
          <w:sz w:val="20"/>
          <w:szCs w:val="20"/>
        </w:rPr>
        <w:t xml:space="preserve"> </w:t>
      </w:r>
      <w:r w:rsidRPr="000A1BE3">
        <w:rPr>
          <w:sz w:val="20"/>
          <w:szCs w:val="20"/>
        </w:rPr>
        <w:t xml:space="preserve">з1, </w:t>
      </w:r>
      <w:r w:rsidRPr="000A1BE3">
        <w:rPr>
          <w:b/>
          <w:sz w:val="20"/>
          <w:szCs w:val="20"/>
        </w:rPr>
        <w:t xml:space="preserve"> </w:t>
      </w:r>
      <w:r w:rsidRPr="000A1BE3">
        <w:rPr>
          <w:sz w:val="20"/>
          <w:szCs w:val="20"/>
        </w:rPr>
        <w:t>н1;</w:t>
      </w:r>
    </w:p>
    <w:p w14:paraId="0C754E4E" w14:textId="77777777" w:rsidR="00AB4016" w:rsidRDefault="00AB4016" w:rsidP="00AB4016">
      <w:pPr>
        <w:pStyle w:val="SilvaText"/>
        <w:rPr>
          <w:sz w:val="20"/>
          <w:szCs w:val="20"/>
          <w:lang w:val="en-US"/>
        </w:rPr>
      </w:pPr>
      <w:r w:rsidRPr="000A1BE3">
        <w:rPr>
          <w:sz w:val="20"/>
          <w:szCs w:val="20"/>
        </w:rPr>
        <w:tab/>
        <w:t xml:space="preserve">Иброените отдели и подотдели попадат в ЗЗ </w:t>
      </w:r>
      <w:r w:rsidRPr="000A1BE3">
        <w:rPr>
          <w:sz w:val="20"/>
          <w:szCs w:val="20"/>
          <w:lang w:val="en-US"/>
        </w:rPr>
        <w:t>BG 0002018</w:t>
      </w:r>
      <w:r w:rsidRPr="000A1BE3">
        <w:rPr>
          <w:sz w:val="20"/>
          <w:szCs w:val="20"/>
        </w:rPr>
        <w:t xml:space="preserve">  за местообитанията от Натура 2000 и носят сигнатура за местообитание 91</w:t>
      </w:r>
      <w:r w:rsidRPr="000A1BE3">
        <w:rPr>
          <w:sz w:val="20"/>
          <w:szCs w:val="20"/>
          <w:lang w:val="en-US"/>
        </w:rPr>
        <w:t>F0</w:t>
      </w:r>
    </w:p>
    <w:p w14:paraId="0B49AD4D" w14:textId="77777777" w:rsidR="00D65B92" w:rsidRPr="00D65B92" w:rsidRDefault="00D65B92" w:rsidP="00D65B92">
      <w:pPr>
        <w:pStyle w:val="SilvaText"/>
        <w:rPr>
          <w:sz w:val="20"/>
          <w:szCs w:val="20"/>
          <w:lang w:val="en-US"/>
        </w:rPr>
      </w:pPr>
      <w:r w:rsidRPr="00D65B92">
        <w:rPr>
          <w:sz w:val="20"/>
          <w:szCs w:val="20"/>
          <w:lang w:val="en-US"/>
        </w:rPr>
        <w:t>ЗАПЛАХИ:</w:t>
      </w:r>
    </w:p>
    <w:p w14:paraId="248A27D5" w14:textId="77777777" w:rsidR="00D65B92" w:rsidRPr="00D65B92" w:rsidRDefault="00D65B92" w:rsidP="00D65B92">
      <w:pPr>
        <w:pStyle w:val="SilvaText"/>
        <w:rPr>
          <w:sz w:val="20"/>
          <w:szCs w:val="20"/>
          <w:lang w:val="en-US"/>
        </w:rPr>
      </w:pPr>
      <w:r w:rsidRPr="00D65B92">
        <w:rPr>
          <w:sz w:val="20"/>
          <w:szCs w:val="20"/>
          <w:lang w:val="en-US"/>
        </w:rPr>
        <w:t>1. Трансформация на тези гори в горски култури и плантации;</w:t>
      </w:r>
    </w:p>
    <w:p w14:paraId="6326ED72" w14:textId="77777777" w:rsidR="00D65B92" w:rsidRPr="00D65B92" w:rsidRDefault="00D65B92" w:rsidP="00D65B92">
      <w:pPr>
        <w:pStyle w:val="SilvaText"/>
        <w:rPr>
          <w:sz w:val="20"/>
          <w:szCs w:val="20"/>
          <w:lang w:val="en-US"/>
        </w:rPr>
      </w:pPr>
      <w:r w:rsidRPr="00D65B92">
        <w:rPr>
          <w:sz w:val="20"/>
          <w:szCs w:val="20"/>
          <w:lang w:val="en-US"/>
        </w:rPr>
        <w:t>2. Нарушения в хидрологичния режим на месторастението;</w:t>
      </w:r>
    </w:p>
    <w:p w14:paraId="67700ACC" w14:textId="77777777" w:rsidR="00D65B92" w:rsidRPr="00D65B92" w:rsidRDefault="00D65B92" w:rsidP="00D65B92">
      <w:pPr>
        <w:pStyle w:val="SilvaText"/>
        <w:rPr>
          <w:sz w:val="20"/>
          <w:szCs w:val="20"/>
          <w:lang w:val="en-US"/>
        </w:rPr>
      </w:pPr>
      <w:r w:rsidRPr="00D65B92">
        <w:rPr>
          <w:sz w:val="20"/>
          <w:szCs w:val="20"/>
          <w:lang w:val="en-US"/>
        </w:rPr>
        <w:t>3. Поява/внасянето на конкурентни инвазивни видове за естествената</w:t>
      </w:r>
    </w:p>
    <w:p w14:paraId="505B32E3" w14:textId="77777777" w:rsidR="00D65B92" w:rsidRPr="00D65B92" w:rsidRDefault="00D65B92" w:rsidP="00D65B92">
      <w:pPr>
        <w:pStyle w:val="SilvaText"/>
        <w:rPr>
          <w:sz w:val="20"/>
          <w:szCs w:val="20"/>
          <w:lang w:val="en-US"/>
        </w:rPr>
      </w:pPr>
      <w:r w:rsidRPr="00D65B92">
        <w:rPr>
          <w:sz w:val="20"/>
          <w:szCs w:val="20"/>
          <w:lang w:val="en-US"/>
        </w:rPr>
        <w:t>растителност;</w:t>
      </w:r>
    </w:p>
    <w:p w14:paraId="55BC1531" w14:textId="77777777" w:rsidR="00D65B92" w:rsidRPr="00D65B92" w:rsidRDefault="00D65B92" w:rsidP="00D65B92">
      <w:pPr>
        <w:pStyle w:val="SilvaText"/>
        <w:rPr>
          <w:sz w:val="20"/>
          <w:szCs w:val="20"/>
          <w:lang w:val="en-US"/>
        </w:rPr>
      </w:pPr>
      <w:r w:rsidRPr="00D65B92">
        <w:rPr>
          <w:sz w:val="20"/>
          <w:szCs w:val="20"/>
          <w:lang w:val="en-US"/>
        </w:rPr>
        <w:t>4. Други антропогенни въздействия – нерегламентирано изсичане на тези</w:t>
      </w:r>
    </w:p>
    <w:p w14:paraId="2B85D3C4" w14:textId="77777777" w:rsidR="00D65B92" w:rsidRPr="00D65B92" w:rsidRDefault="00D65B92" w:rsidP="00D65B92">
      <w:pPr>
        <w:pStyle w:val="SilvaText"/>
        <w:rPr>
          <w:sz w:val="20"/>
          <w:szCs w:val="20"/>
          <w:lang w:val="en-US"/>
        </w:rPr>
      </w:pPr>
      <w:r w:rsidRPr="00D65B92">
        <w:rPr>
          <w:sz w:val="20"/>
          <w:szCs w:val="20"/>
          <w:lang w:val="en-US"/>
        </w:rPr>
        <w:t>гори и т.н.</w:t>
      </w:r>
    </w:p>
    <w:p w14:paraId="4819CD4F" w14:textId="77777777" w:rsidR="00D65B92" w:rsidRPr="000A1BE3" w:rsidRDefault="00D65B92" w:rsidP="00D65B92">
      <w:pPr>
        <w:pStyle w:val="SilvaText"/>
        <w:rPr>
          <w:sz w:val="20"/>
          <w:szCs w:val="20"/>
          <w:lang w:val="en-US"/>
        </w:rPr>
      </w:pPr>
      <w:r w:rsidRPr="00D65B92">
        <w:rPr>
          <w:sz w:val="20"/>
          <w:szCs w:val="20"/>
          <w:lang w:val="en-US"/>
        </w:rPr>
        <w:t>5. Природни нарушения от биотичен и абиотичен характер.</w:t>
      </w:r>
    </w:p>
    <w:p w14:paraId="20E63800" w14:textId="77777777" w:rsidR="00AB4016" w:rsidRPr="000A1BE3" w:rsidRDefault="00AB4016" w:rsidP="00AB4016">
      <w:pPr>
        <w:pStyle w:val="SilvaText"/>
        <w:rPr>
          <w:color w:val="FF0000"/>
          <w:sz w:val="20"/>
          <w:szCs w:val="20"/>
        </w:rPr>
      </w:pPr>
    </w:p>
    <w:p w14:paraId="3AFF2BD8" w14:textId="77777777" w:rsidR="00AB4016" w:rsidRPr="000A1BE3" w:rsidRDefault="00AB4016" w:rsidP="00AB4016">
      <w:pPr>
        <w:pStyle w:val="SilvaText"/>
        <w:rPr>
          <w:b/>
          <w:sz w:val="20"/>
          <w:szCs w:val="20"/>
        </w:rPr>
      </w:pPr>
      <w:r w:rsidRPr="000A1BE3">
        <w:rPr>
          <w:b/>
          <w:sz w:val="20"/>
          <w:szCs w:val="20"/>
        </w:rPr>
        <w:t>G1.737     Eastern sub-Mediterranean white oak woods</w:t>
      </w:r>
    </w:p>
    <w:p w14:paraId="6A41E11F" w14:textId="77777777" w:rsidR="00AB4016" w:rsidRPr="000A1BE3" w:rsidRDefault="00AB4016" w:rsidP="00AB4016">
      <w:pPr>
        <w:pStyle w:val="SilvaText"/>
        <w:rPr>
          <w:sz w:val="20"/>
          <w:szCs w:val="20"/>
        </w:rPr>
      </w:pPr>
      <w:r w:rsidRPr="000A1BE3">
        <w:rPr>
          <w:sz w:val="20"/>
          <w:szCs w:val="20"/>
        </w:rPr>
        <w:t>Гори от космат дъб (</w:t>
      </w:r>
      <w:r w:rsidRPr="000A1BE3">
        <w:rPr>
          <w:i/>
          <w:sz w:val="20"/>
          <w:szCs w:val="20"/>
        </w:rPr>
        <w:t>Quercus</w:t>
      </w:r>
      <w:r w:rsidRPr="000A1BE3">
        <w:rPr>
          <w:i/>
          <w:sz w:val="20"/>
          <w:szCs w:val="20"/>
          <w:lang w:val="ru-RU"/>
        </w:rPr>
        <w:t xml:space="preserve"> </w:t>
      </w:r>
      <w:r w:rsidRPr="000A1BE3">
        <w:rPr>
          <w:i/>
          <w:sz w:val="20"/>
          <w:szCs w:val="20"/>
        </w:rPr>
        <w:t>pubescens</w:t>
      </w:r>
      <w:r w:rsidRPr="000A1BE3">
        <w:rPr>
          <w:sz w:val="20"/>
          <w:szCs w:val="20"/>
        </w:rPr>
        <w:t>) – чисти или смесени с други термофилни видове. Това местообитание се свързва с разредените, ксеротермни дъбови гори, доминирани от космат дъб (</w:t>
      </w:r>
      <w:r w:rsidRPr="000A1BE3">
        <w:rPr>
          <w:i/>
          <w:sz w:val="20"/>
          <w:szCs w:val="20"/>
        </w:rPr>
        <w:t>Quercus</w:t>
      </w:r>
      <w:r w:rsidRPr="000A1BE3">
        <w:rPr>
          <w:i/>
          <w:sz w:val="20"/>
          <w:szCs w:val="20"/>
          <w:lang w:val="ru-RU"/>
        </w:rPr>
        <w:t xml:space="preserve"> </w:t>
      </w:r>
      <w:r w:rsidRPr="000A1BE3">
        <w:rPr>
          <w:i/>
          <w:sz w:val="20"/>
          <w:szCs w:val="20"/>
        </w:rPr>
        <w:t>pubescens</w:t>
      </w:r>
      <w:r w:rsidRPr="000A1BE3">
        <w:rPr>
          <w:sz w:val="20"/>
          <w:szCs w:val="20"/>
        </w:rPr>
        <w:t>) и е разпространено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Почвите са от добре развити, най-често различни подтипове лесивирани (</w:t>
      </w:r>
      <w:r w:rsidRPr="000A1BE3">
        <w:rPr>
          <w:i/>
          <w:sz w:val="20"/>
          <w:szCs w:val="20"/>
        </w:rPr>
        <w:t>Luvisols</w:t>
      </w:r>
      <w:r w:rsidRPr="000A1BE3">
        <w:rPr>
          <w:sz w:val="20"/>
          <w:szCs w:val="20"/>
        </w:rPr>
        <w:t>) до плитки – от подтиповете литосоли (</w:t>
      </w:r>
      <w:r w:rsidRPr="000A1BE3">
        <w:rPr>
          <w:i/>
          <w:sz w:val="20"/>
          <w:szCs w:val="20"/>
        </w:rPr>
        <w:t>Lithic Leptosols</w:t>
      </w:r>
      <w:r w:rsidRPr="000A1BE3">
        <w:rPr>
          <w:sz w:val="20"/>
          <w:szCs w:val="20"/>
        </w:rPr>
        <w:t>), рендзини (</w:t>
      </w:r>
      <w:r w:rsidRPr="000A1BE3">
        <w:rPr>
          <w:i/>
          <w:sz w:val="20"/>
          <w:szCs w:val="20"/>
        </w:rPr>
        <w:t>Rendzic Leptosols</w:t>
      </w:r>
      <w:r w:rsidRPr="000A1BE3">
        <w:rPr>
          <w:sz w:val="20"/>
          <w:szCs w:val="20"/>
        </w:rPr>
        <w:t>) и по-рядко ранкери (</w:t>
      </w:r>
      <w:r w:rsidRPr="000A1BE3">
        <w:rPr>
          <w:i/>
          <w:sz w:val="20"/>
          <w:szCs w:val="20"/>
        </w:rPr>
        <w:t>Umbric Leptosols</w:t>
      </w:r>
      <w:r w:rsidRPr="000A1BE3">
        <w:rPr>
          <w:sz w:val="20"/>
          <w:szCs w:val="20"/>
        </w:rPr>
        <w:t>). За тях е характерно, че са сухи, сравнително бедни и с различна степен на ерозия. Заради континенталните условия, бедните почви и антропогенното влияние горите са предимно фрагментарни и имат на места храсталачен облик. Видовият състав на съобществата на косматия дъб е много динамичен и разнообразен. Косматия дъб формира гори, които са с богато биологично разнообразие. В България поради многократните сечи тези гори най-често са с издънков произход. В тях има много открити терени – поляни, каменливи площи, и те често формират комплекси с ксеротермните пасища и храсталаци, като от тези места в горите от космат дъб проникват много ксеротермни тревни видове, типични за флората на дадения географски регион и височинен пояс.</w:t>
      </w:r>
    </w:p>
    <w:p w14:paraId="7C66526D" w14:textId="77777777" w:rsidR="00AB4016" w:rsidRPr="000A1BE3" w:rsidRDefault="00AB4016" w:rsidP="00AB4016">
      <w:pPr>
        <w:pStyle w:val="SilvaText"/>
        <w:rPr>
          <w:sz w:val="20"/>
          <w:szCs w:val="20"/>
        </w:rPr>
      </w:pPr>
      <w:r w:rsidRPr="000A1BE3">
        <w:rPr>
          <w:sz w:val="20"/>
          <w:szCs w:val="20"/>
        </w:rPr>
        <w:t xml:space="preserve">Дървесният етаж, в който косматият дъб доминира или съдоминира, достига височина най-често 4–8 м. Дърветата са разклонени и често кривостъблени. Освен </w:t>
      </w:r>
      <w:r w:rsidRPr="000A1BE3">
        <w:rPr>
          <w:i/>
          <w:iCs/>
          <w:sz w:val="20"/>
          <w:szCs w:val="20"/>
        </w:rPr>
        <w:t>Quercus pubescens</w:t>
      </w:r>
      <w:r w:rsidRPr="000A1BE3">
        <w:rPr>
          <w:sz w:val="20"/>
          <w:szCs w:val="20"/>
        </w:rPr>
        <w:t xml:space="preserve">,в този етаж обикновено се срещат </w:t>
      </w:r>
      <w:r w:rsidRPr="000A1BE3">
        <w:rPr>
          <w:i/>
          <w:iCs/>
          <w:sz w:val="20"/>
          <w:szCs w:val="20"/>
        </w:rPr>
        <w:t>Acer campestre</w:t>
      </w:r>
      <w:r w:rsidRPr="000A1BE3">
        <w:rPr>
          <w:sz w:val="20"/>
          <w:szCs w:val="20"/>
        </w:rPr>
        <w:t xml:space="preserve">, </w:t>
      </w:r>
      <w:r w:rsidRPr="000A1BE3">
        <w:rPr>
          <w:i/>
          <w:iCs/>
          <w:sz w:val="20"/>
          <w:szCs w:val="20"/>
        </w:rPr>
        <w:t>Fraxinus ornus</w:t>
      </w:r>
      <w:r w:rsidRPr="000A1BE3">
        <w:rPr>
          <w:sz w:val="20"/>
          <w:szCs w:val="20"/>
        </w:rPr>
        <w:t xml:space="preserve">, </w:t>
      </w:r>
      <w:r w:rsidRPr="000A1BE3">
        <w:rPr>
          <w:i/>
          <w:iCs/>
          <w:sz w:val="20"/>
          <w:szCs w:val="20"/>
        </w:rPr>
        <w:t>Quercus cerris</w:t>
      </w:r>
      <w:r w:rsidRPr="000A1BE3">
        <w:rPr>
          <w:sz w:val="20"/>
          <w:szCs w:val="20"/>
        </w:rPr>
        <w:t xml:space="preserve">, </w:t>
      </w:r>
      <w:r w:rsidRPr="000A1BE3">
        <w:rPr>
          <w:i/>
          <w:iCs/>
          <w:sz w:val="20"/>
          <w:szCs w:val="20"/>
        </w:rPr>
        <w:t>Q</w:t>
      </w:r>
      <w:r w:rsidRPr="000A1BE3">
        <w:rPr>
          <w:sz w:val="20"/>
          <w:szCs w:val="20"/>
        </w:rPr>
        <w:t xml:space="preserve">. </w:t>
      </w:r>
      <w:r w:rsidRPr="000A1BE3">
        <w:rPr>
          <w:i/>
          <w:iCs/>
          <w:sz w:val="20"/>
          <w:szCs w:val="20"/>
        </w:rPr>
        <w:t>frainetto</w:t>
      </w:r>
      <w:r w:rsidRPr="000A1BE3">
        <w:rPr>
          <w:sz w:val="20"/>
          <w:szCs w:val="20"/>
        </w:rPr>
        <w:t xml:space="preserve">, </w:t>
      </w:r>
      <w:r w:rsidRPr="000A1BE3">
        <w:rPr>
          <w:i/>
          <w:iCs/>
          <w:sz w:val="20"/>
          <w:szCs w:val="20"/>
        </w:rPr>
        <w:t>Q</w:t>
      </w:r>
      <w:r w:rsidRPr="000A1BE3">
        <w:rPr>
          <w:sz w:val="20"/>
          <w:szCs w:val="20"/>
        </w:rPr>
        <w:t xml:space="preserve">. </w:t>
      </w:r>
      <w:r w:rsidRPr="000A1BE3">
        <w:rPr>
          <w:i/>
          <w:iCs/>
          <w:sz w:val="20"/>
          <w:szCs w:val="20"/>
        </w:rPr>
        <w:t>virgiliana</w:t>
      </w:r>
      <w:r w:rsidRPr="000A1BE3">
        <w:rPr>
          <w:sz w:val="20"/>
          <w:szCs w:val="20"/>
        </w:rPr>
        <w:t xml:space="preserve">. Често, особено на места с плитка варовикова основа, масово расте и </w:t>
      </w:r>
      <w:r w:rsidRPr="000A1BE3">
        <w:rPr>
          <w:i/>
          <w:iCs/>
          <w:sz w:val="20"/>
          <w:szCs w:val="20"/>
        </w:rPr>
        <w:t>Carpinus orientalis</w:t>
      </w:r>
      <w:r w:rsidRPr="000A1BE3">
        <w:rPr>
          <w:sz w:val="20"/>
          <w:szCs w:val="20"/>
        </w:rPr>
        <w:t xml:space="preserve">, който може да образува и втори дървесен подетаж. В храстовия етаж има множество видове като </w:t>
      </w:r>
      <w:r w:rsidRPr="000A1BE3">
        <w:rPr>
          <w:i/>
          <w:iCs/>
          <w:sz w:val="20"/>
          <w:szCs w:val="20"/>
        </w:rPr>
        <w:t>Cornus mas</w:t>
      </w:r>
      <w:r w:rsidRPr="000A1BE3">
        <w:rPr>
          <w:sz w:val="20"/>
          <w:szCs w:val="20"/>
        </w:rPr>
        <w:t xml:space="preserve">, </w:t>
      </w:r>
      <w:r w:rsidRPr="000A1BE3">
        <w:rPr>
          <w:i/>
          <w:iCs/>
          <w:sz w:val="20"/>
          <w:szCs w:val="20"/>
        </w:rPr>
        <w:t>Cotinus coggygria</w:t>
      </w:r>
      <w:r w:rsidRPr="000A1BE3">
        <w:rPr>
          <w:sz w:val="20"/>
          <w:szCs w:val="20"/>
        </w:rPr>
        <w:t xml:space="preserve">, </w:t>
      </w:r>
      <w:r w:rsidRPr="000A1BE3">
        <w:rPr>
          <w:i/>
          <w:iCs/>
          <w:sz w:val="20"/>
          <w:szCs w:val="20"/>
        </w:rPr>
        <w:t>Crataegus monogyna</w:t>
      </w:r>
      <w:r w:rsidRPr="000A1BE3">
        <w:rPr>
          <w:sz w:val="20"/>
          <w:szCs w:val="20"/>
        </w:rPr>
        <w:t xml:space="preserve">, </w:t>
      </w:r>
      <w:r w:rsidRPr="000A1BE3">
        <w:rPr>
          <w:i/>
          <w:iCs/>
          <w:sz w:val="20"/>
          <w:szCs w:val="20"/>
        </w:rPr>
        <w:t>Ligustrum vulgare</w:t>
      </w:r>
      <w:r w:rsidRPr="000A1BE3">
        <w:rPr>
          <w:sz w:val="20"/>
          <w:szCs w:val="20"/>
        </w:rPr>
        <w:t xml:space="preserve">, </w:t>
      </w:r>
      <w:r w:rsidRPr="000A1BE3">
        <w:rPr>
          <w:i/>
          <w:iCs/>
          <w:sz w:val="20"/>
          <w:szCs w:val="20"/>
        </w:rPr>
        <w:t>Paliurus spina-christi</w:t>
      </w:r>
      <w:r w:rsidRPr="000A1BE3">
        <w:rPr>
          <w:sz w:val="20"/>
          <w:szCs w:val="20"/>
        </w:rPr>
        <w:t xml:space="preserve">, </w:t>
      </w:r>
      <w:r w:rsidRPr="000A1BE3">
        <w:rPr>
          <w:i/>
          <w:iCs/>
          <w:sz w:val="20"/>
          <w:szCs w:val="20"/>
        </w:rPr>
        <w:t>Prunus spinosa</w:t>
      </w:r>
      <w:r w:rsidRPr="000A1BE3">
        <w:rPr>
          <w:sz w:val="20"/>
          <w:szCs w:val="20"/>
        </w:rPr>
        <w:t xml:space="preserve">, </w:t>
      </w:r>
      <w:r w:rsidRPr="000A1BE3">
        <w:rPr>
          <w:i/>
          <w:iCs/>
          <w:sz w:val="20"/>
          <w:szCs w:val="20"/>
        </w:rPr>
        <w:t>Rhamnus cathartic</w:t>
      </w:r>
      <w:r w:rsidRPr="000A1BE3">
        <w:rPr>
          <w:sz w:val="20"/>
          <w:szCs w:val="20"/>
        </w:rPr>
        <w:t xml:space="preserve"> </w:t>
      </w:r>
      <w:r w:rsidRPr="000A1BE3">
        <w:rPr>
          <w:i/>
          <w:iCs/>
          <w:sz w:val="20"/>
          <w:szCs w:val="20"/>
        </w:rPr>
        <w:t>us</w:t>
      </w:r>
      <w:r w:rsidRPr="000A1BE3">
        <w:rPr>
          <w:sz w:val="20"/>
          <w:szCs w:val="20"/>
        </w:rPr>
        <w:t xml:space="preserve">, </w:t>
      </w:r>
      <w:r w:rsidRPr="000A1BE3">
        <w:rPr>
          <w:i/>
          <w:iCs/>
          <w:sz w:val="20"/>
          <w:szCs w:val="20"/>
        </w:rPr>
        <w:t>Rosa gallica</w:t>
      </w:r>
      <w:r w:rsidRPr="000A1BE3">
        <w:rPr>
          <w:sz w:val="20"/>
          <w:szCs w:val="20"/>
        </w:rPr>
        <w:t xml:space="preserve">, </w:t>
      </w:r>
      <w:r w:rsidRPr="000A1BE3">
        <w:rPr>
          <w:i/>
          <w:iCs/>
          <w:sz w:val="20"/>
          <w:szCs w:val="20"/>
        </w:rPr>
        <w:t>Syringa vulgaris</w:t>
      </w:r>
      <w:r w:rsidRPr="000A1BE3">
        <w:rPr>
          <w:sz w:val="20"/>
          <w:szCs w:val="20"/>
        </w:rPr>
        <w:t xml:space="preserve">, </w:t>
      </w:r>
      <w:r w:rsidRPr="000A1BE3">
        <w:rPr>
          <w:i/>
          <w:iCs/>
          <w:sz w:val="20"/>
          <w:szCs w:val="20"/>
        </w:rPr>
        <w:t>Ulmus minor</w:t>
      </w:r>
      <w:r w:rsidRPr="000A1BE3">
        <w:rPr>
          <w:sz w:val="20"/>
          <w:szCs w:val="20"/>
        </w:rPr>
        <w:t xml:space="preserve">. В тревния етаж се срещат предимно видове, характерни за ксеротермните дъбови гори. Такива са: </w:t>
      </w:r>
      <w:r w:rsidRPr="000A1BE3">
        <w:rPr>
          <w:i/>
          <w:iCs/>
          <w:sz w:val="20"/>
          <w:szCs w:val="20"/>
        </w:rPr>
        <w:t>Asparagus officinalis</w:t>
      </w:r>
      <w:r w:rsidRPr="000A1BE3">
        <w:rPr>
          <w:sz w:val="20"/>
          <w:szCs w:val="20"/>
        </w:rPr>
        <w:t xml:space="preserve">, </w:t>
      </w:r>
      <w:r w:rsidRPr="000A1BE3">
        <w:rPr>
          <w:i/>
          <w:iCs/>
          <w:sz w:val="20"/>
          <w:szCs w:val="20"/>
        </w:rPr>
        <w:t>A</w:t>
      </w:r>
      <w:r w:rsidRPr="000A1BE3">
        <w:rPr>
          <w:sz w:val="20"/>
          <w:szCs w:val="20"/>
        </w:rPr>
        <w:t xml:space="preserve">. </w:t>
      </w:r>
      <w:r w:rsidRPr="000A1BE3">
        <w:rPr>
          <w:i/>
          <w:iCs/>
          <w:sz w:val="20"/>
          <w:szCs w:val="20"/>
        </w:rPr>
        <w:t>tenuifolius</w:t>
      </w:r>
      <w:r w:rsidRPr="000A1BE3">
        <w:rPr>
          <w:sz w:val="20"/>
          <w:szCs w:val="20"/>
        </w:rPr>
        <w:t xml:space="preserve">, </w:t>
      </w:r>
      <w:r w:rsidRPr="000A1BE3">
        <w:rPr>
          <w:i/>
          <w:iCs/>
          <w:sz w:val="20"/>
          <w:szCs w:val="20"/>
        </w:rPr>
        <w:t>Brachypodium sylvaticum</w:t>
      </w:r>
      <w:r w:rsidRPr="000A1BE3">
        <w:rPr>
          <w:sz w:val="20"/>
          <w:szCs w:val="20"/>
        </w:rPr>
        <w:t xml:space="preserve">, </w:t>
      </w:r>
      <w:r w:rsidRPr="000A1BE3">
        <w:rPr>
          <w:i/>
          <w:iCs/>
          <w:sz w:val="20"/>
          <w:szCs w:val="20"/>
        </w:rPr>
        <w:t>Buglossoides purpurocaerulea</w:t>
      </w:r>
      <w:r w:rsidRPr="000A1BE3">
        <w:rPr>
          <w:sz w:val="20"/>
          <w:szCs w:val="20"/>
        </w:rPr>
        <w:t xml:space="preserve">, </w:t>
      </w:r>
      <w:r w:rsidRPr="000A1BE3">
        <w:rPr>
          <w:i/>
          <w:iCs/>
          <w:sz w:val="20"/>
          <w:szCs w:val="20"/>
        </w:rPr>
        <w:t>Dactylis glomerata</w:t>
      </w:r>
      <w:r w:rsidRPr="000A1BE3">
        <w:rPr>
          <w:sz w:val="20"/>
          <w:szCs w:val="20"/>
        </w:rPr>
        <w:t xml:space="preserve">, </w:t>
      </w:r>
      <w:r w:rsidRPr="000A1BE3">
        <w:rPr>
          <w:i/>
          <w:iCs/>
          <w:sz w:val="20"/>
          <w:szCs w:val="20"/>
        </w:rPr>
        <w:t>Festuca heterophylla</w:t>
      </w:r>
      <w:r w:rsidRPr="000A1BE3">
        <w:rPr>
          <w:sz w:val="20"/>
          <w:szCs w:val="20"/>
        </w:rPr>
        <w:t xml:space="preserve">, </w:t>
      </w:r>
      <w:r w:rsidRPr="000A1BE3">
        <w:rPr>
          <w:i/>
          <w:iCs/>
          <w:sz w:val="20"/>
          <w:szCs w:val="20"/>
        </w:rPr>
        <w:t>Helleborus odorus</w:t>
      </w:r>
      <w:r w:rsidRPr="000A1BE3">
        <w:rPr>
          <w:sz w:val="20"/>
          <w:szCs w:val="20"/>
        </w:rPr>
        <w:t xml:space="preserve">, </w:t>
      </w:r>
      <w:r w:rsidRPr="000A1BE3">
        <w:rPr>
          <w:i/>
          <w:iCs/>
          <w:sz w:val="20"/>
          <w:szCs w:val="20"/>
        </w:rPr>
        <w:t>Lactuca quercina</w:t>
      </w:r>
      <w:r w:rsidRPr="000A1BE3">
        <w:rPr>
          <w:sz w:val="20"/>
          <w:szCs w:val="20"/>
        </w:rPr>
        <w:t xml:space="preserve">, </w:t>
      </w:r>
      <w:r w:rsidRPr="000A1BE3">
        <w:rPr>
          <w:i/>
          <w:iCs/>
          <w:sz w:val="20"/>
          <w:szCs w:val="20"/>
        </w:rPr>
        <w:t>Lathyrus niger</w:t>
      </w:r>
      <w:r w:rsidRPr="000A1BE3">
        <w:rPr>
          <w:sz w:val="20"/>
          <w:szCs w:val="20"/>
        </w:rPr>
        <w:t xml:space="preserve">, </w:t>
      </w:r>
      <w:r w:rsidRPr="000A1BE3">
        <w:rPr>
          <w:i/>
          <w:iCs/>
          <w:sz w:val="20"/>
          <w:szCs w:val="20"/>
        </w:rPr>
        <w:t>Orchis simia</w:t>
      </w:r>
      <w:r w:rsidRPr="000A1BE3">
        <w:rPr>
          <w:sz w:val="20"/>
          <w:szCs w:val="20"/>
        </w:rPr>
        <w:t xml:space="preserve">, </w:t>
      </w:r>
      <w:r w:rsidRPr="000A1BE3">
        <w:rPr>
          <w:i/>
          <w:iCs/>
          <w:sz w:val="20"/>
          <w:szCs w:val="20"/>
        </w:rPr>
        <w:t>Potentilla micrantha</w:t>
      </w:r>
      <w:r w:rsidRPr="000A1BE3">
        <w:rPr>
          <w:sz w:val="20"/>
          <w:szCs w:val="20"/>
        </w:rPr>
        <w:t xml:space="preserve">, </w:t>
      </w:r>
      <w:r w:rsidRPr="000A1BE3">
        <w:rPr>
          <w:i/>
          <w:iCs/>
          <w:sz w:val="20"/>
          <w:szCs w:val="20"/>
        </w:rPr>
        <w:t>Pulmonaria mollis</w:t>
      </w:r>
      <w:r w:rsidRPr="000A1BE3">
        <w:rPr>
          <w:sz w:val="20"/>
          <w:szCs w:val="20"/>
        </w:rPr>
        <w:t xml:space="preserve">, </w:t>
      </w:r>
      <w:r w:rsidRPr="000A1BE3">
        <w:rPr>
          <w:i/>
          <w:iCs/>
          <w:sz w:val="20"/>
          <w:szCs w:val="20"/>
        </w:rPr>
        <w:t>Scorzonera hispanica</w:t>
      </w:r>
      <w:r w:rsidRPr="000A1BE3">
        <w:rPr>
          <w:sz w:val="20"/>
          <w:szCs w:val="20"/>
        </w:rPr>
        <w:t xml:space="preserve">, </w:t>
      </w:r>
      <w:r w:rsidRPr="000A1BE3">
        <w:rPr>
          <w:i/>
          <w:iCs/>
          <w:sz w:val="20"/>
          <w:szCs w:val="20"/>
        </w:rPr>
        <w:t>Tanacetum corymbosum</w:t>
      </w:r>
      <w:r w:rsidRPr="000A1BE3">
        <w:rPr>
          <w:sz w:val="20"/>
          <w:szCs w:val="20"/>
        </w:rPr>
        <w:t xml:space="preserve">, </w:t>
      </w:r>
      <w:r w:rsidRPr="000A1BE3">
        <w:rPr>
          <w:i/>
          <w:iCs/>
          <w:sz w:val="20"/>
          <w:szCs w:val="20"/>
        </w:rPr>
        <w:t>Teucrium chamaedrys</w:t>
      </w:r>
      <w:r w:rsidRPr="000A1BE3">
        <w:rPr>
          <w:sz w:val="20"/>
          <w:szCs w:val="20"/>
        </w:rPr>
        <w:t xml:space="preserve">, </w:t>
      </w:r>
      <w:r w:rsidRPr="000A1BE3">
        <w:rPr>
          <w:i/>
          <w:iCs/>
          <w:sz w:val="20"/>
          <w:szCs w:val="20"/>
        </w:rPr>
        <w:t>Trifolium alpestre</w:t>
      </w:r>
      <w:r w:rsidRPr="000A1BE3">
        <w:rPr>
          <w:sz w:val="20"/>
          <w:szCs w:val="20"/>
        </w:rPr>
        <w:t xml:space="preserve">.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(например характерни за класовете </w:t>
      </w:r>
      <w:r w:rsidRPr="000A1BE3">
        <w:rPr>
          <w:i/>
          <w:iCs/>
          <w:sz w:val="20"/>
          <w:szCs w:val="20"/>
        </w:rPr>
        <w:t>Trifolio-Geranietea</w:t>
      </w:r>
      <w:r w:rsidRPr="000A1BE3">
        <w:rPr>
          <w:sz w:val="20"/>
          <w:szCs w:val="20"/>
        </w:rPr>
        <w:t xml:space="preserve"> и </w:t>
      </w:r>
      <w:r w:rsidRPr="000A1BE3">
        <w:rPr>
          <w:i/>
          <w:iCs/>
          <w:sz w:val="20"/>
          <w:szCs w:val="20"/>
        </w:rPr>
        <w:t>Festuco-Brometea</w:t>
      </w:r>
      <w:r w:rsidRPr="000A1BE3">
        <w:rPr>
          <w:sz w:val="20"/>
          <w:szCs w:val="20"/>
        </w:rPr>
        <w:t xml:space="preserve">). Такива са: </w:t>
      </w:r>
      <w:r w:rsidRPr="000A1BE3">
        <w:rPr>
          <w:i/>
          <w:iCs/>
          <w:sz w:val="20"/>
          <w:szCs w:val="20"/>
        </w:rPr>
        <w:t>Acanthus balcanicus</w:t>
      </w:r>
      <w:r w:rsidRPr="000A1BE3">
        <w:rPr>
          <w:sz w:val="20"/>
          <w:szCs w:val="20"/>
        </w:rPr>
        <w:t xml:space="preserve">, </w:t>
      </w:r>
      <w:r w:rsidRPr="000A1BE3">
        <w:rPr>
          <w:i/>
          <w:iCs/>
          <w:sz w:val="20"/>
          <w:szCs w:val="20"/>
        </w:rPr>
        <w:t>Althaea cannabina</w:t>
      </w:r>
      <w:r w:rsidRPr="000A1BE3">
        <w:rPr>
          <w:sz w:val="20"/>
          <w:szCs w:val="20"/>
        </w:rPr>
        <w:t xml:space="preserve">, </w:t>
      </w:r>
      <w:r w:rsidRPr="000A1BE3">
        <w:rPr>
          <w:i/>
          <w:iCs/>
          <w:sz w:val="20"/>
          <w:szCs w:val="20"/>
        </w:rPr>
        <w:t>Bothriochloa ischaemum</w:t>
      </w:r>
      <w:r w:rsidRPr="000A1BE3">
        <w:rPr>
          <w:sz w:val="20"/>
          <w:szCs w:val="20"/>
        </w:rPr>
        <w:t xml:space="preserve"> (</w:t>
      </w:r>
      <w:r w:rsidRPr="000A1BE3">
        <w:rPr>
          <w:i/>
          <w:iCs/>
          <w:sz w:val="20"/>
          <w:szCs w:val="20"/>
        </w:rPr>
        <w:t>Dichanthium ischaemum</w:t>
      </w:r>
      <w:r w:rsidRPr="000A1BE3">
        <w:rPr>
          <w:sz w:val="20"/>
          <w:szCs w:val="20"/>
        </w:rPr>
        <w:t xml:space="preserve">), </w:t>
      </w:r>
      <w:r w:rsidRPr="000A1BE3">
        <w:rPr>
          <w:i/>
          <w:iCs/>
          <w:sz w:val="20"/>
          <w:szCs w:val="20"/>
        </w:rPr>
        <w:t>Chrysopogon gryllus</w:t>
      </w:r>
      <w:r w:rsidRPr="000A1BE3">
        <w:rPr>
          <w:sz w:val="20"/>
          <w:szCs w:val="20"/>
        </w:rPr>
        <w:t xml:space="preserve">, </w:t>
      </w:r>
      <w:r w:rsidRPr="000A1BE3">
        <w:rPr>
          <w:i/>
          <w:iCs/>
          <w:sz w:val="20"/>
          <w:szCs w:val="20"/>
        </w:rPr>
        <w:t>D</w:t>
      </w:r>
      <w:r w:rsidRPr="000A1BE3">
        <w:rPr>
          <w:sz w:val="20"/>
          <w:szCs w:val="20"/>
        </w:rPr>
        <w:t xml:space="preserve"> </w:t>
      </w:r>
      <w:r w:rsidRPr="000A1BE3">
        <w:rPr>
          <w:i/>
          <w:iCs/>
          <w:sz w:val="20"/>
          <w:szCs w:val="20"/>
        </w:rPr>
        <w:t>ictamnus albus</w:t>
      </w:r>
      <w:r w:rsidRPr="000A1BE3">
        <w:rPr>
          <w:sz w:val="20"/>
          <w:szCs w:val="20"/>
        </w:rPr>
        <w:t xml:space="preserve">, </w:t>
      </w:r>
      <w:r w:rsidRPr="000A1BE3">
        <w:rPr>
          <w:i/>
          <w:iCs/>
          <w:sz w:val="20"/>
          <w:szCs w:val="20"/>
        </w:rPr>
        <w:t>Echinops sphaerocephalus</w:t>
      </w:r>
      <w:r w:rsidRPr="000A1BE3">
        <w:rPr>
          <w:sz w:val="20"/>
          <w:szCs w:val="20"/>
        </w:rPr>
        <w:t>,</w:t>
      </w:r>
      <w:r w:rsidRPr="000A1BE3">
        <w:rPr>
          <w:i/>
          <w:iCs/>
          <w:sz w:val="20"/>
          <w:szCs w:val="20"/>
        </w:rPr>
        <w:t>Euphorbia polychroma</w:t>
      </w:r>
      <w:r w:rsidRPr="000A1BE3">
        <w:rPr>
          <w:sz w:val="20"/>
          <w:szCs w:val="20"/>
        </w:rPr>
        <w:t xml:space="preserve">, </w:t>
      </w:r>
      <w:r w:rsidRPr="000A1BE3">
        <w:rPr>
          <w:i/>
          <w:iCs/>
          <w:sz w:val="20"/>
          <w:szCs w:val="20"/>
        </w:rPr>
        <w:t>Festuca rupicola</w:t>
      </w:r>
      <w:r w:rsidRPr="000A1BE3">
        <w:rPr>
          <w:sz w:val="20"/>
          <w:szCs w:val="20"/>
        </w:rPr>
        <w:t xml:space="preserve">, </w:t>
      </w:r>
      <w:r w:rsidRPr="000A1BE3">
        <w:rPr>
          <w:i/>
          <w:iCs/>
          <w:sz w:val="20"/>
          <w:szCs w:val="20"/>
        </w:rPr>
        <w:t>Filipendula vulgaris</w:t>
      </w:r>
      <w:r w:rsidRPr="000A1BE3">
        <w:rPr>
          <w:sz w:val="20"/>
          <w:szCs w:val="20"/>
        </w:rPr>
        <w:t xml:space="preserve">, </w:t>
      </w:r>
      <w:r w:rsidRPr="000A1BE3">
        <w:rPr>
          <w:i/>
          <w:iCs/>
          <w:sz w:val="20"/>
          <w:szCs w:val="20"/>
        </w:rPr>
        <w:t>Geranium sanguineum</w:t>
      </w:r>
      <w:r w:rsidRPr="000A1BE3">
        <w:rPr>
          <w:sz w:val="20"/>
          <w:szCs w:val="20"/>
        </w:rPr>
        <w:t xml:space="preserve">, </w:t>
      </w:r>
      <w:r w:rsidRPr="000A1BE3">
        <w:rPr>
          <w:i/>
          <w:iCs/>
          <w:sz w:val="20"/>
          <w:szCs w:val="20"/>
        </w:rPr>
        <w:t>Orchis purpurea</w:t>
      </w:r>
      <w:r w:rsidRPr="000A1BE3">
        <w:rPr>
          <w:sz w:val="20"/>
          <w:szCs w:val="20"/>
        </w:rPr>
        <w:t xml:space="preserve">, </w:t>
      </w:r>
      <w:r w:rsidRPr="000A1BE3">
        <w:rPr>
          <w:i/>
          <w:iCs/>
          <w:sz w:val="20"/>
          <w:szCs w:val="20"/>
        </w:rPr>
        <w:t>Primula veris</w:t>
      </w:r>
      <w:r w:rsidRPr="000A1BE3">
        <w:rPr>
          <w:sz w:val="20"/>
          <w:szCs w:val="20"/>
        </w:rPr>
        <w:t>. Красив пролетен аспект през април–май формира при цъфтежа си обикновеният божур (</w:t>
      </w:r>
      <w:r w:rsidRPr="000A1BE3">
        <w:rPr>
          <w:i/>
          <w:iCs/>
          <w:sz w:val="20"/>
          <w:szCs w:val="20"/>
        </w:rPr>
        <w:t>Paeonia peregrina</w:t>
      </w:r>
      <w:r w:rsidRPr="000A1BE3">
        <w:rPr>
          <w:sz w:val="20"/>
          <w:szCs w:val="20"/>
        </w:rPr>
        <w:t>).</w:t>
      </w:r>
    </w:p>
    <w:p w14:paraId="7C751C93" w14:textId="77777777" w:rsidR="00AB4016" w:rsidRPr="000A1BE3" w:rsidRDefault="00AB4016" w:rsidP="00AB4016">
      <w:pPr>
        <w:pStyle w:val="SilvaText"/>
        <w:rPr>
          <w:sz w:val="20"/>
          <w:szCs w:val="20"/>
        </w:rPr>
      </w:pPr>
      <w:r w:rsidRPr="000A1BE3">
        <w:rPr>
          <w:sz w:val="20"/>
          <w:szCs w:val="20"/>
        </w:rPr>
        <w:t>Горите от космат дъб се срещат в комплекси с другите ксеротермни дъбови гори – на цер (</w:t>
      </w:r>
      <w:r w:rsidRPr="000A1BE3">
        <w:rPr>
          <w:i/>
          <w:iCs/>
          <w:sz w:val="20"/>
          <w:szCs w:val="20"/>
        </w:rPr>
        <w:t>Quercus cerris</w:t>
      </w:r>
      <w:r w:rsidRPr="000A1BE3">
        <w:rPr>
          <w:sz w:val="20"/>
          <w:szCs w:val="20"/>
        </w:rPr>
        <w:t>) и благун (</w:t>
      </w:r>
      <w:r w:rsidRPr="000A1BE3">
        <w:rPr>
          <w:i/>
          <w:iCs/>
          <w:sz w:val="20"/>
          <w:szCs w:val="20"/>
        </w:rPr>
        <w:t>Quercus</w:t>
      </w:r>
      <w:r w:rsidRPr="000A1BE3">
        <w:rPr>
          <w:sz w:val="20"/>
          <w:szCs w:val="20"/>
        </w:rPr>
        <w:t xml:space="preserve"> </w:t>
      </w:r>
      <w:r w:rsidRPr="000A1BE3">
        <w:rPr>
          <w:i/>
          <w:iCs/>
          <w:sz w:val="20"/>
          <w:szCs w:val="20"/>
        </w:rPr>
        <w:t>frainetto</w:t>
      </w:r>
      <w:r w:rsidRPr="000A1BE3">
        <w:rPr>
          <w:sz w:val="20"/>
          <w:szCs w:val="20"/>
        </w:rPr>
        <w:t>), както и с ценозите на келявия габър (</w:t>
      </w:r>
      <w:r w:rsidRPr="000A1BE3">
        <w:rPr>
          <w:i/>
          <w:iCs/>
          <w:sz w:val="20"/>
          <w:szCs w:val="20"/>
        </w:rPr>
        <w:t>Carpinus orientalis</w:t>
      </w:r>
      <w:r w:rsidRPr="000A1BE3">
        <w:rPr>
          <w:sz w:val="20"/>
          <w:szCs w:val="20"/>
        </w:rPr>
        <w:t>). В сравнение с първите два вида, косматият дъб е по-непретенциозен и заема по-неподходящите за тях места, дори понякога се проявява като техен деградационен стадий на развитие. Сравнението с келявия габър е коренно различно – съобществата на този вид на места могат да заменят ценозите на косматия дъб, особено при напредване на ерозията и деградацията вследствие на антропогенната дейност – паша, сечи, пожари и други.</w:t>
      </w:r>
    </w:p>
    <w:p w14:paraId="33D632B5" w14:textId="77777777" w:rsidR="00AB4016" w:rsidRPr="000A1BE3" w:rsidRDefault="00AB4016" w:rsidP="00AB4016">
      <w:pPr>
        <w:pStyle w:val="SilvaText"/>
        <w:rPr>
          <w:b/>
          <w:sz w:val="20"/>
          <w:szCs w:val="20"/>
        </w:rPr>
      </w:pPr>
      <w:r w:rsidRPr="000A1BE3">
        <w:rPr>
          <w:b/>
          <w:sz w:val="20"/>
          <w:szCs w:val="20"/>
        </w:rPr>
        <w:lastRenderedPageBreak/>
        <w:t>Характеризиращи таксони:</w:t>
      </w:r>
    </w:p>
    <w:p w14:paraId="3B64149C" w14:textId="77777777" w:rsidR="00AB4016" w:rsidRPr="000A1BE3" w:rsidRDefault="00AB4016" w:rsidP="00AB4016">
      <w:pPr>
        <w:pStyle w:val="SilvaText"/>
        <w:rPr>
          <w:sz w:val="20"/>
          <w:szCs w:val="20"/>
        </w:rPr>
      </w:pPr>
      <w:r w:rsidRPr="000A1BE3">
        <w:rPr>
          <w:b/>
          <w:sz w:val="20"/>
          <w:szCs w:val="20"/>
        </w:rPr>
        <w:t xml:space="preserve">Растения: </w:t>
      </w:r>
      <w:r w:rsidRPr="000A1BE3">
        <w:rPr>
          <w:sz w:val="20"/>
          <w:szCs w:val="20"/>
          <w:u w:val="single"/>
        </w:rPr>
        <w:t>Дървета и храсти</w:t>
      </w:r>
      <w:r w:rsidRPr="000A1BE3">
        <w:rPr>
          <w:sz w:val="20"/>
          <w:szCs w:val="20"/>
        </w:rPr>
        <w:t xml:space="preserve"> – </w:t>
      </w:r>
      <w:r w:rsidRPr="000A1BE3">
        <w:rPr>
          <w:i/>
          <w:iCs/>
          <w:sz w:val="20"/>
          <w:szCs w:val="20"/>
        </w:rPr>
        <w:t xml:space="preserve">Quercus pubescens, Quercus </w:t>
      </w:r>
      <w:r w:rsidRPr="000A1BE3">
        <w:rPr>
          <w:sz w:val="20"/>
          <w:szCs w:val="20"/>
        </w:rPr>
        <w:t>spp.</w:t>
      </w:r>
      <w:r w:rsidRPr="000A1BE3">
        <w:rPr>
          <w:i/>
          <w:iCs/>
          <w:sz w:val="20"/>
          <w:szCs w:val="20"/>
        </w:rPr>
        <w:t xml:space="preserve">, Fraxinus ornus, Pyrus pyraster, Acer </w:t>
      </w:r>
      <w:r w:rsidRPr="000A1BE3">
        <w:rPr>
          <w:sz w:val="20"/>
          <w:szCs w:val="20"/>
        </w:rPr>
        <w:t>spp.</w:t>
      </w:r>
      <w:r w:rsidRPr="000A1BE3">
        <w:rPr>
          <w:i/>
          <w:iCs/>
          <w:sz w:val="20"/>
          <w:szCs w:val="20"/>
        </w:rPr>
        <w:t xml:space="preserve">, Cotinus coggygria, Sorbus domestica, Cornus mas, Crataegus monogyna, </w:t>
      </w:r>
      <w:r w:rsidRPr="000A1BE3">
        <w:rPr>
          <w:sz w:val="20"/>
          <w:szCs w:val="20"/>
          <w:u w:val="single"/>
        </w:rPr>
        <w:t>Приземна покривка</w:t>
      </w:r>
      <w:r w:rsidRPr="000A1BE3">
        <w:rPr>
          <w:sz w:val="20"/>
          <w:szCs w:val="20"/>
        </w:rPr>
        <w:t xml:space="preserve"> – </w:t>
      </w:r>
      <w:r w:rsidRPr="000A1BE3">
        <w:rPr>
          <w:i/>
          <w:iCs/>
          <w:sz w:val="20"/>
          <w:szCs w:val="20"/>
        </w:rPr>
        <w:t xml:space="preserve">Brachypodium sylvaticum, Festuca </w:t>
      </w:r>
      <w:r w:rsidRPr="000A1BE3">
        <w:rPr>
          <w:sz w:val="20"/>
          <w:szCs w:val="20"/>
        </w:rPr>
        <w:t>spp.</w:t>
      </w:r>
      <w:r w:rsidRPr="000A1BE3">
        <w:rPr>
          <w:i/>
          <w:iCs/>
          <w:sz w:val="20"/>
          <w:szCs w:val="20"/>
        </w:rPr>
        <w:t xml:space="preserve">, Geranium sanguineum, Trifolium medium, T. alpestre, Helianthemum nummularium, Buglossoides purpurocaerulea, Campanula bononiensis, Filipendula vulgaris, Carex michelii, Carex humilis, Euphorbia polychroma, Lactuca quercina, Acanthus balcanicus, Orchis </w:t>
      </w:r>
      <w:r w:rsidRPr="000A1BE3">
        <w:rPr>
          <w:sz w:val="20"/>
          <w:szCs w:val="20"/>
        </w:rPr>
        <w:t>spp.</w:t>
      </w:r>
      <w:r w:rsidRPr="000A1BE3">
        <w:rPr>
          <w:i/>
          <w:iCs/>
          <w:sz w:val="20"/>
          <w:szCs w:val="20"/>
        </w:rPr>
        <w:t xml:space="preserve">, Ferulago sylvatica, Paeonia peregrina, Dyctamnus albus, Scorzonera hispanica, Echniops sphaerocephalus, Laser trilobum, Helleborus odorus, Anthericum ramosum, Althaea canabina,Chamaecytisus albus, Potentilla micrantha, Tanacetum corymbosum, Ajuga laxmanii, Galium pseudoaristatum, Lathyrus niger, Viola </w:t>
      </w:r>
      <w:r w:rsidRPr="000A1BE3">
        <w:rPr>
          <w:sz w:val="20"/>
          <w:szCs w:val="20"/>
        </w:rPr>
        <w:t xml:space="preserve">spp. </w:t>
      </w:r>
    </w:p>
    <w:p w14:paraId="097769C2" w14:textId="77777777" w:rsidR="00AB4016" w:rsidRPr="000A1BE3" w:rsidRDefault="00AB4016" w:rsidP="00AB4016">
      <w:pPr>
        <w:pStyle w:val="SilvaText"/>
        <w:rPr>
          <w:b/>
          <w:sz w:val="20"/>
          <w:szCs w:val="20"/>
          <w:lang w:val="en-US"/>
        </w:rPr>
      </w:pPr>
    </w:p>
    <w:p w14:paraId="4520FD16" w14:textId="77777777" w:rsidR="00AB4016" w:rsidRPr="000A1BE3" w:rsidRDefault="00AB4016" w:rsidP="00AB4016">
      <w:pPr>
        <w:pStyle w:val="SilvaText"/>
        <w:rPr>
          <w:i/>
          <w:iCs/>
          <w:sz w:val="20"/>
          <w:szCs w:val="20"/>
        </w:rPr>
      </w:pPr>
      <w:r w:rsidRPr="000A1BE3">
        <w:rPr>
          <w:b/>
          <w:sz w:val="20"/>
          <w:szCs w:val="20"/>
        </w:rPr>
        <w:t xml:space="preserve">Видове с природозащитен статус: </w:t>
      </w:r>
      <w:r w:rsidRPr="000A1BE3">
        <w:rPr>
          <w:i/>
          <w:iCs/>
          <w:sz w:val="20"/>
          <w:szCs w:val="20"/>
        </w:rPr>
        <w:t xml:space="preserve">Orchis </w:t>
      </w:r>
      <w:r w:rsidRPr="000A1BE3">
        <w:rPr>
          <w:sz w:val="20"/>
          <w:szCs w:val="20"/>
        </w:rPr>
        <w:t>spp.</w:t>
      </w:r>
      <w:r w:rsidRPr="000A1BE3">
        <w:rPr>
          <w:i/>
          <w:iCs/>
          <w:sz w:val="20"/>
          <w:szCs w:val="20"/>
        </w:rPr>
        <w:t>, Paeonia peregrina.</w:t>
      </w:r>
    </w:p>
    <w:p w14:paraId="1D9A0505" w14:textId="77777777" w:rsidR="00AB4016" w:rsidRPr="000A1BE3" w:rsidRDefault="00AB4016" w:rsidP="00AB4016">
      <w:pPr>
        <w:pStyle w:val="SilvaText"/>
        <w:rPr>
          <w:sz w:val="20"/>
          <w:szCs w:val="20"/>
        </w:rPr>
      </w:pPr>
      <w:r w:rsidRPr="000A1BE3">
        <w:rPr>
          <w:b/>
          <w:sz w:val="20"/>
          <w:szCs w:val="20"/>
        </w:rPr>
        <w:t>Разпространение в България.</w:t>
      </w:r>
      <w:r w:rsidRPr="000A1BE3">
        <w:rPr>
          <w:sz w:val="20"/>
          <w:szCs w:val="20"/>
        </w:rPr>
        <w:t xml:space="preserve"> Северна България – Предбалкана, части от Дунавската равнина, Североизточна България вкл. на места в Добруджа, предпланините и ниските планини на Западна България – Голо бърдо, южните склонове на Витоша, Чепън, Конявска планина и други.</w:t>
      </w:r>
    </w:p>
    <w:p w14:paraId="38BF43FE" w14:textId="77777777" w:rsidR="00AB4016" w:rsidRPr="000A1BE3" w:rsidRDefault="00AB4016" w:rsidP="00AB4016">
      <w:pPr>
        <w:pStyle w:val="SilvaText"/>
        <w:rPr>
          <w:sz w:val="20"/>
          <w:szCs w:val="20"/>
        </w:rPr>
      </w:pPr>
      <w:r w:rsidRPr="000A1BE3">
        <w:rPr>
          <w:b/>
          <w:sz w:val="20"/>
          <w:szCs w:val="20"/>
        </w:rPr>
        <w:t>Консервационно значение.</w:t>
      </w:r>
      <w:r w:rsidRPr="000A1BE3">
        <w:rPr>
          <w:sz w:val="20"/>
          <w:szCs w:val="20"/>
        </w:rPr>
        <w:t xml:space="preserve"> Горите на космат дъб са местообитание, което се среща все по-рядко в България поради сечите, пашата, пожарите и др. В състава им участват някои редки, застрашени и защитени видове висши растения, като </w:t>
      </w:r>
      <w:r w:rsidRPr="000A1BE3">
        <w:rPr>
          <w:i/>
          <w:iCs/>
          <w:sz w:val="20"/>
          <w:szCs w:val="20"/>
        </w:rPr>
        <w:t>Chamaecytisus frivaldszkyanus</w:t>
      </w:r>
      <w:r w:rsidRPr="000A1BE3">
        <w:rPr>
          <w:sz w:val="20"/>
          <w:szCs w:val="20"/>
        </w:rPr>
        <w:t xml:space="preserve">, </w:t>
      </w:r>
      <w:r w:rsidRPr="000A1BE3">
        <w:rPr>
          <w:i/>
          <w:iCs/>
          <w:sz w:val="20"/>
          <w:szCs w:val="20"/>
        </w:rPr>
        <w:t>Eryngium palmatum</w:t>
      </w:r>
      <w:r w:rsidRPr="000A1BE3">
        <w:rPr>
          <w:sz w:val="20"/>
          <w:szCs w:val="20"/>
        </w:rPr>
        <w:t xml:space="preserve">, </w:t>
      </w:r>
      <w:r w:rsidRPr="000A1BE3">
        <w:rPr>
          <w:i/>
          <w:iCs/>
          <w:sz w:val="20"/>
          <w:szCs w:val="20"/>
        </w:rPr>
        <w:t>Limodorum abortivum</w:t>
      </w:r>
      <w:r w:rsidRPr="000A1BE3">
        <w:rPr>
          <w:sz w:val="20"/>
          <w:szCs w:val="20"/>
        </w:rPr>
        <w:t xml:space="preserve">, </w:t>
      </w:r>
      <w:r w:rsidRPr="000A1BE3">
        <w:rPr>
          <w:i/>
          <w:iCs/>
          <w:sz w:val="20"/>
          <w:szCs w:val="20"/>
        </w:rPr>
        <w:t>Polygala supina</w:t>
      </w:r>
      <w:r w:rsidRPr="000A1BE3">
        <w:rPr>
          <w:sz w:val="20"/>
          <w:szCs w:val="20"/>
        </w:rPr>
        <w:t xml:space="preserve"> subsp. </w:t>
      </w:r>
      <w:r w:rsidRPr="000A1BE3">
        <w:rPr>
          <w:i/>
          <w:iCs/>
          <w:sz w:val="20"/>
          <w:szCs w:val="20"/>
        </w:rPr>
        <w:t>murbeckii</w:t>
      </w:r>
      <w:r w:rsidRPr="000A1BE3">
        <w:rPr>
          <w:sz w:val="20"/>
          <w:szCs w:val="20"/>
        </w:rPr>
        <w:t xml:space="preserve">. Тези ценози са източник на лечебни растения – червен божур, подъбиче, смрадлика, кукуряк, иглика и др. Консервационно значими видове гъби са: </w:t>
      </w:r>
      <w:r w:rsidRPr="000A1BE3">
        <w:rPr>
          <w:i/>
          <w:iCs/>
          <w:sz w:val="20"/>
          <w:szCs w:val="20"/>
        </w:rPr>
        <w:t>Amanita caesarea</w:t>
      </w:r>
      <w:r w:rsidRPr="000A1BE3">
        <w:rPr>
          <w:sz w:val="20"/>
          <w:szCs w:val="20"/>
        </w:rPr>
        <w:t xml:space="preserve">, </w:t>
      </w:r>
      <w:r w:rsidRPr="000A1BE3">
        <w:rPr>
          <w:i/>
          <w:iCs/>
          <w:sz w:val="20"/>
          <w:szCs w:val="20"/>
        </w:rPr>
        <w:t>A</w:t>
      </w:r>
      <w:r w:rsidRPr="000A1BE3">
        <w:rPr>
          <w:sz w:val="20"/>
          <w:szCs w:val="20"/>
        </w:rPr>
        <w:t xml:space="preserve">. </w:t>
      </w:r>
      <w:r w:rsidRPr="000A1BE3">
        <w:rPr>
          <w:i/>
          <w:iCs/>
          <w:sz w:val="20"/>
          <w:szCs w:val="20"/>
        </w:rPr>
        <w:t>franchetii</w:t>
      </w:r>
      <w:r w:rsidRPr="000A1BE3">
        <w:rPr>
          <w:sz w:val="20"/>
          <w:szCs w:val="20"/>
        </w:rPr>
        <w:t xml:space="preserve">, </w:t>
      </w:r>
      <w:r w:rsidRPr="000A1BE3">
        <w:rPr>
          <w:i/>
          <w:iCs/>
          <w:sz w:val="20"/>
          <w:szCs w:val="20"/>
        </w:rPr>
        <w:t>A</w:t>
      </w:r>
      <w:r w:rsidRPr="000A1BE3">
        <w:rPr>
          <w:sz w:val="20"/>
          <w:szCs w:val="20"/>
        </w:rPr>
        <w:t xml:space="preserve">. </w:t>
      </w:r>
      <w:r w:rsidRPr="000A1BE3">
        <w:rPr>
          <w:i/>
          <w:iCs/>
          <w:sz w:val="20"/>
          <w:szCs w:val="20"/>
        </w:rPr>
        <w:t>strobiliformis</w:t>
      </w:r>
      <w:r w:rsidRPr="000A1BE3">
        <w:rPr>
          <w:sz w:val="20"/>
          <w:szCs w:val="20"/>
        </w:rPr>
        <w:t xml:space="preserve">, </w:t>
      </w:r>
      <w:r w:rsidRPr="000A1BE3">
        <w:rPr>
          <w:i/>
          <w:iCs/>
          <w:sz w:val="20"/>
          <w:szCs w:val="20"/>
        </w:rPr>
        <w:t>Boletus regius</w:t>
      </w:r>
      <w:r w:rsidRPr="000A1BE3">
        <w:rPr>
          <w:sz w:val="20"/>
          <w:szCs w:val="20"/>
        </w:rPr>
        <w:t xml:space="preserve">, </w:t>
      </w:r>
      <w:r w:rsidRPr="000A1BE3">
        <w:rPr>
          <w:i/>
          <w:iCs/>
          <w:sz w:val="20"/>
          <w:szCs w:val="20"/>
        </w:rPr>
        <w:t>B</w:t>
      </w:r>
      <w:r w:rsidRPr="000A1BE3">
        <w:rPr>
          <w:sz w:val="20"/>
          <w:szCs w:val="20"/>
        </w:rPr>
        <w:t xml:space="preserve">. </w:t>
      </w:r>
      <w:r w:rsidRPr="000A1BE3">
        <w:rPr>
          <w:i/>
          <w:iCs/>
          <w:sz w:val="20"/>
          <w:szCs w:val="20"/>
        </w:rPr>
        <w:t>satanas</w:t>
      </w:r>
      <w:r w:rsidRPr="000A1BE3">
        <w:rPr>
          <w:sz w:val="20"/>
          <w:szCs w:val="20"/>
        </w:rPr>
        <w:t xml:space="preserve">, </w:t>
      </w:r>
      <w:r w:rsidRPr="000A1BE3">
        <w:rPr>
          <w:i/>
          <w:iCs/>
          <w:sz w:val="20"/>
          <w:szCs w:val="20"/>
        </w:rPr>
        <w:t>Geastrum melanocephalum</w:t>
      </w:r>
      <w:r w:rsidRPr="000A1BE3">
        <w:rPr>
          <w:sz w:val="20"/>
          <w:szCs w:val="20"/>
        </w:rPr>
        <w:t xml:space="preserve">, </w:t>
      </w:r>
      <w:r w:rsidRPr="000A1BE3">
        <w:rPr>
          <w:i/>
          <w:iCs/>
          <w:sz w:val="20"/>
          <w:szCs w:val="20"/>
        </w:rPr>
        <w:t>Leucopaxillus compactus</w:t>
      </w:r>
      <w:r w:rsidRPr="000A1BE3">
        <w:rPr>
          <w:sz w:val="20"/>
          <w:szCs w:val="20"/>
        </w:rPr>
        <w:t xml:space="preserve">, </w:t>
      </w:r>
      <w:r w:rsidRPr="000A1BE3">
        <w:rPr>
          <w:i/>
          <w:iCs/>
          <w:sz w:val="20"/>
          <w:szCs w:val="20"/>
        </w:rPr>
        <w:t>Sarcosphaera coronaria</w:t>
      </w:r>
      <w:r w:rsidRPr="000A1BE3">
        <w:rPr>
          <w:sz w:val="20"/>
          <w:szCs w:val="20"/>
        </w:rPr>
        <w:t>. Не на последно място, косматия дъб има и горскостопанско значение, главно за добив на дърва за огрев.</w:t>
      </w:r>
    </w:p>
    <w:p w14:paraId="1CA04370" w14:textId="77777777" w:rsidR="00AB4016" w:rsidRPr="000A1BE3" w:rsidRDefault="00AB4016" w:rsidP="00AB4016">
      <w:pPr>
        <w:pStyle w:val="SilvaText"/>
        <w:rPr>
          <w:sz w:val="20"/>
          <w:szCs w:val="20"/>
        </w:rPr>
      </w:pPr>
      <w:r w:rsidRPr="000A1BE3">
        <w:rPr>
          <w:b/>
          <w:sz w:val="20"/>
          <w:szCs w:val="20"/>
        </w:rPr>
        <w:t>Отрицателно действащи фактори.</w:t>
      </w:r>
      <w:r w:rsidRPr="000A1BE3">
        <w:rPr>
          <w:sz w:val="20"/>
          <w:szCs w:val="20"/>
        </w:rPr>
        <w:t xml:space="preserve"> Мащабните голи сечи и незаконните сечи, свързани с прекомерното ползване на дървесина, замяна с горски култури от нетипични за района видове (черен и бял бор, салкъм), паша на домашни животни (главно на кози), пожари, осветляване и общото засушаване на климата, строителство на комуникационни и транспортни съоръжения (пътища, ж. п. линии и други), кариери за варовик, естествени ерозионни процеси по склоновете и други. На места флористичният състав на горите от космат дъб е силно рудерализиран.</w:t>
      </w:r>
    </w:p>
    <w:p w14:paraId="4B47E333" w14:textId="77777777" w:rsidR="00AB4016" w:rsidRPr="000A1BE3" w:rsidRDefault="00AB4016" w:rsidP="00AB4016">
      <w:pPr>
        <w:pStyle w:val="SilvaText"/>
        <w:rPr>
          <w:sz w:val="20"/>
          <w:szCs w:val="20"/>
        </w:rPr>
      </w:pPr>
      <w:r w:rsidRPr="000A1BE3">
        <w:rPr>
          <w:b/>
          <w:sz w:val="20"/>
          <w:szCs w:val="20"/>
        </w:rPr>
        <w:t>Взети мерки за опазване.</w:t>
      </w:r>
      <w:r w:rsidRPr="000A1BE3">
        <w:rPr>
          <w:sz w:val="20"/>
          <w:szCs w:val="20"/>
        </w:rPr>
        <w:t xml:space="preserve"> Косматия дъб е ключов за приоритетното за опазване природно местообитание ”91АА Източни гори от космат дъб” в международната мрежа ”НАТУРА 2000”, които са включени в Приложение № 1 на ЗБР. Някои от находищата попадат в защитени територии – природните паркове „Врачански Балкан”, „Витоша”, и „Златни пясъци”, както и в защитени зони от Европейската екологична мрежа Натура 2000.</w:t>
      </w:r>
    </w:p>
    <w:p w14:paraId="1FE3E842" w14:textId="77777777" w:rsidR="00AB4016" w:rsidRPr="000A1BE3" w:rsidRDefault="00AB4016" w:rsidP="00AB4016">
      <w:pPr>
        <w:pStyle w:val="SilvaText"/>
        <w:rPr>
          <w:sz w:val="20"/>
          <w:szCs w:val="20"/>
        </w:rPr>
      </w:pPr>
      <w:r w:rsidRPr="000A1BE3">
        <w:rPr>
          <w:b/>
          <w:sz w:val="20"/>
          <w:szCs w:val="20"/>
        </w:rPr>
        <w:t>Необходими мерки за възстановяване и опазване.</w:t>
      </w:r>
      <w:r w:rsidRPr="000A1BE3">
        <w:rPr>
          <w:sz w:val="20"/>
          <w:szCs w:val="20"/>
        </w:rPr>
        <w:t xml:space="preserve"> Дейности по възстановяване, картиране и мониторинг на всички запазени ценози и обявяване на някои от представителните ценози на космат дъб за защитени територии.</w:t>
      </w:r>
    </w:p>
    <w:p w14:paraId="0551DF75" w14:textId="77777777" w:rsidR="00AB4016" w:rsidRPr="000A1BE3" w:rsidRDefault="00AB4016" w:rsidP="00AB4016">
      <w:pPr>
        <w:pStyle w:val="SilvaText"/>
        <w:rPr>
          <w:sz w:val="20"/>
          <w:szCs w:val="20"/>
        </w:rPr>
      </w:pPr>
      <w:r w:rsidRPr="000A1BE3">
        <w:rPr>
          <w:sz w:val="20"/>
          <w:szCs w:val="20"/>
        </w:rPr>
        <w:t xml:space="preserve">На територията на ДГС Свищов част от местообитанието попада и в ЗЗ„Свищовска гора” и е установено в следните отдели и подотдели: държавна собственост :№№  </w:t>
      </w:r>
      <w:r w:rsidRPr="000A1BE3">
        <w:rPr>
          <w:b/>
          <w:sz w:val="20"/>
          <w:szCs w:val="20"/>
        </w:rPr>
        <w:t xml:space="preserve">3 </w:t>
      </w:r>
      <w:r w:rsidRPr="000A1BE3">
        <w:rPr>
          <w:sz w:val="20"/>
          <w:szCs w:val="20"/>
        </w:rPr>
        <w:t xml:space="preserve">з1;  </w:t>
      </w:r>
      <w:r w:rsidRPr="000A1BE3">
        <w:rPr>
          <w:b/>
          <w:sz w:val="20"/>
          <w:szCs w:val="20"/>
        </w:rPr>
        <w:t xml:space="preserve">4 </w:t>
      </w:r>
      <w:r w:rsidRPr="000A1BE3">
        <w:rPr>
          <w:sz w:val="20"/>
          <w:szCs w:val="20"/>
        </w:rPr>
        <w:t xml:space="preserve">т;  </w:t>
      </w:r>
      <w:r w:rsidRPr="000A1BE3">
        <w:rPr>
          <w:b/>
          <w:sz w:val="20"/>
          <w:szCs w:val="20"/>
        </w:rPr>
        <w:t xml:space="preserve">17 </w:t>
      </w:r>
      <w:r w:rsidRPr="000A1BE3">
        <w:rPr>
          <w:sz w:val="20"/>
          <w:szCs w:val="20"/>
        </w:rPr>
        <w:t xml:space="preserve">я;  </w:t>
      </w:r>
      <w:r w:rsidRPr="000A1BE3">
        <w:rPr>
          <w:b/>
          <w:sz w:val="20"/>
          <w:szCs w:val="20"/>
        </w:rPr>
        <w:t xml:space="preserve">69 </w:t>
      </w:r>
      <w:r w:rsidRPr="000A1BE3">
        <w:rPr>
          <w:sz w:val="20"/>
          <w:szCs w:val="20"/>
        </w:rPr>
        <w:t xml:space="preserve">н,  </w:t>
      </w:r>
      <w:r w:rsidRPr="000A1BE3">
        <w:rPr>
          <w:b/>
          <w:sz w:val="20"/>
          <w:szCs w:val="20"/>
        </w:rPr>
        <w:t xml:space="preserve"> </w:t>
      </w:r>
      <w:r w:rsidRPr="000A1BE3">
        <w:rPr>
          <w:sz w:val="20"/>
          <w:szCs w:val="20"/>
        </w:rPr>
        <w:t xml:space="preserve">с;  </w:t>
      </w:r>
      <w:r w:rsidRPr="000A1BE3">
        <w:rPr>
          <w:b/>
          <w:sz w:val="20"/>
          <w:szCs w:val="20"/>
        </w:rPr>
        <w:t xml:space="preserve">70 </w:t>
      </w:r>
      <w:r w:rsidRPr="000A1BE3">
        <w:rPr>
          <w:sz w:val="20"/>
          <w:szCs w:val="20"/>
        </w:rPr>
        <w:t xml:space="preserve">е,  </w:t>
      </w:r>
      <w:r w:rsidRPr="000A1BE3">
        <w:rPr>
          <w:b/>
          <w:sz w:val="20"/>
          <w:szCs w:val="20"/>
        </w:rPr>
        <w:t xml:space="preserve"> </w:t>
      </w:r>
      <w:r w:rsidRPr="000A1BE3">
        <w:rPr>
          <w:sz w:val="20"/>
          <w:szCs w:val="20"/>
        </w:rPr>
        <w:t xml:space="preserve">ж,  </w:t>
      </w:r>
      <w:r w:rsidRPr="000A1BE3">
        <w:rPr>
          <w:b/>
          <w:sz w:val="20"/>
          <w:szCs w:val="20"/>
        </w:rPr>
        <w:t xml:space="preserve"> </w:t>
      </w:r>
      <w:r w:rsidRPr="000A1BE3">
        <w:rPr>
          <w:sz w:val="20"/>
          <w:szCs w:val="20"/>
        </w:rPr>
        <w:t xml:space="preserve">т,  </w:t>
      </w:r>
      <w:r w:rsidRPr="000A1BE3">
        <w:rPr>
          <w:b/>
          <w:sz w:val="20"/>
          <w:szCs w:val="20"/>
        </w:rPr>
        <w:t xml:space="preserve"> </w:t>
      </w:r>
      <w:r w:rsidRPr="000A1BE3">
        <w:rPr>
          <w:sz w:val="20"/>
          <w:szCs w:val="20"/>
        </w:rPr>
        <w:t xml:space="preserve">ф;  </w:t>
      </w:r>
      <w:r w:rsidRPr="000A1BE3">
        <w:rPr>
          <w:b/>
          <w:sz w:val="20"/>
          <w:szCs w:val="20"/>
        </w:rPr>
        <w:t xml:space="preserve">72 </w:t>
      </w:r>
      <w:r w:rsidRPr="000A1BE3">
        <w:rPr>
          <w:sz w:val="20"/>
          <w:szCs w:val="20"/>
        </w:rPr>
        <w:t xml:space="preserve">ж;  </w:t>
      </w:r>
      <w:r w:rsidRPr="000A1BE3">
        <w:rPr>
          <w:b/>
          <w:sz w:val="20"/>
          <w:szCs w:val="20"/>
        </w:rPr>
        <w:t xml:space="preserve">73 </w:t>
      </w:r>
      <w:r w:rsidRPr="000A1BE3">
        <w:rPr>
          <w:sz w:val="20"/>
          <w:szCs w:val="20"/>
        </w:rPr>
        <w:t xml:space="preserve">е,  </w:t>
      </w:r>
      <w:r w:rsidRPr="000A1BE3">
        <w:rPr>
          <w:b/>
          <w:sz w:val="20"/>
          <w:szCs w:val="20"/>
        </w:rPr>
        <w:t xml:space="preserve"> </w:t>
      </w:r>
      <w:r w:rsidRPr="000A1BE3">
        <w:rPr>
          <w:sz w:val="20"/>
          <w:szCs w:val="20"/>
        </w:rPr>
        <w:t xml:space="preserve">и,  </w:t>
      </w:r>
      <w:r w:rsidRPr="000A1BE3">
        <w:rPr>
          <w:b/>
          <w:sz w:val="20"/>
          <w:szCs w:val="20"/>
        </w:rPr>
        <w:t xml:space="preserve"> </w:t>
      </w:r>
      <w:r w:rsidRPr="000A1BE3">
        <w:rPr>
          <w:sz w:val="20"/>
          <w:szCs w:val="20"/>
        </w:rPr>
        <w:t xml:space="preserve">т,  </w:t>
      </w:r>
      <w:r w:rsidRPr="000A1BE3">
        <w:rPr>
          <w:b/>
          <w:sz w:val="20"/>
          <w:szCs w:val="20"/>
        </w:rPr>
        <w:t xml:space="preserve"> </w:t>
      </w:r>
      <w:r w:rsidRPr="000A1BE3">
        <w:rPr>
          <w:sz w:val="20"/>
          <w:szCs w:val="20"/>
        </w:rPr>
        <w:t>д1;</w:t>
      </w:r>
    </w:p>
    <w:p w14:paraId="30F636D0" w14:textId="77777777" w:rsidR="00AB4016" w:rsidRDefault="00AB4016" w:rsidP="00AB4016">
      <w:pPr>
        <w:pStyle w:val="SilvaText"/>
        <w:rPr>
          <w:sz w:val="20"/>
          <w:szCs w:val="20"/>
        </w:rPr>
      </w:pPr>
      <w:r w:rsidRPr="000A1BE3">
        <w:rPr>
          <w:sz w:val="20"/>
          <w:szCs w:val="20"/>
        </w:rPr>
        <w:t xml:space="preserve">От изброените по горе отдели и подотдели само  :№№  </w:t>
      </w:r>
      <w:r w:rsidRPr="000A1BE3">
        <w:rPr>
          <w:b/>
          <w:sz w:val="20"/>
          <w:szCs w:val="20"/>
        </w:rPr>
        <w:t xml:space="preserve">3 </w:t>
      </w:r>
      <w:r w:rsidRPr="000A1BE3">
        <w:rPr>
          <w:sz w:val="20"/>
          <w:szCs w:val="20"/>
        </w:rPr>
        <w:t xml:space="preserve">з1;  </w:t>
      </w:r>
      <w:r w:rsidRPr="000A1BE3">
        <w:rPr>
          <w:b/>
          <w:sz w:val="20"/>
          <w:szCs w:val="20"/>
        </w:rPr>
        <w:t xml:space="preserve">4 </w:t>
      </w:r>
      <w:r w:rsidRPr="000A1BE3">
        <w:rPr>
          <w:sz w:val="20"/>
          <w:szCs w:val="20"/>
        </w:rPr>
        <w:t xml:space="preserve">т; попадат в ЗЗ за местообитание BG0000576, а  №№ </w:t>
      </w:r>
      <w:r w:rsidRPr="000A1BE3">
        <w:rPr>
          <w:b/>
          <w:sz w:val="20"/>
          <w:szCs w:val="20"/>
        </w:rPr>
        <w:t xml:space="preserve">70 </w:t>
      </w:r>
      <w:r w:rsidRPr="000A1BE3">
        <w:rPr>
          <w:sz w:val="20"/>
          <w:szCs w:val="20"/>
        </w:rPr>
        <w:t xml:space="preserve">е,  </w:t>
      </w:r>
      <w:r w:rsidRPr="000A1BE3">
        <w:rPr>
          <w:b/>
          <w:sz w:val="20"/>
          <w:szCs w:val="20"/>
        </w:rPr>
        <w:t xml:space="preserve"> </w:t>
      </w:r>
      <w:r w:rsidRPr="000A1BE3">
        <w:rPr>
          <w:sz w:val="20"/>
          <w:szCs w:val="20"/>
        </w:rPr>
        <w:t xml:space="preserve">ж,  </w:t>
      </w:r>
      <w:r w:rsidRPr="000A1BE3">
        <w:rPr>
          <w:b/>
          <w:sz w:val="20"/>
          <w:szCs w:val="20"/>
        </w:rPr>
        <w:t xml:space="preserve"> </w:t>
      </w:r>
      <w:r w:rsidRPr="000A1BE3">
        <w:rPr>
          <w:sz w:val="20"/>
          <w:szCs w:val="20"/>
        </w:rPr>
        <w:t xml:space="preserve">т,  </w:t>
      </w:r>
      <w:r w:rsidRPr="000A1BE3">
        <w:rPr>
          <w:b/>
          <w:sz w:val="20"/>
          <w:szCs w:val="20"/>
        </w:rPr>
        <w:t xml:space="preserve"> </w:t>
      </w:r>
      <w:r w:rsidRPr="000A1BE3">
        <w:rPr>
          <w:sz w:val="20"/>
          <w:szCs w:val="20"/>
        </w:rPr>
        <w:t xml:space="preserve">ф;  </w:t>
      </w:r>
      <w:r w:rsidRPr="000A1BE3">
        <w:rPr>
          <w:b/>
          <w:sz w:val="20"/>
          <w:szCs w:val="20"/>
        </w:rPr>
        <w:t xml:space="preserve">72 </w:t>
      </w:r>
      <w:r w:rsidRPr="000A1BE3">
        <w:rPr>
          <w:sz w:val="20"/>
          <w:szCs w:val="20"/>
        </w:rPr>
        <w:t xml:space="preserve">ж;  </w:t>
      </w:r>
      <w:r w:rsidRPr="000A1BE3">
        <w:rPr>
          <w:b/>
          <w:sz w:val="20"/>
          <w:szCs w:val="20"/>
        </w:rPr>
        <w:t xml:space="preserve">73 </w:t>
      </w:r>
      <w:r w:rsidRPr="000A1BE3">
        <w:rPr>
          <w:sz w:val="20"/>
          <w:szCs w:val="20"/>
        </w:rPr>
        <w:t xml:space="preserve">е,  </w:t>
      </w:r>
      <w:r w:rsidRPr="000A1BE3">
        <w:rPr>
          <w:b/>
          <w:sz w:val="20"/>
          <w:szCs w:val="20"/>
        </w:rPr>
        <w:t xml:space="preserve"> </w:t>
      </w:r>
      <w:r w:rsidRPr="000A1BE3">
        <w:rPr>
          <w:sz w:val="20"/>
          <w:szCs w:val="20"/>
        </w:rPr>
        <w:t xml:space="preserve">и,  </w:t>
      </w:r>
      <w:r w:rsidRPr="000A1BE3">
        <w:rPr>
          <w:b/>
          <w:sz w:val="20"/>
          <w:szCs w:val="20"/>
        </w:rPr>
        <w:t xml:space="preserve"> </w:t>
      </w:r>
      <w:r w:rsidRPr="000A1BE3">
        <w:rPr>
          <w:sz w:val="20"/>
          <w:szCs w:val="20"/>
        </w:rPr>
        <w:t xml:space="preserve">т,  </w:t>
      </w:r>
      <w:r w:rsidRPr="000A1BE3">
        <w:rPr>
          <w:b/>
          <w:sz w:val="20"/>
          <w:szCs w:val="20"/>
        </w:rPr>
        <w:t xml:space="preserve"> </w:t>
      </w:r>
      <w:r w:rsidRPr="000A1BE3">
        <w:rPr>
          <w:sz w:val="20"/>
          <w:szCs w:val="20"/>
        </w:rPr>
        <w:t xml:space="preserve">д1; в зона BG0000239 и носят сигнатура за местообитание 91Н0 </w:t>
      </w:r>
    </w:p>
    <w:p w14:paraId="70A1A2F3" w14:textId="77777777" w:rsidR="00D65B92" w:rsidRPr="00D65B92" w:rsidRDefault="00D65B92" w:rsidP="00D65B92">
      <w:pPr>
        <w:pStyle w:val="SilvaText"/>
        <w:rPr>
          <w:sz w:val="20"/>
          <w:szCs w:val="20"/>
        </w:rPr>
      </w:pPr>
      <w:r w:rsidRPr="00D65B92">
        <w:rPr>
          <w:sz w:val="20"/>
          <w:szCs w:val="20"/>
        </w:rPr>
        <w:t>ЗАПЛАХИ:</w:t>
      </w:r>
    </w:p>
    <w:p w14:paraId="03F538DF" w14:textId="77777777" w:rsidR="00D65B92" w:rsidRPr="00D65B92" w:rsidRDefault="00D65B92" w:rsidP="00D65B92">
      <w:pPr>
        <w:pStyle w:val="SilvaText"/>
        <w:rPr>
          <w:sz w:val="20"/>
          <w:szCs w:val="20"/>
        </w:rPr>
      </w:pPr>
      <w:r w:rsidRPr="00D65B92">
        <w:rPr>
          <w:sz w:val="20"/>
          <w:szCs w:val="20"/>
        </w:rPr>
        <w:t>1. Трансформация на тези гори в горски култури и плантации;</w:t>
      </w:r>
    </w:p>
    <w:p w14:paraId="71936866" w14:textId="77777777" w:rsidR="00D65B92" w:rsidRPr="00D65B92" w:rsidRDefault="00D65B92" w:rsidP="00D65B92">
      <w:pPr>
        <w:pStyle w:val="SilvaText"/>
        <w:rPr>
          <w:sz w:val="20"/>
          <w:szCs w:val="20"/>
        </w:rPr>
      </w:pPr>
      <w:r w:rsidRPr="00D65B92">
        <w:rPr>
          <w:sz w:val="20"/>
          <w:szCs w:val="20"/>
        </w:rPr>
        <w:t>2. Нарушения в хидрологичния режим на месторастението;</w:t>
      </w:r>
    </w:p>
    <w:p w14:paraId="3F190365" w14:textId="77777777" w:rsidR="00D65B92" w:rsidRPr="00D65B92" w:rsidRDefault="00D65B92" w:rsidP="00D65B92">
      <w:pPr>
        <w:pStyle w:val="SilvaText"/>
        <w:rPr>
          <w:sz w:val="20"/>
          <w:szCs w:val="20"/>
        </w:rPr>
      </w:pPr>
      <w:r w:rsidRPr="00D65B92">
        <w:rPr>
          <w:sz w:val="20"/>
          <w:szCs w:val="20"/>
        </w:rPr>
        <w:t>3. Поява/внасянето на конкурентни инвазивни видове за естествената</w:t>
      </w:r>
    </w:p>
    <w:p w14:paraId="3DA41AB9" w14:textId="77777777" w:rsidR="00D65B92" w:rsidRPr="00D65B92" w:rsidRDefault="00D65B92" w:rsidP="00D65B92">
      <w:pPr>
        <w:pStyle w:val="SilvaText"/>
        <w:rPr>
          <w:sz w:val="20"/>
          <w:szCs w:val="20"/>
        </w:rPr>
      </w:pPr>
      <w:r w:rsidRPr="00D65B92">
        <w:rPr>
          <w:sz w:val="20"/>
          <w:szCs w:val="20"/>
        </w:rPr>
        <w:t>растителност;</w:t>
      </w:r>
    </w:p>
    <w:p w14:paraId="5BA20DA9" w14:textId="77777777" w:rsidR="00D65B92" w:rsidRPr="00D65B92" w:rsidRDefault="00D65B92" w:rsidP="00D65B92">
      <w:pPr>
        <w:pStyle w:val="SilvaText"/>
        <w:rPr>
          <w:sz w:val="20"/>
          <w:szCs w:val="20"/>
        </w:rPr>
      </w:pPr>
      <w:r w:rsidRPr="00D65B92">
        <w:rPr>
          <w:sz w:val="20"/>
          <w:szCs w:val="20"/>
        </w:rPr>
        <w:t>4. Други антропогенни въздействия – нерегламентирано изсичане на тези</w:t>
      </w:r>
    </w:p>
    <w:p w14:paraId="72F30028" w14:textId="77777777" w:rsidR="00D65B92" w:rsidRPr="00D65B92" w:rsidRDefault="00D65B92" w:rsidP="00D65B92">
      <w:pPr>
        <w:pStyle w:val="SilvaText"/>
        <w:rPr>
          <w:sz w:val="20"/>
          <w:szCs w:val="20"/>
        </w:rPr>
      </w:pPr>
      <w:r w:rsidRPr="00D65B92">
        <w:rPr>
          <w:sz w:val="20"/>
          <w:szCs w:val="20"/>
        </w:rPr>
        <w:t>гори и т.н.</w:t>
      </w:r>
    </w:p>
    <w:p w14:paraId="6F59F0B8" w14:textId="77777777" w:rsidR="00D65B92" w:rsidRPr="000A1BE3" w:rsidRDefault="00D65B92" w:rsidP="00D65B92">
      <w:pPr>
        <w:pStyle w:val="SilvaText"/>
        <w:rPr>
          <w:sz w:val="20"/>
          <w:szCs w:val="20"/>
        </w:rPr>
      </w:pPr>
      <w:r w:rsidRPr="00D65B92">
        <w:rPr>
          <w:sz w:val="20"/>
          <w:szCs w:val="20"/>
        </w:rPr>
        <w:t>5. Природни нарушения от биотичен и абиотичен характер.</w:t>
      </w:r>
    </w:p>
    <w:p w14:paraId="6874BC27" w14:textId="77777777" w:rsidR="00AB4016" w:rsidRPr="000A1BE3" w:rsidRDefault="00AB4016" w:rsidP="00AB4016">
      <w:pPr>
        <w:pStyle w:val="SilvaText"/>
        <w:rPr>
          <w:sz w:val="20"/>
          <w:szCs w:val="20"/>
        </w:rPr>
      </w:pPr>
    </w:p>
    <w:p w14:paraId="61630101" w14:textId="77777777" w:rsidR="00AB4016" w:rsidRPr="000A1BE3" w:rsidRDefault="00AB4016" w:rsidP="00AB4016">
      <w:pPr>
        <w:pStyle w:val="SilvaText"/>
        <w:rPr>
          <w:b/>
          <w:sz w:val="20"/>
          <w:szCs w:val="20"/>
        </w:rPr>
      </w:pPr>
      <w:r w:rsidRPr="000A1BE3">
        <w:rPr>
          <w:b/>
          <w:sz w:val="20"/>
          <w:szCs w:val="20"/>
        </w:rPr>
        <w:t>G1.7C4     Thermophilous [Tilia] woods</w:t>
      </w:r>
      <w:r w:rsidRPr="000A1BE3">
        <w:rPr>
          <w:b/>
          <w:sz w:val="20"/>
          <w:szCs w:val="20"/>
        </w:rPr>
        <w:tab/>
      </w:r>
    </w:p>
    <w:p w14:paraId="2E2A5F3A" w14:textId="77777777" w:rsidR="00AB4016" w:rsidRPr="000A1BE3" w:rsidRDefault="00AB4016" w:rsidP="00AB4016">
      <w:pPr>
        <w:pStyle w:val="SilvaText"/>
        <w:rPr>
          <w:sz w:val="20"/>
          <w:szCs w:val="20"/>
        </w:rPr>
      </w:pPr>
      <w:r w:rsidRPr="000A1BE3">
        <w:rPr>
          <w:sz w:val="20"/>
          <w:szCs w:val="20"/>
        </w:rPr>
        <w:t>Гори с ясно изразено доминиране на сребролистна липа (</w:t>
      </w:r>
      <w:r w:rsidRPr="000A1BE3">
        <w:rPr>
          <w:i/>
          <w:sz w:val="20"/>
          <w:szCs w:val="20"/>
          <w:lang w:val="ru-RU"/>
        </w:rPr>
        <w:t>Tilia tomentosa</w:t>
      </w:r>
      <w:r w:rsidRPr="000A1BE3">
        <w:rPr>
          <w:sz w:val="20"/>
          <w:szCs w:val="20"/>
        </w:rPr>
        <w:t xml:space="preserve">), възникнали предимно вторично на мястото на дъбови гори. Освен основният вид, в дървесния етаж участват </w:t>
      </w:r>
      <w:r w:rsidRPr="000A1BE3">
        <w:rPr>
          <w:i/>
          <w:iCs/>
          <w:sz w:val="20"/>
          <w:szCs w:val="20"/>
        </w:rPr>
        <w:t>Acer campestre</w:t>
      </w:r>
      <w:r w:rsidRPr="000A1BE3">
        <w:rPr>
          <w:sz w:val="20"/>
          <w:szCs w:val="20"/>
        </w:rPr>
        <w:t xml:space="preserve">, </w:t>
      </w:r>
      <w:r w:rsidRPr="000A1BE3">
        <w:rPr>
          <w:i/>
          <w:iCs/>
          <w:sz w:val="20"/>
          <w:szCs w:val="20"/>
        </w:rPr>
        <w:t>Fraxinus ornus, Quercus cerris</w:t>
      </w:r>
      <w:r w:rsidRPr="000A1BE3">
        <w:rPr>
          <w:sz w:val="20"/>
          <w:szCs w:val="20"/>
        </w:rPr>
        <w:t xml:space="preserve">, </w:t>
      </w:r>
      <w:r w:rsidRPr="000A1BE3">
        <w:rPr>
          <w:i/>
          <w:iCs/>
          <w:sz w:val="20"/>
          <w:szCs w:val="20"/>
        </w:rPr>
        <w:t>Q</w:t>
      </w:r>
      <w:r w:rsidRPr="000A1BE3">
        <w:rPr>
          <w:sz w:val="20"/>
          <w:szCs w:val="20"/>
        </w:rPr>
        <w:t xml:space="preserve">. </w:t>
      </w:r>
      <w:r w:rsidRPr="000A1BE3">
        <w:rPr>
          <w:i/>
          <w:iCs/>
          <w:sz w:val="20"/>
          <w:szCs w:val="20"/>
        </w:rPr>
        <w:t>robur, Quercus frainetto, Q</w:t>
      </w:r>
      <w:r w:rsidRPr="000A1BE3">
        <w:rPr>
          <w:sz w:val="20"/>
          <w:szCs w:val="20"/>
        </w:rPr>
        <w:t xml:space="preserve">. </w:t>
      </w:r>
      <w:r w:rsidRPr="000A1BE3">
        <w:rPr>
          <w:i/>
          <w:iCs/>
          <w:sz w:val="20"/>
          <w:szCs w:val="20"/>
        </w:rPr>
        <w:t xml:space="preserve">petraea </w:t>
      </w:r>
      <w:r w:rsidRPr="000A1BE3">
        <w:rPr>
          <w:sz w:val="20"/>
          <w:szCs w:val="20"/>
        </w:rPr>
        <w:t xml:space="preserve">agg., </w:t>
      </w:r>
      <w:r w:rsidRPr="000A1BE3">
        <w:rPr>
          <w:i/>
          <w:iCs/>
          <w:sz w:val="20"/>
          <w:szCs w:val="20"/>
        </w:rPr>
        <w:t>Acer platanoides, A</w:t>
      </w:r>
      <w:r w:rsidRPr="000A1BE3">
        <w:rPr>
          <w:sz w:val="20"/>
          <w:szCs w:val="20"/>
        </w:rPr>
        <w:t xml:space="preserve">. </w:t>
      </w:r>
      <w:r w:rsidRPr="000A1BE3">
        <w:rPr>
          <w:i/>
          <w:iCs/>
          <w:sz w:val="20"/>
          <w:szCs w:val="20"/>
        </w:rPr>
        <w:t>pseudoplatanus, A</w:t>
      </w:r>
      <w:r w:rsidRPr="000A1BE3">
        <w:rPr>
          <w:sz w:val="20"/>
          <w:szCs w:val="20"/>
        </w:rPr>
        <w:t xml:space="preserve">. </w:t>
      </w:r>
      <w:r w:rsidRPr="000A1BE3">
        <w:rPr>
          <w:i/>
          <w:iCs/>
          <w:sz w:val="20"/>
          <w:szCs w:val="20"/>
        </w:rPr>
        <w:t xml:space="preserve">tataricum, Sambucus nigra, Sorbus torminalis </w:t>
      </w:r>
      <w:r w:rsidRPr="000A1BE3">
        <w:rPr>
          <w:iCs/>
          <w:sz w:val="20"/>
          <w:szCs w:val="20"/>
        </w:rPr>
        <w:t>и</w:t>
      </w:r>
      <w:r w:rsidRPr="000A1BE3">
        <w:rPr>
          <w:i/>
          <w:iCs/>
          <w:sz w:val="20"/>
          <w:szCs w:val="20"/>
        </w:rPr>
        <w:t xml:space="preserve"> Tilia cordata</w:t>
      </w:r>
      <w:r w:rsidRPr="000A1BE3">
        <w:rPr>
          <w:sz w:val="20"/>
          <w:szCs w:val="20"/>
        </w:rPr>
        <w:t xml:space="preserve">. В липовите гори няма развит храстов етаж. В някои съобщества сравнително често се среща </w:t>
      </w:r>
      <w:r w:rsidRPr="000A1BE3">
        <w:rPr>
          <w:i/>
          <w:iCs/>
          <w:sz w:val="20"/>
          <w:szCs w:val="20"/>
        </w:rPr>
        <w:t>Staphylea pinnata</w:t>
      </w:r>
      <w:r w:rsidRPr="000A1BE3">
        <w:rPr>
          <w:sz w:val="20"/>
          <w:szCs w:val="20"/>
        </w:rPr>
        <w:t xml:space="preserve">, Други храстови видове, които участват в състава на липовите гори, са </w:t>
      </w:r>
      <w:r w:rsidRPr="000A1BE3">
        <w:rPr>
          <w:i/>
          <w:iCs/>
          <w:sz w:val="20"/>
          <w:szCs w:val="20"/>
        </w:rPr>
        <w:t>Berberis vulgaris, Cornus mas, C</w:t>
      </w:r>
      <w:r w:rsidRPr="000A1BE3">
        <w:rPr>
          <w:sz w:val="20"/>
          <w:szCs w:val="20"/>
        </w:rPr>
        <w:t xml:space="preserve">. </w:t>
      </w:r>
      <w:r w:rsidRPr="000A1BE3">
        <w:rPr>
          <w:i/>
          <w:iCs/>
          <w:sz w:val="20"/>
          <w:szCs w:val="20"/>
        </w:rPr>
        <w:t>sanguinea, Corylus avellana,Crataegus monogyna</w:t>
      </w:r>
      <w:r w:rsidRPr="000A1BE3">
        <w:rPr>
          <w:sz w:val="20"/>
          <w:szCs w:val="20"/>
        </w:rPr>
        <w:t xml:space="preserve">, </w:t>
      </w:r>
      <w:r w:rsidRPr="000A1BE3">
        <w:rPr>
          <w:i/>
          <w:iCs/>
          <w:sz w:val="20"/>
          <w:szCs w:val="20"/>
        </w:rPr>
        <w:t>Ligustrum vulgare, Viburnum lantana</w:t>
      </w:r>
      <w:r w:rsidRPr="000A1BE3">
        <w:rPr>
          <w:sz w:val="20"/>
          <w:szCs w:val="20"/>
        </w:rPr>
        <w:t xml:space="preserve">. Тревната покривка е с ниско покритие, като по-често се срещат </w:t>
      </w:r>
      <w:r w:rsidRPr="000A1BE3">
        <w:rPr>
          <w:i/>
          <w:iCs/>
          <w:sz w:val="20"/>
          <w:szCs w:val="20"/>
        </w:rPr>
        <w:t>Arum maculatum</w:t>
      </w:r>
      <w:r w:rsidRPr="000A1BE3">
        <w:rPr>
          <w:sz w:val="20"/>
          <w:szCs w:val="20"/>
        </w:rPr>
        <w:t xml:space="preserve">, </w:t>
      </w:r>
      <w:r w:rsidRPr="000A1BE3">
        <w:rPr>
          <w:i/>
          <w:iCs/>
          <w:sz w:val="20"/>
          <w:szCs w:val="20"/>
        </w:rPr>
        <w:t>Buglossoides purpurocoerulea, Dactylis glomerata</w:t>
      </w:r>
      <w:r w:rsidRPr="000A1BE3">
        <w:rPr>
          <w:sz w:val="20"/>
          <w:szCs w:val="20"/>
        </w:rPr>
        <w:t xml:space="preserve">, </w:t>
      </w:r>
      <w:r w:rsidRPr="000A1BE3">
        <w:rPr>
          <w:i/>
          <w:iCs/>
          <w:sz w:val="20"/>
          <w:szCs w:val="20"/>
        </w:rPr>
        <w:t>Hedera helix</w:t>
      </w:r>
      <w:r w:rsidRPr="000A1BE3">
        <w:rPr>
          <w:sz w:val="20"/>
          <w:szCs w:val="20"/>
        </w:rPr>
        <w:t xml:space="preserve">, </w:t>
      </w:r>
      <w:r w:rsidRPr="000A1BE3">
        <w:rPr>
          <w:i/>
          <w:iCs/>
          <w:sz w:val="20"/>
          <w:szCs w:val="20"/>
        </w:rPr>
        <w:lastRenderedPageBreak/>
        <w:t>Geum urbanum</w:t>
      </w:r>
      <w:r w:rsidRPr="000A1BE3">
        <w:rPr>
          <w:sz w:val="20"/>
          <w:szCs w:val="20"/>
        </w:rPr>
        <w:t xml:space="preserve">, </w:t>
      </w:r>
      <w:r w:rsidRPr="000A1BE3">
        <w:rPr>
          <w:i/>
          <w:iCs/>
          <w:sz w:val="20"/>
          <w:szCs w:val="20"/>
        </w:rPr>
        <w:t>Melica uniflora, Melittis melissophyllum, Ruscus aculeatus, Ruscus hypoglossum, Asperula taurina, Carex pilosa, Cephalanthera damassonium, Lilium martagon, Limodorum abortivum, Platanthera chlorantha, Stellaria holostea</w:t>
      </w:r>
      <w:r w:rsidRPr="000A1BE3">
        <w:rPr>
          <w:sz w:val="20"/>
          <w:szCs w:val="20"/>
        </w:rPr>
        <w:t xml:space="preserve"> и др. Характерно е масовото развитие на пролетни ефемероиди (</w:t>
      </w:r>
      <w:r w:rsidRPr="000A1BE3">
        <w:rPr>
          <w:i/>
          <w:iCs/>
          <w:sz w:val="20"/>
          <w:szCs w:val="20"/>
        </w:rPr>
        <w:t>Anemone ranunculoides</w:t>
      </w:r>
      <w:r w:rsidRPr="000A1BE3">
        <w:rPr>
          <w:sz w:val="20"/>
          <w:szCs w:val="20"/>
        </w:rPr>
        <w:t xml:space="preserve">, </w:t>
      </w:r>
      <w:r w:rsidRPr="000A1BE3">
        <w:rPr>
          <w:i/>
          <w:iCs/>
          <w:sz w:val="20"/>
          <w:szCs w:val="20"/>
        </w:rPr>
        <w:t>Convallaria majalis</w:t>
      </w:r>
      <w:r w:rsidRPr="000A1BE3">
        <w:rPr>
          <w:sz w:val="20"/>
          <w:szCs w:val="20"/>
        </w:rPr>
        <w:t xml:space="preserve">, </w:t>
      </w:r>
      <w:r w:rsidRPr="000A1BE3">
        <w:rPr>
          <w:i/>
          <w:iCs/>
          <w:sz w:val="20"/>
          <w:szCs w:val="20"/>
        </w:rPr>
        <w:t>Corydalis bulbosa</w:t>
      </w:r>
      <w:r w:rsidRPr="000A1BE3">
        <w:rPr>
          <w:sz w:val="20"/>
          <w:szCs w:val="20"/>
        </w:rPr>
        <w:t xml:space="preserve">, </w:t>
      </w:r>
      <w:r w:rsidRPr="000A1BE3">
        <w:rPr>
          <w:i/>
          <w:iCs/>
          <w:sz w:val="20"/>
          <w:szCs w:val="20"/>
        </w:rPr>
        <w:t>C</w:t>
      </w:r>
      <w:r w:rsidRPr="000A1BE3">
        <w:rPr>
          <w:sz w:val="20"/>
          <w:szCs w:val="20"/>
        </w:rPr>
        <w:t xml:space="preserve">. </w:t>
      </w:r>
      <w:r w:rsidRPr="000A1BE3">
        <w:rPr>
          <w:i/>
          <w:iCs/>
          <w:sz w:val="20"/>
          <w:szCs w:val="20"/>
        </w:rPr>
        <w:t>solida</w:t>
      </w:r>
      <w:r w:rsidRPr="000A1BE3">
        <w:rPr>
          <w:sz w:val="20"/>
          <w:szCs w:val="20"/>
        </w:rPr>
        <w:t xml:space="preserve">, </w:t>
      </w:r>
      <w:r w:rsidRPr="000A1BE3">
        <w:rPr>
          <w:i/>
          <w:iCs/>
          <w:sz w:val="20"/>
          <w:szCs w:val="20"/>
        </w:rPr>
        <w:t>Ranunculus ficaria</w:t>
      </w:r>
      <w:r w:rsidRPr="000A1BE3">
        <w:rPr>
          <w:sz w:val="20"/>
          <w:szCs w:val="20"/>
        </w:rPr>
        <w:t xml:space="preserve">, </w:t>
      </w:r>
      <w:r w:rsidRPr="000A1BE3">
        <w:rPr>
          <w:i/>
          <w:iCs/>
          <w:sz w:val="20"/>
          <w:szCs w:val="20"/>
        </w:rPr>
        <w:t>Gagea minima</w:t>
      </w:r>
      <w:r w:rsidRPr="000A1BE3">
        <w:rPr>
          <w:sz w:val="20"/>
          <w:szCs w:val="20"/>
        </w:rPr>
        <w:t xml:space="preserve">, </w:t>
      </w:r>
      <w:r w:rsidRPr="000A1BE3">
        <w:rPr>
          <w:i/>
          <w:iCs/>
          <w:sz w:val="20"/>
          <w:szCs w:val="20"/>
        </w:rPr>
        <w:t>Galanthus elwesii, Helleborus odorus</w:t>
      </w:r>
      <w:r w:rsidRPr="000A1BE3">
        <w:rPr>
          <w:sz w:val="20"/>
          <w:szCs w:val="20"/>
        </w:rPr>
        <w:t xml:space="preserve">, </w:t>
      </w:r>
      <w:r w:rsidRPr="000A1BE3">
        <w:rPr>
          <w:i/>
          <w:iCs/>
          <w:sz w:val="20"/>
          <w:szCs w:val="20"/>
        </w:rPr>
        <w:t>Isopyrum thalictroides</w:t>
      </w:r>
      <w:r w:rsidRPr="000A1BE3">
        <w:rPr>
          <w:sz w:val="20"/>
          <w:szCs w:val="20"/>
        </w:rPr>
        <w:t xml:space="preserve">, </w:t>
      </w:r>
      <w:r w:rsidRPr="000A1BE3">
        <w:rPr>
          <w:i/>
          <w:iCs/>
          <w:sz w:val="20"/>
          <w:szCs w:val="20"/>
        </w:rPr>
        <w:t>Lamiastrum galeobdolon</w:t>
      </w:r>
      <w:r w:rsidRPr="000A1BE3">
        <w:rPr>
          <w:sz w:val="20"/>
          <w:szCs w:val="20"/>
        </w:rPr>
        <w:t xml:space="preserve">, </w:t>
      </w:r>
      <w:r w:rsidRPr="000A1BE3">
        <w:rPr>
          <w:i/>
          <w:iCs/>
          <w:sz w:val="20"/>
          <w:szCs w:val="20"/>
        </w:rPr>
        <w:t>Polygonatum latifolium, Pulmonaria officinalis</w:t>
      </w:r>
      <w:r w:rsidRPr="000A1BE3">
        <w:rPr>
          <w:sz w:val="20"/>
          <w:szCs w:val="20"/>
        </w:rPr>
        <w:t xml:space="preserve">, </w:t>
      </w:r>
      <w:r w:rsidRPr="000A1BE3">
        <w:rPr>
          <w:i/>
          <w:iCs/>
          <w:sz w:val="20"/>
          <w:szCs w:val="20"/>
        </w:rPr>
        <w:t>Scilla bifolia, Viola odorata</w:t>
      </w:r>
      <w:r w:rsidRPr="000A1BE3">
        <w:rPr>
          <w:sz w:val="20"/>
          <w:szCs w:val="20"/>
        </w:rPr>
        <w:t xml:space="preserve">, </w:t>
      </w:r>
      <w:r w:rsidRPr="000A1BE3">
        <w:rPr>
          <w:i/>
          <w:iCs/>
          <w:sz w:val="20"/>
          <w:szCs w:val="20"/>
        </w:rPr>
        <w:t>V. reichenbachiana</w:t>
      </w:r>
      <w:r w:rsidRPr="000A1BE3">
        <w:rPr>
          <w:sz w:val="20"/>
          <w:szCs w:val="20"/>
        </w:rPr>
        <w:t xml:space="preserve">), които на места формират кратковременен етаж с покритие до 80 %. </w:t>
      </w:r>
    </w:p>
    <w:p w14:paraId="2A940213" w14:textId="77777777" w:rsidR="00AB4016" w:rsidRPr="000A1BE3" w:rsidRDefault="00AB4016" w:rsidP="00AB4016">
      <w:pPr>
        <w:pStyle w:val="SilvaText"/>
        <w:rPr>
          <w:sz w:val="20"/>
          <w:szCs w:val="20"/>
        </w:rPr>
      </w:pPr>
      <w:r w:rsidRPr="000A1BE3">
        <w:rPr>
          <w:sz w:val="20"/>
          <w:szCs w:val="20"/>
        </w:rPr>
        <w:t xml:space="preserve">На територията на ДГС Свищов (държавна собственост) местообитанието е установено в следните отдели и подотдели: №№   </w:t>
      </w:r>
      <w:r w:rsidRPr="000A1BE3">
        <w:rPr>
          <w:b/>
          <w:sz w:val="20"/>
          <w:szCs w:val="20"/>
        </w:rPr>
        <w:t xml:space="preserve">2 </w:t>
      </w:r>
      <w:r w:rsidRPr="000A1BE3">
        <w:rPr>
          <w:sz w:val="20"/>
          <w:szCs w:val="20"/>
        </w:rPr>
        <w:t xml:space="preserve">н;   </w:t>
      </w:r>
      <w:r w:rsidRPr="000A1BE3">
        <w:rPr>
          <w:b/>
          <w:sz w:val="20"/>
          <w:szCs w:val="20"/>
        </w:rPr>
        <w:t xml:space="preserve">3 </w:t>
      </w:r>
      <w:r w:rsidRPr="000A1BE3">
        <w:rPr>
          <w:sz w:val="20"/>
          <w:szCs w:val="20"/>
        </w:rPr>
        <w:t xml:space="preserve">д, </w:t>
      </w:r>
      <w:r w:rsidRPr="000A1BE3">
        <w:rPr>
          <w:b/>
          <w:sz w:val="20"/>
          <w:szCs w:val="20"/>
        </w:rPr>
        <w:t xml:space="preserve"> </w:t>
      </w:r>
      <w:r w:rsidRPr="000A1BE3">
        <w:rPr>
          <w:sz w:val="20"/>
          <w:szCs w:val="20"/>
        </w:rPr>
        <w:t xml:space="preserve">ж, </w:t>
      </w:r>
      <w:r w:rsidRPr="000A1BE3">
        <w:rPr>
          <w:b/>
          <w:sz w:val="20"/>
          <w:szCs w:val="20"/>
        </w:rPr>
        <w:t xml:space="preserve"> </w:t>
      </w:r>
      <w:r w:rsidRPr="000A1BE3">
        <w:rPr>
          <w:sz w:val="20"/>
          <w:szCs w:val="20"/>
        </w:rPr>
        <w:t xml:space="preserve">и, </w:t>
      </w:r>
      <w:r w:rsidRPr="000A1BE3">
        <w:rPr>
          <w:b/>
          <w:sz w:val="20"/>
          <w:szCs w:val="20"/>
        </w:rPr>
        <w:t xml:space="preserve"> </w:t>
      </w:r>
      <w:r w:rsidRPr="000A1BE3">
        <w:rPr>
          <w:sz w:val="20"/>
          <w:szCs w:val="20"/>
        </w:rPr>
        <w:t xml:space="preserve">х, </w:t>
      </w:r>
      <w:r w:rsidRPr="000A1BE3">
        <w:rPr>
          <w:b/>
          <w:sz w:val="20"/>
          <w:szCs w:val="20"/>
        </w:rPr>
        <w:t xml:space="preserve"> </w:t>
      </w:r>
      <w:r w:rsidRPr="000A1BE3">
        <w:rPr>
          <w:sz w:val="20"/>
          <w:szCs w:val="20"/>
        </w:rPr>
        <w:t xml:space="preserve">ч, </w:t>
      </w:r>
      <w:r w:rsidRPr="000A1BE3">
        <w:rPr>
          <w:b/>
          <w:sz w:val="20"/>
          <w:szCs w:val="20"/>
        </w:rPr>
        <w:t xml:space="preserve"> </w:t>
      </w:r>
      <w:r w:rsidRPr="000A1BE3">
        <w:rPr>
          <w:sz w:val="20"/>
          <w:szCs w:val="20"/>
        </w:rPr>
        <w:t xml:space="preserve">ш, </w:t>
      </w:r>
      <w:r w:rsidRPr="000A1BE3">
        <w:rPr>
          <w:b/>
          <w:sz w:val="20"/>
          <w:szCs w:val="20"/>
        </w:rPr>
        <w:t xml:space="preserve"> </w:t>
      </w:r>
      <w:r w:rsidRPr="000A1BE3">
        <w:rPr>
          <w:sz w:val="20"/>
          <w:szCs w:val="20"/>
        </w:rPr>
        <w:t xml:space="preserve">к1;   </w:t>
      </w:r>
      <w:r w:rsidRPr="000A1BE3">
        <w:rPr>
          <w:b/>
          <w:sz w:val="20"/>
          <w:szCs w:val="20"/>
        </w:rPr>
        <w:t xml:space="preserve">4 </w:t>
      </w:r>
      <w:r w:rsidRPr="000A1BE3">
        <w:rPr>
          <w:sz w:val="20"/>
          <w:szCs w:val="20"/>
        </w:rPr>
        <w:t xml:space="preserve">х;   </w:t>
      </w:r>
      <w:r w:rsidRPr="000A1BE3">
        <w:rPr>
          <w:b/>
          <w:sz w:val="20"/>
          <w:szCs w:val="20"/>
        </w:rPr>
        <w:t xml:space="preserve">14 </w:t>
      </w:r>
      <w:r w:rsidRPr="000A1BE3">
        <w:rPr>
          <w:sz w:val="20"/>
          <w:szCs w:val="20"/>
        </w:rPr>
        <w:t xml:space="preserve">к;   </w:t>
      </w:r>
      <w:r w:rsidRPr="000A1BE3">
        <w:rPr>
          <w:b/>
          <w:sz w:val="20"/>
          <w:szCs w:val="20"/>
        </w:rPr>
        <w:t xml:space="preserve">15 </w:t>
      </w:r>
      <w:r w:rsidRPr="000A1BE3">
        <w:rPr>
          <w:sz w:val="20"/>
          <w:szCs w:val="20"/>
        </w:rPr>
        <w:t xml:space="preserve">л;   </w:t>
      </w:r>
      <w:r w:rsidRPr="000A1BE3">
        <w:rPr>
          <w:b/>
          <w:sz w:val="20"/>
          <w:szCs w:val="20"/>
        </w:rPr>
        <w:t xml:space="preserve">17 </w:t>
      </w:r>
      <w:r w:rsidRPr="000A1BE3">
        <w:rPr>
          <w:sz w:val="20"/>
          <w:szCs w:val="20"/>
        </w:rPr>
        <w:t xml:space="preserve">б1;   </w:t>
      </w:r>
      <w:r w:rsidRPr="000A1BE3">
        <w:rPr>
          <w:b/>
          <w:sz w:val="20"/>
          <w:szCs w:val="20"/>
        </w:rPr>
        <w:t xml:space="preserve">18 </w:t>
      </w:r>
      <w:r w:rsidRPr="000A1BE3">
        <w:rPr>
          <w:sz w:val="20"/>
          <w:szCs w:val="20"/>
        </w:rPr>
        <w:t xml:space="preserve">р, </w:t>
      </w:r>
      <w:r w:rsidRPr="000A1BE3">
        <w:rPr>
          <w:b/>
          <w:sz w:val="20"/>
          <w:szCs w:val="20"/>
        </w:rPr>
        <w:t xml:space="preserve"> </w:t>
      </w:r>
      <w:r w:rsidRPr="000A1BE3">
        <w:rPr>
          <w:sz w:val="20"/>
          <w:szCs w:val="20"/>
        </w:rPr>
        <w:t xml:space="preserve">у, </w:t>
      </w:r>
      <w:r w:rsidRPr="000A1BE3">
        <w:rPr>
          <w:b/>
          <w:sz w:val="20"/>
          <w:szCs w:val="20"/>
        </w:rPr>
        <w:t xml:space="preserve"> </w:t>
      </w:r>
      <w:r w:rsidRPr="000A1BE3">
        <w:rPr>
          <w:sz w:val="20"/>
          <w:szCs w:val="20"/>
        </w:rPr>
        <w:t xml:space="preserve">д1;   </w:t>
      </w:r>
      <w:r w:rsidRPr="000A1BE3">
        <w:rPr>
          <w:b/>
          <w:sz w:val="20"/>
          <w:szCs w:val="20"/>
        </w:rPr>
        <w:t xml:space="preserve">19 </w:t>
      </w:r>
      <w:r w:rsidRPr="000A1BE3">
        <w:rPr>
          <w:sz w:val="20"/>
          <w:szCs w:val="20"/>
        </w:rPr>
        <w:t xml:space="preserve">ж1; </w:t>
      </w:r>
      <w:r w:rsidRPr="000A1BE3">
        <w:rPr>
          <w:b/>
          <w:sz w:val="20"/>
          <w:szCs w:val="20"/>
        </w:rPr>
        <w:t xml:space="preserve"> </w:t>
      </w:r>
      <w:r w:rsidRPr="000A1BE3">
        <w:rPr>
          <w:sz w:val="20"/>
          <w:szCs w:val="20"/>
        </w:rPr>
        <w:t xml:space="preserve">к1;   </w:t>
      </w:r>
      <w:r w:rsidRPr="000A1BE3">
        <w:rPr>
          <w:b/>
          <w:sz w:val="20"/>
          <w:szCs w:val="20"/>
        </w:rPr>
        <w:t xml:space="preserve">29 </w:t>
      </w:r>
      <w:r w:rsidRPr="000A1BE3">
        <w:rPr>
          <w:sz w:val="20"/>
          <w:szCs w:val="20"/>
        </w:rPr>
        <w:t xml:space="preserve">г, </w:t>
      </w:r>
      <w:r w:rsidRPr="000A1BE3">
        <w:rPr>
          <w:b/>
          <w:sz w:val="20"/>
          <w:szCs w:val="20"/>
        </w:rPr>
        <w:t xml:space="preserve"> </w:t>
      </w:r>
      <w:r w:rsidRPr="000A1BE3">
        <w:rPr>
          <w:sz w:val="20"/>
          <w:szCs w:val="20"/>
        </w:rPr>
        <w:t xml:space="preserve">е, </w:t>
      </w:r>
      <w:r w:rsidRPr="000A1BE3">
        <w:rPr>
          <w:b/>
          <w:sz w:val="20"/>
          <w:szCs w:val="20"/>
        </w:rPr>
        <w:t xml:space="preserve"> </w:t>
      </w:r>
      <w:r w:rsidRPr="000A1BE3">
        <w:rPr>
          <w:sz w:val="20"/>
          <w:szCs w:val="20"/>
        </w:rPr>
        <w:t xml:space="preserve">у, </w:t>
      </w:r>
      <w:r w:rsidRPr="000A1BE3">
        <w:rPr>
          <w:b/>
          <w:sz w:val="20"/>
          <w:szCs w:val="20"/>
        </w:rPr>
        <w:t xml:space="preserve"> </w:t>
      </w:r>
      <w:r w:rsidRPr="000A1BE3">
        <w:rPr>
          <w:sz w:val="20"/>
          <w:szCs w:val="20"/>
        </w:rPr>
        <w:t xml:space="preserve">ц, </w:t>
      </w:r>
      <w:r w:rsidRPr="000A1BE3">
        <w:rPr>
          <w:b/>
          <w:sz w:val="20"/>
          <w:szCs w:val="20"/>
        </w:rPr>
        <w:t xml:space="preserve"> </w:t>
      </w:r>
      <w:r w:rsidRPr="000A1BE3">
        <w:rPr>
          <w:sz w:val="20"/>
          <w:szCs w:val="20"/>
        </w:rPr>
        <w:t xml:space="preserve">ш, </w:t>
      </w:r>
      <w:r w:rsidRPr="000A1BE3">
        <w:rPr>
          <w:b/>
          <w:sz w:val="20"/>
          <w:szCs w:val="20"/>
        </w:rPr>
        <w:t xml:space="preserve"> </w:t>
      </w:r>
      <w:r w:rsidRPr="000A1BE3">
        <w:rPr>
          <w:sz w:val="20"/>
          <w:szCs w:val="20"/>
        </w:rPr>
        <w:t xml:space="preserve">ю, </w:t>
      </w:r>
      <w:r w:rsidRPr="000A1BE3">
        <w:rPr>
          <w:b/>
          <w:sz w:val="20"/>
          <w:szCs w:val="20"/>
        </w:rPr>
        <w:t xml:space="preserve"> </w:t>
      </w:r>
      <w:r w:rsidRPr="000A1BE3">
        <w:rPr>
          <w:sz w:val="20"/>
          <w:szCs w:val="20"/>
        </w:rPr>
        <w:t xml:space="preserve">а1;   </w:t>
      </w:r>
      <w:r w:rsidRPr="000A1BE3">
        <w:rPr>
          <w:b/>
          <w:sz w:val="20"/>
          <w:szCs w:val="20"/>
        </w:rPr>
        <w:t xml:space="preserve">30 </w:t>
      </w:r>
      <w:r w:rsidRPr="000A1BE3">
        <w:rPr>
          <w:sz w:val="20"/>
          <w:szCs w:val="20"/>
        </w:rPr>
        <w:t xml:space="preserve">ю, </w:t>
      </w:r>
      <w:r w:rsidRPr="000A1BE3">
        <w:rPr>
          <w:b/>
          <w:sz w:val="20"/>
          <w:szCs w:val="20"/>
        </w:rPr>
        <w:t xml:space="preserve"> </w:t>
      </w:r>
      <w:r w:rsidRPr="000A1BE3">
        <w:rPr>
          <w:sz w:val="20"/>
          <w:szCs w:val="20"/>
        </w:rPr>
        <w:t xml:space="preserve">а1, </w:t>
      </w:r>
      <w:r w:rsidRPr="000A1BE3">
        <w:rPr>
          <w:b/>
          <w:sz w:val="20"/>
          <w:szCs w:val="20"/>
        </w:rPr>
        <w:t xml:space="preserve"> </w:t>
      </w:r>
      <w:r w:rsidRPr="000A1BE3">
        <w:rPr>
          <w:sz w:val="20"/>
          <w:szCs w:val="20"/>
        </w:rPr>
        <w:t xml:space="preserve">в1, </w:t>
      </w:r>
      <w:r w:rsidRPr="000A1BE3">
        <w:rPr>
          <w:b/>
          <w:sz w:val="20"/>
          <w:szCs w:val="20"/>
        </w:rPr>
        <w:t xml:space="preserve"> </w:t>
      </w:r>
      <w:r w:rsidRPr="000A1BE3">
        <w:rPr>
          <w:sz w:val="20"/>
          <w:szCs w:val="20"/>
        </w:rPr>
        <w:t xml:space="preserve">м1, </w:t>
      </w:r>
      <w:r w:rsidRPr="000A1BE3">
        <w:rPr>
          <w:b/>
          <w:sz w:val="20"/>
          <w:szCs w:val="20"/>
        </w:rPr>
        <w:t xml:space="preserve"> </w:t>
      </w:r>
      <w:r w:rsidRPr="000A1BE3">
        <w:rPr>
          <w:sz w:val="20"/>
          <w:szCs w:val="20"/>
        </w:rPr>
        <w:t xml:space="preserve">о1;   </w:t>
      </w:r>
      <w:r w:rsidRPr="000A1BE3">
        <w:rPr>
          <w:b/>
          <w:sz w:val="20"/>
          <w:szCs w:val="20"/>
        </w:rPr>
        <w:t xml:space="preserve">31 </w:t>
      </w:r>
      <w:r w:rsidRPr="000A1BE3">
        <w:rPr>
          <w:sz w:val="20"/>
          <w:szCs w:val="20"/>
        </w:rPr>
        <w:t xml:space="preserve">з, </w:t>
      </w:r>
      <w:r w:rsidRPr="000A1BE3">
        <w:rPr>
          <w:b/>
          <w:sz w:val="20"/>
          <w:szCs w:val="20"/>
        </w:rPr>
        <w:t xml:space="preserve"> </w:t>
      </w:r>
      <w:r w:rsidRPr="000A1BE3">
        <w:rPr>
          <w:sz w:val="20"/>
          <w:szCs w:val="20"/>
        </w:rPr>
        <w:t xml:space="preserve">и, </w:t>
      </w:r>
      <w:r w:rsidRPr="000A1BE3">
        <w:rPr>
          <w:b/>
          <w:sz w:val="20"/>
          <w:szCs w:val="20"/>
        </w:rPr>
        <w:t xml:space="preserve"> </w:t>
      </w:r>
      <w:r w:rsidRPr="000A1BE3">
        <w:rPr>
          <w:sz w:val="20"/>
          <w:szCs w:val="20"/>
        </w:rPr>
        <w:t xml:space="preserve">м, </w:t>
      </w:r>
      <w:r w:rsidRPr="000A1BE3">
        <w:rPr>
          <w:b/>
          <w:sz w:val="20"/>
          <w:szCs w:val="20"/>
        </w:rPr>
        <w:t xml:space="preserve"> </w:t>
      </w:r>
      <w:r w:rsidRPr="000A1BE3">
        <w:rPr>
          <w:sz w:val="20"/>
          <w:szCs w:val="20"/>
        </w:rPr>
        <w:t xml:space="preserve">н;   </w:t>
      </w:r>
      <w:r w:rsidRPr="000A1BE3">
        <w:rPr>
          <w:b/>
          <w:sz w:val="20"/>
          <w:szCs w:val="20"/>
        </w:rPr>
        <w:t xml:space="preserve">47 </w:t>
      </w:r>
      <w:r w:rsidRPr="000A1BE3">
        <w:rPr>
          <w:sz w:val="20"/>
          <w:szCs w:val="20"/>
        </w:rPr>
        <w:t xml:space="preserve">п, </w:t>
      </w:r>
      <w:r w:rsidRPr="000A1BE3">
        <w:rPr>
          <w:b/>
          <w:sz w:val="20"/>
          <w:szCs w:val="20"/>
        </w:rPr>
        <w:t xml:space="preserve"> </w:t>
      </w:r>
      <w:r w:rsidRPr="000A1BE3">
        <w:rPr>
          <w:sz w:val="20"/>
          <w:szCs w:val="20"/>
        </w:rPr>
        <w:t xml:space="preserve">у;   </w:t>
      </w:r>
      <w:r w:rsidRPr="000A1BE3">
        <w:rPr>
          <w:b/>
          <w:sz w:val="20"/>
          <w:szCs w:val="20"/>
        </w:rPr>
        <w:t xml:space="preserve">50 </w:t>
      </w:r>
      <w:r w:rsidRPr="000A1BE3">
        <w:rPr>
          <w:sz w:val="20"/>
          <w:szCs w:val="20"/>
        </w:rPr>
        <w:t xml:space="preserve">з; с обща площ 75.7 ха </w:t>
      </w:r>
    </w:p>
    <w:p w14:paraId="0B2049C1" w14:textId="77777777" w:rsidR="00AB4016" w:rsidRDefault="00AB4016" w:rsidP="00AB4016">
      <w:pPr>
        <w:pStyle w:val="SilvaText"/>
        <w:rPr>
          <w:sz w:val="20"/>
          <w:szCs w:val="20"/>
          <w:lang w:val="en-US"/>
        </w:rPr>
      </w:pPr>
      <w:r w:rsidRPr="000A1BE3">
        <w:rPr>
          <w:sz w:val="20"/>
          <w:szCs w:val="20"/>
        </w:rPr>
        <w:t>От изброените по горе, отдели и подотдели №№  30 м1, о1;   47 п, у;   50 з; не попадат в ЗЗ от Натура 2000 и не носят сигнатура за местообитание</w:t>
      </w:r>
      <w:r w:rsidRPr="000A1BE3">
        <w:rPr>
          <w:sz w:val="20"/>
          <w:szCs w:val="20"/>
          <w:lang w:val="en-US"/>
        </w:rPr>
        <w:t>;</w:t>
      </w:r>
      <w:r w:rsidRPr="000A1BE3">
        <w:rPr>
          <w:sz w:val="20"/>
          <w:szCs w:val="20"/>
        </w:rPr>
        <w:t>. Останалите попадат в ЗЗ BG0000576 и носят сигнату ра за местообитание 91</w:t>
      </w:r>
      <w:r w:rsidRPr="000A1BE3">
        <w:rPr>
          <w:sz w:val="20"/>
          <w:szCs w:val="20"/>
          <w:lang w:val="en-US"/>
        </w:rPr>
        <w:t>Z0</w:t>
      </w:r>
    </w:p>
    <w:p w14:paraId="70BA2316" w14:textId="77777777" w:rsidR="00D65B92" w:rsidRPr="00D65B92" w:rsidRDefault="00D65B92" w:rsidP="00D65B92">
      <w:pPr>
        <w:pStyle w:val="SilvaText"/>
        <w:rPr>
          <w:sz w:val="20"/>
          <w:szCs w:val="20"/>
          <w:lang w:val="en-US"/>
        </w:rPr>
      </w:pPr>
      <w:r w:rsidRPr="00D65B92">
        <w:rPr>
          <w:sz w:val="20"/>
          <w:szCs w:val="20"/>
          <w:lang w:val="en-US"/>
        </w:rPr>
        <w:t>ЗАПЛАХИ:</w:t>
      </w:r>
    </w:p>
    <w:p w14:paraId="2FE1091D" w14:textId="77777777" w:rsidR="00D65B92" w:rsidRPr="00D65B92" w:rsidRDefault="00D65B92" w:rsidP="00D65B92">
      <w:pPr>
        <w:pStyle w:val="SilvaText"/>
        <w:rPr>
          <w:sz w:val="20"/>
          <w:szCs w:val="20"/>
          <w:lang w:val="en-US"/>
        </w:rPr>
      </w:pPr>
      <w:r w:rsidRPr="00D65B92">
        <w:rPr>
          <w:sz w:val="20"/>
          <w:szCs w:val="20"/>
          <w:lang w:val="en-US"/>
        </w:rPr>
        <w:t>1. Антропогенни въздействия – нерегламентирано изсичане на тези гори,</w:t>
      </w:r>
    </w:p>
    <w:p w14:paraId="67277CC4" w14:textId="77777777" w:rsidR="00D65B92" w:rsidRPr="00D65B92" w:rsidRDefault="00D65B92" w:rsidP="00D65B92">
      <w:pPr>
        <w:pStyle w:val="SilvaText"/>
        <w:rPr>
          <w:sz w:val="20"/>
          <w:szCs w:val="20"/>
          <w:lang w:val="en-US"/>
        </w:rPr>
      </w:pPr>
      <w:r w:rsidRPr="00D65B92">
        <w:rPr>
          <w:sz w:val="20"/>
          <w:szCs w:val="20"/>
          <w:lang w:val="en-US"/>
        </w:rPr>
        <w:t>неправилно стопанисване и подбор на сечи, нарушения при събирането</w:t>
      </w:r>
    </w:p>
    <w:p w14:paraId="70EA663C" w14:textId="77777777" w:rsidR="00D65B92" w:rsidRPr="00D65B92" w:rsidRDefault="00D65B92" w:rsidP="00D65B92">
      <w:pPr>
        <w:pStyle w:val="SilvaText"/>
        <w:rPr>
          <w:sz w:val="20"/>
          <w:szCs w:val="20"/>
          <w:lang w:val="en-US"/>
        </w:rPr>
      </w:pPr>
      <w:r w:rsidRPr="00D65B92">
        <w:rPr>
          <w:sz w:val="20"/>
          <w:szCs w:val="20"/>
          <w:lang w:val="en-US"/>
        </w:rPr>
        <w:t>на липов цвят и пр.</w:t>
      </w:r>
    </w:p>
    <w:p w14:paraId="6B60EF60" w14:textId="77777777" w:rsidR="00D65B92" w:rsidRPr="000A1BE3" w:rsidRDefault="00D65B92" w:rsidP="00D65B92">
      <w:pPr>
        <w:pStyle w:val="SilvaText"/>
        <w:rPr>
          <w:sz w:val="20"/>
          <w:szCs w:val="20"/>
          <w:lang w:val="en-US"/>
        </w:rPr>
      </w:pPr>
      <w:r w:rsidRPr="00D65B92">
        <w:rPr>
          <w:sz w:val="20"/>
          <w:szCs w:val="20"/>
          <w:lang w:val="en-US"/>
        </w:rPr>
        <w:t>2. Природни нарушения от биотичен и абиотичен характер</w:t>
      </w:r>
    </w:p>
    <w:p w14:paraId="00CC1F27" w14:textId="77777777" w:rsidR="00AB4016" w:rsidRPr="000A1BE3" w:rsidRDefault="00AB4016" w:rsidP="00AB4016">
      <w:pPr>
        <w:pStyle w:val="SilvaText"/>
        <w:rPr>
          <w:sz w:val="20"/>
          <w:szCs w:val="20"/>
        </w:rPr>
      </w:pPr>
    </w:p>
    <w:p w14:paraId="31D3D696" w14:textId="77777777" w:rsidR="00AB4016" w:rsidRPr="000A1BE3" w:rsidRDefault="00AB4016" w:rsidP="00AB4016">
      <w:pPr>
        <w:pStyle w:val="SilvaText"/>
        <w:rPr>
          <w:sz w:val="20"/>
          <w:szCs w:val="20"/>
          <w:lang w:val="ru-RU"/>
        </w:rPr>
      </w:pPr>
      <w:r w:rsidRPr="000A1BE3">
        <w:rPr>
          <w:b/>
          <w:sz w:val="20"/>
          <w:szCs w:val="20"/>
          <w:lang w:val="be-BY"/>
        </w:rPr>
        <w:t>Г</w:t>
      </w:r>
      <w:r w:rsidRPr="000A1BE3">
        <w:rPr>
          <w:b/>
          <w:sz w:val="20"/>
          <w:szCs w:val="20"/>
          <w:lang w:val="ru-RU"/>
        </w:rPr>
        <w:t>ори във фаза на старост</w:t>
      </w:r>
      <w:r w:rsidRPr="000A1BE3">
        <w:rPr>
          <w:b/>
          <w:sz w:val="20"/>
          <w:szCs w:val="20"/>
          <w:lang w:val="be-BY"/>
        </w:rPr>
        <w:t xml:space="preserve"> </w:t>
      </w:r>
      <w:r w:rsidRPr="000A1BE3">
        <w:rPr>
          <w:sz w:val="20"/>
          <w:szCs w:val="20"/>
          <w:lang w:val="ru-RU"/>
        </w:rPr>
        <w:t>(Old growth forests)</w:t>
      </w:r>
    </w:p>
    <w:p w14:paraId="26DC13E8" w14:textId="77777777" w:rsidR="00AB4016" w:rsidRPr="000A1BE3" w:rsidRDefault="00AB4016" w:rsidP="00AB4016">
      <w:pPr>
        <w:pStyle w:val="SilvaText"/>
        <w:rPr>
          <w:sz w:val="20"/>
          <w:szCs w:val="20"/>
        </w:rPr>
      </w:pPr>
    </w:p>
    <w:p w14:paraId="63F48156" w14:textId="77777777" w:rsidR="00AB4016" w:rsidRPr="000A1BE3" w:rsidRDefault="00AB4016" w:rsidP="00AB4016">
      <w:pPr>
        <w:pStyle w:val="SilvaText"/>
        <w:rPr>
          <w:sz w:val="20"/>
          <w:szCs w:val="20"/>
          <w:lang w:val="ru-RU"/>
        </w:rPr>
      </w:pPr>
      <w:r w:rsidRPr="000A1BE3">
        <w:rPr>
          <w:sz w:val="20"/>
          <w:szCs w:val="20"/>
          <w:lang w:val="ru-RU"/>
        </w:rPr>
        <w:t xml:space="preserve">Гора във фаза на старост (Old growth forests) </w:t>
      </w:r>
      <w:r w:rsidRPr="000A1BE3">
        <w:rPr>
          <w:sz w:val="20"/>
          <w:szCs w:val="20"/>
        </w:rPr>
        <w:t>е</w:t>
      </w:r>
      <w:r w:rsidRPr="000A1BE3">
        <w:rPr>
          <w:sz w:val="20"/>
          <w:szCs w:val="20"/>
          <w:lang w:val="ru-RU"/>
        </w:rPr>
        <w:t xml:space="preserve"> територия, в която гората е достигнала значителна възраст, не е била обект на големи природни и антропогенни нарушения и са представени следните характеристики:</w:t>
      </w:r>
    </w:p>
    <w:p w14:paraId="36129E77" w14:textId="77777777" w:rsidR="00AB4016" w:rsidRPr="000A1BE3" w:rsidRDefault="00AB4016" w:rsidP="00AB4016">
      <w:pPr>
        <w:pStyle w:val="SilvaText"/>
        <w:rPr>
          <w:sz w:val="20"/>
          <w:szCs w:val="20"/>
          <w:lang w:val="ru-RU"/>
        </w:rPr>
      </w:pPr>
    </w:p>
    <w:p w14:paraId="035611B4" w14:textId="77777777" w:rsidR="00AB4016" w:rsidRPr="000A1BE3" w:rsidRDefault="00AB4016" w:rsidP="00AB4016">
      <w:pPr>
        <w:pStyle w:val="SilvaText"/>
        <w:rPr>
          <w:sz w:val="20"/>
          <w:szCs w:val="20"/>
          <w:lang w:val="ru-RU"/>
        </w:rPr>
      </w:pPr>
      <w:r w:rsidRPr="000A1BE3">
        <w:rPr>
          <w:sz w:val="20"/>
          <w:szCs w:val="20"/>
          <w:lang w:val="ru-RU"/>
        </w:rPr>
        <w:t>1. Големи живи дървета с диаметри близки до максималните за съответния дървесен вид;</w:t>
      </w:r>
    </w:p>
    <w:p w14:paraId="17F1CB09" w14:textId="77777777" w:rsidR="00AB4016" w:rsidRPr="000A1BE3" w:rsidRDefault="00AB4016" w:rsidP="00AB4016">
      <w:pPr>
        <w:pStyle w:val="SilvaText"/>
        <w:rPr>
          <w:sz w:val="20"/>
          <w:szCs w:val="20"/>
          <w:lang w:val="ru-RU"/>
        </w:rPr>
      </w:pPr>
      <w:r w:rsidRPr="000A1BE3">
        <w:rPr>
          <w:sz w:val="20"/>
          <w:szCs w:val="20"/>
          <w:lang w:val="ru-RU"/>
        </w:rPr>
        <w:t>2. Дървета с изсъхнали, деформирани или счупени върхове и клони;</w:t>
      </w:r>
    </w:p>
    <w:p w14:paraId="3206C4EE" w14:textId="77777777" w:rsidR="00AB4016" w:rsidRPr="000A1BE3" w:rsidRDefault="00AB4016" w:rsidP="00AB4016">
      <w:pPr>
        <w:pStyle w:val="SilvaText"/>
        <w:rPr>
          <w:sz w:val="20"/>
          <w:szCs w:val="20"/>
          <w:lang w:val="ru-RU"/>
        </w:rPr>
      </w:pPr>
      <w:r w:rsidRPr="000A1BE3">
        <w:rPr>
          <w:sz w:val="20"/>
          <w:szCs w:val="20"/>
          <w:lang w:val="ru-RU"/>
        </w:rPr>
        <w:t>3. Дървета с масивни живи клони (често с диаметър по-голям от 25 см);</w:t>
      </w:r>
    </w:p>
    <w:p w14:paraId="48BD9BD4" w14:textId="77777777" w:rsidR="00AB4016" w:rsidRPr="000A1BE3" w:rsidRDefault="00AB4016" w:rsidP="00AB4016">
      <w:pPr>
        <w:pStyle w:val="SilvaText"/>
        <w:rPr>
          <w:sz w:val="20"/>
          <w:szCs w:val="20"/>
          <w:lang w:val="ru-RU"/>
        </w:rPr>
      </w:pPr>
      <w:r w:rsidRPr="000A1BE3">
        <w:rPr>
          <w:sz w:val="20"/>
          <w:szCs w:val="20"/>
          <w:lang w:val="ru-RU"/>
        </w:rPr>
        <w:t>4. Дървета с хралупи;</w:t>
      </w:r>
    </w:p>
    <w:p w14:paraId="2D0FE4CA" w14:textId="77777777" w:rsidR="00AB4016" w:rsidRPr="000A1BE3" w:rsidRDefault="00AB4016" w:rsidP="00AB4016">
      <w:pPr>
        <w:pStyle w:val="SilvaText"/>
        <w:rPr>
          <w:sz w:val="20"/>
          <w:szCs w:val="20"/>
          <w:lang w:val="ru-RU"/>
        </w:rPr>
      </w:pPr>
      <w:r w:rsidRPr="000A1BE3">
        <w:rPr>
          <w:sz w:val="20"/>
          <w:szCs w:val="20"/>
          <w:lang w:val="ru-RU"/>
        </w:rPr>
        <w:t>5. Големи мъртви дървета, които са все още на корен;</w:t>
      </w:r>
    </w:p>
    <w:p w14:paraId="55C8EBE1" w14:textId="77777777" w:rsidR="00AB4016" w:rsidRPr="000A1BE3" w:rsidRDefault="00AB4016" w:rsidP="00AB4016">
      <w:pPr>
        <w:pStyle w:val="SilvaText"/>
        <w:rPr>
          <w:sz w:val="20"/>
          <w:szCs w:val="20"/>
          <w:lang w:val="ru-RU"/>
        </w:rPr>
      </w:pPr>
      <w:r w:rsidRPr="000A1BE3">
        <w:rPr>
          <w:sz w:val="20"/>
          <w:szCs w:val="20"/>
          <w:lang w:val="ru-RU"/>
        </w:rPr>
        <w:t>6. Паднали големи мъртви дървета, които са в различни фази на разлагане;</w:t>
      </w:r>
    </w:p>
    <w:p w14:paraId="180DF00E" w14:textId="77777777" w:rsidR="00AB4016" w:rsidRPr="000A1BE3" w:rsidRDefault="00AB4016" w:rsidP="00AB4016">
      <w:pPr>
        <w:pStyle w:val="SilvaText"/>
        <w:rPr>
          <w:sz w:val="20"/>
          <w:szCs w:val="20"/>
          <w:lang w:val="ru-RU"/>
        </w:rPr>
      </w:pPr>
      <w:r w:rsidRPr="000A1BE3">
        <w:rPr>
          <w:sz w:val="20"/>
          <w:szCs w:val="20"/>
          <w:lang w:val="ru-RU"/>
        </w:rPr>
        <w:t>7. Неравномерна пространствена структура.</w:t>
      </w:r>
    </w:p>
    <w:p w14:paraId="69BF1057" w14:textId="77777777" w:rsidR="00AB4016" w:rsidRPr="000A1BE3" w:rsidRDefault="00AB4016" w:rsidP="00AB4016">
      <w:pPr>
        <w:pStyle w:val="SilvaText"/>
        <w:rPr>
          <w:sz w:val="20"/>
          <w:szCs w:val="20"/>
          <w:lang w:val="ru-RU"/>
        </w:rPr>
      </w:pPr>
    </w:p>
    <w:p w14:paraId="7B9FBEEC" w14:textId="569F3884" w:rsidR="0095557B" w:rsidRPr="0095557B" w:rsidRDefault="00AB4016" w:rsidP="0095557B">
      <w:pPr>
        <w:ind w:firstLine="540"/>
        <w:jc w:val="both"/>
        <w:rPr>
          <w:lang w:eastAsia="en-US"/>
        </w:rPr>
      </w:pPr>
      <w:r w:rsidRPr="000A1BE3">
        <w:rPr>
          <w:lang w:val="ru-RU"/>
        </w:rPr>
        <w:t>Горите във фаза на старост (ГФС), със своята специфична структура и функционалност, са местообитание на комплекс от видове от различни екологични и таксономични групи. 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w:t>
      </w:r>
      <w:r w:rsidR="0095557B" w:rsidRPr="0095557B">
        <w:rPr>
          <w:lang w:eastAsia="en-US"/>
        </w:rPr>
        <w:t xml:space="preserve"> На територията на ДГС Свищов (държавна собственост) местообитанието е установено в следните отдели и подотдели: №№   35-а/11,5ха/,36-з/1,3ха/,38-г/10,2ха/,39-з/4,5ха/,43-г/3,8ха/,44-е/11,4ха/,44-м/3,8ха/,38-л/1,7ха/,38-щ/1,5ха/,42-ж/4,1ха/,43-с/1,5ха/43-ц/2ха/,44-в/3,4ха/,37-д/7,6ха/,39-п/2,6ха/,43-б/0,6ха/,43-ж/0,7ха/,44-д/0,5ха/,44-п/0,6ха/,44-т/0,2ха/,44-ш/0,2ха/,44-у/0,3ха/,45-к/3,1 ха/</w:t>
      </w:r>
      <w:r w:rsidR="0095557B">
        <w:rPr>
          <w:lang w:eastAsia="en-US"/>
        </w:rPr>
        <w:t>,</w:t>
      </w:r>
      <w:r w:rsidR="0095557B" w:rsidRPr="0095557B">
        <w:t xml:space="preserve"> </w:t>
      </w:r>
      <w:r w:rsidR="0095557B" w:rsidRPr="0095557B">
        <w:rPr>
          <w:lang w:eastAsia="en-US"/>
        </w:rPr>
        <w:t>3-д1/0,7ха/,15-л/9,4ха/,17-б1/0,6ха/,17-з1/2,5ха/,17-я/4,0ха/,18-д1/0,3ха/,21-е3/0,5ха/,29-р/1,1ха/,29-ш/3,0ха/,31-и/0,5ха/,31-м/0,9ха/,3-з1/0,1ха/,4-т/1ха/,70-т/1,3ха/,73-е/1ха/,73-ш/2,3ха/,73-а1/1ха/,74-у/1,3ха/</w:t>
      </w:r>
      <w:r w:rsidR="0095557B">
        <w:rPr>
          <w:lang w:eastAsia="en-US"/>
        </w:rPr>
        <w:t>,</w:t>
      </w:r>
      <w:r w:rsidR="0095557B" w:rsidRPr="0095557B">
        <w:rPr>
          <w:lang w:eastAsia="en-US"/>
        </w:rPr>
        <w:t>9-а/16,6ха/,10-а/5,3ха/,10-н/4,9ха/,10-х/4ха/,11-ч/0,6ха/,46-а/4,6ха/58-а2/2,3ха/,35-а/11,5ха/,37-м/1,6ха/,38-п/2,6ха/,40-а/2,9ха/,41-а/14,0ха/,42-г/1,3ха/,44-к/3,2ха/,45-в/16,4ха/,46-а/4,6ха/47-а/7,5ха/,48-г/4,9ха/</w:t>
      </w:r>
      <w:r w:rsidR="0095557B">
        <w:rPr>
          <w:lang w:eastAsia="en-US"/>
        </w:rPr>
        <w:t xml:space="preserve"> </w:t>
      </w:r>
      <w:r w:rsidR="0095557B" w:rsidRPr="0095557B">
        <w:rPr>
          <w:lang w:eastAsia="en-US"/>
        </w:rPr>
        <w:t xml:space="preserve"> </w:t>
      </w:r>
      <w:r w:rsidR="0095557B">
        <w:rPr>
          <w:lang w:eastAsia="en-US"/>
        </w:rPr>
        <w:t>.</w:t>
      </w:r>
    </w:p>
    <w:p w14:paraId="61E2CFD7" w14:textId="3A6C6210" w:rsidR="00AB4016" w:rsidRPr="000A1BE3" w:rsidRDefault="00AB4016" w:rsidP="00AB4016">
      <w:pPr>
        <w:pStyle w:val="SilvaText"/>
        <w:rPr>
          <w:sz w:val="20"/>
          <w:szCs w:val="20"/>
          <w:lang w:val="ru-RU"/>
        </w:rPr>
      </w:pPr>
    </w:p>
    <w:p w14:paraId="554C5D12" w14:textId="77777777" w:rsidR="00AB4016" w:rsidRPr="000A1BE3" w:rsidRDefault="00AB4016" w:rsidP="00AB4016">
      <w:pPr>
        <w:pStyle w:val="SilvaText"/>
        <w:rPr>
          <w:sz w:val="20"/>
          <w:szCs w:val="20"/>
        </w:rPr>
      </w:pPr>
      <w:r w:rsidRPr="000A1BE3">
        <w:rPr>
          <w:sz w:val="20"/>
          <w:szCs w:val="20"/>
        </w:rPr>
        <w:t xml:space="preserve">На територията на ТП „ДГС Свищов” като гори, притежаващи потенциал за превръщането им в гори във фаза на старост, са определени 10% от площта на всеки местообитание </w:t>
      </w:r>
      <w:r w:rsidRPr="000A1BE3">
        <w:rPr>
          <w:b/>
          <w:sz w:val="20"/>
          <w:szCs w:val="20"/>
        </w:rPr>
        <w:t>(държавна собственост)</w:t>
      </w:r>
      <w:r w:rsidRPr="000A1BE3">
        <w:rPr>
          <w:sz w:val="20"/>
          <w:szCs w:val="20"/>
        </w:rPr>
        <w:t xml:space="preserve"> в защитените зони, както следва:</w:t>
      </w:r>
    </w:p>
    <w:p w14:paraId="6D9B5FF1" w14:textId="77777777" w:rsidR="00AB4016" w:rsidRPr="000A1BE3" w:rsidRDefault="00AB4016" w:rsidP="00AB4016">
      <w:pPr>
        <w:pStyle w:val="SilvaText"/>
        <w:rPr>
          <w:sz w:val="20"/>
          <w:szCs w:val="20"/>
        </w:rPr>
      </w:pPr>
    </w:p>
    <w:p w14:paraId="7CBC89AC" w14:textId="77777777" w:rsidR="00AB4016" w:rsidRPr="000A1BE3" w:rsidRDefault="00AB4016" w:rsidP="00AB4016">
      <w:pPr>
        <w:pStyle w:val="SilvaText"/>
        <w:rPr>
          <w:sz w:val="20"/>
          <w:szCs w:val="20"/>
        </w:rPr>
      </w:pPr>
      <w:r w:rsidRPr="000A1BE3">
        <w:rPr>
          <w:sz w:val="20"/>
          <w:szCs w:val="20"/>
        </w:rPr>
        <w:t>I. Защитени зони за местообитанията</w:t>
      </w:r>
    </w:p>
    <w:p w14:paraId="67FA85B1" w14:textId="77777777" w:rsidR="00AB4016" w:rsidRPr="000A1BE3" w:rsidRDefault="00AB4016" w:rsidP="00AB4016">
      <w:pPr>
        <w:pStyle w:val="SilvaText"/>
        <w:rPr>
          <w:sz w:val="20"/>
          <w:szCs w:val="20"/>
        </w:rPr>
      </w:pPr>
    </w:p>
    <w:p w14:paraId="10E7BB09" w14:textId="77777777" w:rsidR="00AB4016" w:rsidRPr="000A1BE3" w:rsidRDefault="00AB4016" w:rsidP="00AB4016">
      <w:pPr>
        <w:pStyle w:val="SilvaText"/>
        <w:rPr>
          <w:b/>
          <w:sz w:val="20"/>
          <w:szCs w:val="20"/>
        </w:rPr>
      </w:pPr>
      <w:r w:rsidRPr="000A1BE3">
        <w:rPr>
          <w:b/>
          <w:sz w:val="20"/>
          <w:szCs w:val="20"/>
        </w:rPr>
        <w:t>I. 1. Защитена зона „BG0000</w:t>
      </w:r>
      <w:r w:rsidRPr="000A1BE3">
        <w:rPr>
          <w:b/>
          <w:sz w:val="20"/>
          <w:szCs w:val="20"/>
          <w:lang w:val="en-US"/>
        </w:rPr>
        <w:t>233</w:t>
      </w:r>
      <w:r w:rsidRPr="000A1BE3">
        <w:rPr>
          <w:b/>
          <w:sz w:val="20"/>
          <w:szCs w:val="20"/>
        </w:rPr>
        <w:t xml:space="preserve"> Студена река”</w:t>
      </w:r>
    </w:p>
    <w:p w14:paraId="24FEF2AE" w14:textId="77777777" w:rsidR="00AB4016" w:rsidRPr="000A1BE3" w:rsidRDefault="00AB4016" w:rsidP="00AB4016">
      <w:pPr>
        <w:pStyle w:val="SilvaText"/>
        <w:rPr>
          <w:sz w:val="20"/>
          <w:szCs w:val="20"/>
        </w:rPr>
      </w:pPr>
      <w:r w:rsidRPr="000A1BE3">
        <w:rPr>
          <w:sz w:val="20"/>
          <w:szCs w:val="20"/>
        </w:rPr>
        <w:t>Не са определени местобитания държавна собственост.</w:t>
      </w:r>
    </w:p>
    <w:p w14:paraId="63B0CFB5" w14:textId="77777777" w:rsidR="00AB4016" w:rsidRPr="000A1BE3" w:rsidRDefault="00AB4016" w:rsidP="00AB4016">
      <w:pPr>
        <w:pStyle w:val="SilvaText"/>
        <w:rPr>
          <w:sz w:val="20"/>
          <w:szCs w:val="20"/>
        </w:rPr>
      </w:pPr>
      <w:r w:rsidRPr="000A1BE3">
        <w:rPr>
          <w:sz w:val="20"/>
          <w:szCs w:val="20"/>
        </w:rPr>
        <w:t>Гори, притежаващи потенциал за превръщането им в гори във фаза на старост не са определени.</w:t>
      </w:r>
    </w:p>
    <w:p w14:paraId="111D2C12" w14:textId="77777777" w:rsidR="00AB4016" w:rsidRPr="000A1BE3" w:rsidRDefault="00AB4016" w:rsidP="00AB4016">
      <w:pPr>
        <w:pStyle w:val="SilvaText"/>
        <w:rPr>
          <w:b/>
          <w:sz w:val="20"/>
          <w:szCs w:val="20"/>
        </w:rPr>
      </w:pPr>
      <w:r w:rsidRPr="000A1BE3">
        <w:rPr>
          <w:b/>
          <w:sz w:val="20"/>
          <w:szCs w:val="20"/>
        </w:rPr>
        <w:t>I. 2. Защитена зона „BG0000239 Обнова - Краман дол”</w:t>
      </w:r>
    </w:p>
    <w:p w14:paraId="273075CC" w14:textId="77777777" w:rsidR="00AB4016" w:rsidRPr="000A1BE3" w:rsidRDefault="00AB4016" w:rsidP="00AB4016">
      <w:pPr>
        <w:pStyle w:val="SilvaText"/>
        <w:rPr>
          <w:sz w:val="20"/>
          <w:szCs w:val="20"/>
        </w:rPr>
      </w:pPr>
      <w:r w:rsidRPr="000A1BE3">
        <w:rPr>
          <w:sz w:val="20"/>
          <w:szCs w:val="20"/>
        </w:rPr>
        <w:t>2.1. 91ЕО Алувиални гори с Alnus glutinosa и Fraxinus excelsior (Alno-Pandion, Alnion incanae, Salicion albae)</w:t>
      </w:r>
    </w:p>
    <w:p w14:paraId="0923E2FD" w14:textId="77777777" w:rsidR="00AB4016" w:rsidRPr="000A1BE3" w:rsidRDefault="00AB4016" w:rsidP="00AB4016">
      <w:pPr>
        <w:pStyle w:val="SilvaText"/>
        <w:rPr>
          <w:sz w:val="20"/>
          <w:szCs w:val="20"/>
        </w:rPr>
      </w:pPr>
      <w:r w:rsidRPr="000A1BE3">
        <w:rPr>
          <w:sz w:val="20"/>
          <w:szCs w:val="20"/>
        </w:rPr>
        <w:lastRenderedPageBreak/>
        <w:t>Този местообитание заема площ 1.3 ха.</w:t>
      </w:r>
    </w:p>
    <w:p w14:paraId="40C7A926"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46B0FB35" w14:textId="77777777" w:rsidR="00AB4016" w:rsidRPr="000A1BE3" w:rsidRDefault="00AB4016" w:rsidP="00AB4016">
      <w:pPr>
        <w:pStyle w:val="SilvaText"/>
        <w:rPr>
          <w:sz w:val="20"/>
          <w:szCs w:val="20"/>
        </w:rPr>
      </w:pPr>
      <w:r w:rsidRPr="000A1BE3">
        <w:rPr>
          <w:sz w:val="20"/>
          <w:szCs w:val="20"/>
        </w:rPr>
        <w:t xml:space="preserve"> 74 у </w:t>
      </w:r>
    </w:p>
    <w:p w14:paraId="0EA20962" w14:textId="77777777" w:rsidR="00AB4016" w:rsidRPr="000A1BE3" w:rsidRDefault="00AB4016" w:rsidP="00AB4016">
      <w:pPr>
        <w:pStyle w:val="SilvaText"/>
        <w:rPr>
          <w:sz w:val="20"/>
          <w:szCs w:val="20"/>
        </w:rPr>
      </w:pPr>
      <w:r w:rsidRPr="000A1BE3">
        <w:rPr>
          <w:sz w:val="20"/>
          <w:szCs w:val="20"/>
        </w:rPr>
        <w:t>с обща площ 1.3 ха.</w:t>
      </w:r>
    </w:p>
    <w:p w14:paraId="794EA201" w14:textId="77777777" w:rsidR="00AB4016" w:rsidRPr="000A1BE3" w:rsidRDefault="00AB4016" w:rsidP="00AB4016">
      <w:pPr>
        <w:pStyle w:val="SilvaText"/>
        <w:rPr>
          <w:sz w:val="20"/>
          <w:szCs w:val="20"/>
        </w:rPr>
      </w:pPr>
      <w:r w:rsidRPr="000A1BE3">
        <w:rPr>
          <w:sz w:val="20"/>
          <w:szCs w:val="20"/>
          <w:lang w:val="en-US"/>
        </w:rPr>
        <w:t>2</w:t>
      </w:r>
      <w:r w:rsidRPr="000A1BE3">
        <w:rPr>
          <w:sz w:val="20"/>
          <w:szCs w:val="20"/>
        </w:rPr>
        <w:t>.</w:t>
      </w:r>
      <w:r w:rsidRPr="000A1BE3">
        <w:rPr>
          <w:sz w:val="20"/>
          <w:szCs w:val="20"/>
          <w:lang w:val="en-US"/>
        </w:rPr>
        <w:t xml:space="preserve">2. </w:t>
      </w:r>
      <w:r w:rsidRPr="000A1BE3">
        <w:rPr>
          <w:sz w:val="20"/>
          <w:szCs w:val="20"/>
        </w:rPr>
        <w:t xml:space="preserve"> 91</w:t>
      </w:r>
      <w:r w:rsidRPr="000A1BE3">
        <w:rPr>
          <w:sz w:val="20"/>
          <w:szCs w:val="20"/>
          <w:lang w:val="en-US"/>
        </w:rPr>
        <w:t>F</w:t>
      </w:r>
      <w:r w:rsidRPr="000A1BE3">
        <w:rPr>
          <w:sz w:val="20"/>
          <w:szCs w:val="20"/>
        </w:rPr>
        <w:t xml:space="preserve">О Крайречни смесени гори от </w:t>
      </w:r>
      <w:r w:rsidRPr="000A1BE3">
        <w:rPr>
          <w:sz w:val="20"/>
          <w:szCs w:val="20"/>
          <w:lang w:val="en-US"/>
        </w:rPr>
        <w:t>Quercus robur, Ulmus laevis</w:t>
      </w:r>
      <w:r w:rsidRPr="000A1BE3">
        <w:rPr>
          <w:sz w:val="20"/>
          <w:szCs w:val="20"/>
        </w:rPr>
        <w:t xml:space="preserve"> и</w:t>
      </w:r>
      <w:r w:rsidRPr="000A1BE3">
        <w:rPr>
          <w:sz w:val="20"/>
          <w:szCs w:val="20"/>
          <w:lang w:val="en-US"/>
        </w:rPr>
        <w:t xml:space="preserve"> Fraxinus axcelsior</w:t>
      </w:r>
      <w:r w:rsidRPr="000A1BE3">
        <w:rPr>
          <w:sz w:val="20"/>
          <w:szCs w:val="20"/>
        </w:rPr>
        <w:t xml:space="preserve"> покрай големи реки</w:t>
      </w:r>
    </w:p>
    <w:p w14:paraId="58AA0369" w14:textId="77777777" w:rsidR="00AB4016" w:rsidRPr="000A1BE3" w:rsidRDefault="00AB4016" w:rsidP="00AB4016">
      <w:pPr>
        <w:pStyle w:val="SilvaText"/>
        <w:rPr>
          <w:sz w:val="20"/>
          <w:szCs w:val="20"/>
          <w:lang w:val="en-US"/>
        </w:rPr>
      </w:pPr>
      <w:r w:rsidRPr="000A1BE3">
        <w:rPr>
          <w:sz w:val="20"/>
          <w:szCs w:val="20"/>
        </w:rPr>
        <w:t>Този местообитание заема площ 8.1 ха.</w:t>
      </w:r>
    </w:p>
    <w:p w14:paraId="0D51C783"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155FA371" w14:textId="77777777" w:rsidR="00AB4016" w:rsidRPr="000A1BE3" w:rsidRDefault="00AB4016" w:rsidP="00AB4016">
      <w:pPr>
        <w:pStyle w:val="SilvaText"/>
        <w:rPr>
          <w:sz w:val="20"/>
          <w:szCs w:val="20"/>
        </w:rPr>
      </w:pPr>
      <w:r w:rsidRPr="000A1BE3">
        <w:rPr>
          <w:sz w:val="20"/>
          <w:szCs w:val="20"/>
        </w:rPr>
        <w:t xml:space="preserve">70 т </w:t>
      </w:r>
    </w:p>
    <w:p w14:paraId="110DD808" w14:textId="77777777" w:rsidR="00AB4016" w:rsidRPr="000A1BE3" w:rsidRDefault="00AB4016" w:rsidP="00AB4016">
      <w:pPr>
        <w:pStyle w:val="SilvaText"/>
        <w:rPr>
          <w:sz w:val="20"/>
          <w:szCs w:val="20"/>
          <w:lang w:val="en-US"/>
        </w:rPr>
      </w:pPr>
      <w:r w:rsidRPr="000A1BE3">
        <w:rPr>
          <w:sz w:val="20"/>
          <w:szCs w:val="20"/>
        </w:rPr>
        <w:t xml:space="preserve">с обща площ </w:t>
      </w:r>
      <w:r w:rsidRPr="000A1BE3">
        <w:rPr>
          <w:sz w:val="20"/>
          <w:szCs w:val="20"/>
          <w:lang w:val="en-US"/>
        </w:rPr>
        <w:t>1.3</w:t>
      </w:r>
      <w:r w:rsidRPr="000A1BE3">
        <w:rPr>
          <w:sz w:val="20"/>
          <w:szCs w:val="20"/>
        </w:rPr>
        <w:t xml:space="preserve"> ха</w:t>
      </w:r>
    </w:p>
    <w:p w14:paraId="5B25644D" w14:textId="77777777" w:rsidR="00AB4016" w:rsidRPr="000A1BE3" w:rsidRDefault="00AB4016" w:rsidP="00AB4016">
      <w:pPr>
        <w:pStyle w:val="SilvaText"/>
        <w:rPr>
          <w:sz w:val="20"/>
          <w:szCs w:val="20"/>
          <w:lang w:val="en-US"/>
        </w:rPr>
      </w:pPr>
      <w:r w:rsidRPr="000A1BE3">
        <w:rPr>
          <w:sz w:val="20"/>
          <w:szCs w:val="20"/>
        </w:rPr>
        <w:t>2.</w:t>
      </w:r>
      <w:r w:rsidRPr="000A1BE3">
        <w:rPr>
          <w:sz w:val="20"/>
          <w:szCs w:val="20"/>
          <w:lang w:val="en-US"/>
        </w:rPr>
        <w:t>3</w:t>
      </w:r>
      <w:r w:rsidRPr="000A1BE3">
        <w:rPr>
          <w:sz w:val="20"/>
          <w:szCs w:val="20"/>
        </w:rPr>
        <w:t>. 91</w:t>
      </w:r>
      <w:r w:rsidRPr="000A1BE3">
        <w:rPr>
          <w:sz w:val="20"/>
          <w:szCs w:val="20"/>
          <w:lang w:val="en-US"/>
        </w:rPr>
        <w:t>HO</w:t>
      </w:r>
      <w:r w:rsidRPr="000A1BE3">
        <w:rPr>
          <w:sz w:val="20"/>
          <w:szCs w:val="20"/>
        </w:rPr>
        <w:t xml:space="preserve"> Панонски гори с </w:t>
      </w:r>
      <w:r w:rsidRPr="000A1BE3">
        <w:rPr>
          <w:sz w:val="20"/>
          <w:szCs w:val="20"/>
          <w:lang w:val="en-US"/>
        </w:rPr>
        <w:t>Quercus pubescens</w:t>
      </w:r>
      <w:r w:rsidRPr="000A1BE3">
        <w:rPr>
          <w:sz w:val="20"/>
          <w:szCs w:val="20"/>
        </w:rPr>
        <w:t>.</w:t>
      </w:r>
    </w:p>
    <w:p w14:paraId="4485BD0F" w14:textId="77777777" w:rsidR="00AB4016" w:rsidRPr="000A1BE3" w:rsidRDefault="00AB4016" w:rsidP="00AB4016">
      <w:pPr>
        <w:pStyle w:val="SilvaText"/>
        <w:rPr>
          <w:sz w:val="20"/>
          <w:szCs w:val="20"/>
        </w:rPr>
      </w:pPr>
      <w:r w:rsidRPr="000A1BE3">
        <w:rPr>
          <w:sz w:val="20"/>
          <w:szCs w:val="20"/>
        </w:rPr>
        <w:t>Този местообитание заема площ 9 ха.</w:t>
      </w:r>
    </w:p>
    <w:p w14:paraId="59B2AF2E"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36F76389" w14:textId="77777777" w:rsidR="00AB4016" w:rsidRPr="000A1BE3" w:rsidRDefault="00AB4016" w:rsidP="00AB4016">
      <w:pPr>
        <w:pStyle w:val="SilvaText"/>
        <w:rPr>
          <w:sz w:val="20"/>
          <w:szCs w:val="20"/>
        </w:rPr>
      </w:pPr>
      <w:r w:rsidRPr="000A1BE3">
        <w:rPr>
          <w:sz w:val="20"/>
          <w:szCs w:val="20"/>
        </w:rPr>
        <w:t>. 73 е</w:t>
      </w:r>
    </w:p>
    <w:p w14:paraId="4BB240DB" w14:textId="77777777" w:rsidR="00AB4016" w:rsidRPr="000A1BE3" w:rsidRDefault="00AB4016" w:rsidP="00AB4016">
      <w:pPr>
        <w:pStyle w:val="SilvaText"/>
        <w:rPr>
          <w:sz w:val="20"/>
          <w:szCs w:val="20"/>
        </w:rPr>
      </w:pPr>
      <w:r w:rsidRPr="000A1BE3">
        <w:rPr>
          <w:sz w:val="20"/>
          <w:szCs w:val="20"/>
        </w:rPr>
        <w:t>с обща площ 1.0 ха.</w:t>
      </w:r>
    </w:p>
    <w:p w14:paraId="106EF358" w14:textId="77777777" w:rsidR="00AB4016" w:rsidRPr="000A1BE3" w:rsidRDefault="00AB4016" w:rsidP="00AB4016">
      <w:pPr>
        <w:pStyle w:val="SilvaText"/>
        <w:rPr>
          <w:sz w:val="20"/>
          <w:szCs w:val="20"/>
        </w:rPr>
      </w:pPr>
      <w:r w:rsidRPr="000A1BE3">
        <w:rPr>
          <w:sz w:val="20"/>
          <w:szCs w:val="20"/>
        </w:rPr>
        <w:t>2.</w:t>
      </w:r>
      <w:r w:rsidRPr="000A1BE3">
        <w:rPr>
          <w:sz w:val="20"/>
          <w:szCs w:val="20"/>
          <w:lang w:val="en-US"/>
        </w:rPr>
        <w:t>4.</w:t>
      </w:r>
      <w:r w:rsidRPr="000A1BE3">
        <w:rPr>
          <w:sz w:val="20"/>
          <w:szCs w:val="20"/>
        </w:rPr>
        <w:t xml:space="preserve"> 91М</w:t>
      </w:r>
      <w:r w:rsidRPr="000A1BE3">
        <w:rPr>
          <w:sz w:val="20"/>
          <w:szCs w:val="20"/>
          <w:lang w:val="en-US"/>
        </w:rPr>
        <w:t>O</w:t>
      </w:r>
      <w:r w:rsidRPr="000A1BE3">
        <w:rPr>
          <w:sz w:val="20"/>
          <w:szCs w:val="20"/>
        </w:rPr>
        <w:t xml:space="preserve"> Балкано-панонски церово-горунови гори</w:t>
      </w:r>
    </w:p>
    <w:p w14:paraId="0B7A2C06" w14:textId="77777777" w:rsidR="00AB4016" w:rsidRPr="000A1BE3" w:rsidRDefault="00AB4016" w:rsidP="00AB4016">
      <w:pPr>
        <w:pStyle w:val="SilvaText"/>
        <w:rPr>
          <w:sz w:val="20"/>
          <w:szCs w:val="20"/>
        </w:rPr>
      </w:pPr>
      <w:r w:rsidRPr="000A1BE3">
        <w:rPr>
          <w:sz w:val="20"/>
          <w:szCs w:val="20"/>
        </w:rPr>
        <w:t>Този местообитание заема площ 12.4 ха.</w:t>
      </w:r>
    </w:p>
    <w:p w14:paraId="68F7865E" w14:textId="77777777" w:rsidR="00AB4016" w:rsidRPr="000A1BE3" w:rsidRDefault="00AB4016" w:rsidP="00AB4016">
      <w:pPr>
        <w:pStyle w:val="SilvaText"/>
        <w:rPr>
          <w:sz w:val="20"/>
          <w:szCs w:val="20"/>
        </w:rPr>
      </w:pPr>
      <w:r w:rsidRPr="000A1BE3">
        <w:rPr>
          <w:sz w:val="20"/>
          <w:szCs w:val="20"/>
        </w:rPr>
        <w:t>Гори, притежаващи потенциал за превръщането им в гори във фаза на старост:</w:t>
      </w:r>
    </w:p>
    <w:p w14:paraId="7AEABA15" w14:textId="77777777" w:rsidR="00AB4016" w:rsidRPr="000A1BE3" w:rsidRDefault="00AB4016" w:rsidP="00AB4016">
      <w:pPr>
        <w:pStyle w:val="SilvaText"/>
        <w:rPr>
          <w:sz w:val="20"/>
          <w:szCs w:val="20"/>
        </w:rPr>
      </w:pPr>
      <w:r w:rsidRPr="000A1BE3">
        <w:rPr>
          <w:sz w:val="20"/>
          <w:szCs w:val="20"/>
          <w:lang w:val="en-US"/>
        </w:rPr>
        <w:t xml:space="preserve"> </w:t>
      </w:r>
      <w:r w:rsidRPr="000A1BE3">
        <w:rPr>
          <w:sz w:val="20"/>
          <w:szCs w:val="20"/>
        </w:rPr>
        <w:t>73 ш, а1</w:t>
      </w:r>
    </w:p>
    <w:p w14:paraId="19F1B416" w14:textId="77777777" w:rsidR="00AB4016" w:rsidRPr="000A1BE3" w:rsidRDefault="00AB4016" w:rsidP="00AB4016">
      <w:pPr>
        <w:pStyle w:val="SilvaText"/>
        <w:rPr>
          <w:sz w:val="20"/>
          <w:szCs w:val="20"/>
        </w:rPr>
      </w:pPr>
      <w:r w:rsidRPr="000A1BE3">
        <w:rPr>
          <w:sz w:val="20"/>
          <w:szCs w:val="20"/>
        </w:rPr>
        <w:t>с площ   3.3 ха.</w:t>
      </w:r>
    </w:p>
    <w:p w14:paraId="68967E97" w14:textId="77777777" w:rsidR="00AB4016" w:rsidRPr="000A1BE3" w:rsidRDefault="00AB4016" w:rsidP="00AB4016">
      <w:pPr>
        <w:pStyle w:val="SilvaText"/>
        <w:rPr>
          <w:b/>
          <w:sz w:val="20"/>
          <w:szCs w:val="20"/>
        </w:rPr>
      </w:pPr>
      <w:r w:rsidRPr="000A1BE3">
        <w:rPr>
          <w:b/>
          <w:sz w:val="20"/>
          <w:szCs w:val="20"/>
        </w:rPr>
        <w:t>I. 3. Защитена зона „BG000</w:t>
      </w:r>
      <w:r w:rsidRPr="000A1BE3">
        <w:rPr>
          <w:b/>
          <w:sz w:val="20"/>
          <w:szCs w:val="20"/>
          <w:lang w:val="en-US"/>
        </w:rPr>
        <w:t>0</w:t>
      </w:r>
      <w:r w:rsidRPr="000A1BE3">
        <w:rPr>
          <w:b/>
          <w:sz w:val="20"/>
          <w:szCs w:val="20"/>
        </w:rPr>
        <w:t>396 Персина”</w:t>
      </w:r>
    </w:p>
    <w:p w14:paraId="70835572" w14:textId="77777777" w:rsidR="00AB4016" w:rsidRPr="000A1BE3" w:rsidRDefault="00AB4016" w:rsidP="00AB4016">
      <w:pPr>
        <w:pStyle w:val="SilvaText"/>
        <w:rPr>
          <w:sz w:val="20"/>
          <w:szCs w:val="20"/>
        </w:rPr>
      </w:pPr>
      <w:r w:rsidRPr="000A1BE3">
        <w:rPr>
          <w:sz w:val="20"/>
          <w:szCs w:val="20"/>
        </w:rPr>
        <w:t>3.1. 91ЕО Алувиални гори с Alnus glutinosa и Fraxinus excelsior (Alno-Pandion, Alnion incanae, Salicion albae)</w:t>
      </w:r>
    </w:p>
    <w:p w14:paraId="7971FA82" w14:textId="77777777" w:rsidR="00AB4016" w:rsidRPr="000A1BE3" w:rsidRDefault="00AB4016" w:rsidP="00AB4016">
      <w:pPr>
        <w:pStyle w:val="SilvaText"/>
        <w:rPr>
          <w:sz w:val="20"/>
          <w:szCs w:val="20"/>
        </w:rPr>
      </w:pPr>
      <w:r w:rsidRPr="000A1BE3">
        <w:rPr>
          <w:sz w:val="20"/>
          <w:szCs w:val="20"/>
        </w:rPr>
        <w:t>Този местообитание заема площ 49.3 ха.</w:t>
      </w:r>
    </w:p>
    <w:p w14:paraId="24A4566C"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4F943730" w14:textId="77777777" w:rsidR="00AB4016" w:rsidRPr="000A1BE3" w:rsidRDefault="00AB4016" w:rsidP="00AB4016">
      <w:pPr>
        <w:pStyle w:val="SilvaText"/>
        <w:rPr>
          <w:sz w:val="20"/>
          <w:szCs w:val="20"/>
        </w:rPr>
      </w:pPr>
      <w:r w:rsidRPr="000A1BE3">
        <w:rPr>
          <w:sz w:val="20"/>
          <w:szCs w:val="20"/>
        </w:rPr>
        <w:t>9 а; 10н, х;</w:t>
      </w:r>
    </w:p>
    <w:p w14:paraId="041610FF" w14:textId="77777777" w:rsidR="00AB4016" w:rsidRPr="000A1BE3" w:rsidRDefault="00AB4016" w:rsidP="00AB4016">
      <w:pPr>
        <w:pStyle w:val="SilvaText"/>
        <w:rPr>
          <w:sz w:val="20"/>
          <w:szCs w:val="20"/>
        </w:rPr>
      </w:pPr>
      <w:r w:rsidRPr="000A1BE3">
        <w:rPr>
          <w:sz w:val="20"/>
          <w:szCs w:val="20"/>
        </w:rPr>
        <w:t>с обща площ 25.5 ха.</w:t>
      </w:r>
    </w:p>
    <w:p w14:paraId="5D96B0F8" w14:textId="77777777" w:rsidR="00AB4016" w:rsidRPr="000A1BE3" w:rsidRDefault="00AB4016" w:rsidP="00AB4016">
      <w:pPr>
        <w:pStyle w:val="SilvaText"/>
        <w:rPr>
          <w:b/>
          <w:sz w:val="20"/>
          <w:szCs w:val="20"/>
        </w:rPr>
      </w:pPr>
      <w:r w:rsidRPr="000A1BE3">
        <w:rPr>
          <w:b/>
          <w:sz w:val="20"/>
          <w:szCs w:val="20"/>
        </w:rPr>
        <w:t>I. 4. Защитена зона „BG000</w:t>
      </w:r>
      <w:r w:rsidRPr="000A1BE3">
        <w:rPr>
          <w:b/>
          <w:sz w:val="20"/>
          <w:szCs w:val="20"/>
          <w:lang w:val="en-US"/>
        </w:rPr>
        <w:t>0</w:t>
      </w:r>
      <w:r w:rsidRPr="000A1BE3">
        <w:rPr>
          <w:b/>
          <w:sz w:val="20"/>
          <w:szCs w:val="20"/>
        </w:rPr>
        <w:t>576 Свищовска гора”</w:t>
      </w:r>
    </w:p>
    <w:p w14:paraId="79100BFB" w14:textId="77777777" w:rsidR="00AB4016" w:rsidRPr="000A1BE3" w:rsidRDefault="00AB4016" w:rsidP="00AB4016">
      <w:pPr>
        <w:pStyle w:val="SilvaText"/>
        <w:rPr>
          <w:sz w:val="20"/>
          <w:szCs w:val="20"/>
        </w:rPr>
      </w:pPr>
      <w:r w:rsidRPr="000A1BE3">
        <w:rPr>
          <w:sz w:val="20"/>
          <w:szCs w:val="20"/>
        </w:rPr>
        <w:t>4.1. 91ЕО Алувиални гори с Alnus glutinosa и Fraxinus excelsior (Alno-Pandion, Alnion incanae, Salicion albae)</w:t>
      </w:r>
    </w:p>
    <w:p w14:paraId="77A89FFB" w14:textId="77777777" w:rsidR="00AB4016" w:rsidRPr="000A1BE3" w:rsidRDefault="00AB4016" w:rsidP="00AB4016">
      <w:pPr>
        <w:pStyle w:val="SilvaText"/>
        <w:rPr>
          <w:sz w:val="20"/>
          <w:szCs w:val="20"/>
        </w:rPr>
      </w:pPr>
      <w:r w:rsidRPr="000A1BE3">
        <w:rPr>
          <w:sz w:val="20"/>
          <w:szCs w:val="20"/>
        </w:rPr>
        <w:t>Този местообитание заема площ 0.5 ха.</w:t>
      </w:r>
    </w:p>
    <w:p w14:paraId="1B0E4D82"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0EC0284E" w14:textId="77777777" w:rsidR="00AB4016" w:rsidRPr="000A1BE3" w:rsidRDefault="00AB4016" w:rsidP="00AB4016">
      <w:pPr>
        <w:pStyle w:val="SilvaText"/>
        <w:rPr>
          <w:sz w:val="20"/>
          <w:szCs w:val="20"/>
        </w:rPr>
      </w:pPr>
      <w:r w:rsidRPr="000A1BE3">
        <w:rPr>
          <w:sz w:val="20"/>
          <w:szCs w:val="20"/>
        </w:rPr>
        <w:t>21 е3</w:t>
      </w:r>
    </w:p>
    <w:p w14:paraId="7CD6F506" w14:textId="77777777" w:rsidR="00AB4016" w:rsidRPr="000A1BE3" w:rsidRDefault="00AB4016" w:rsidP="00AB4016">
      <w:pPr>
        <w:pStyle w:val="SilvaText"/>
        <w:rPr>
          <w:sz w:val="20"/>
          <w:szCs w:val="20"/>
        </w:rPr>
      </w:pPr>
      <w:r w:rsidRPr="000A1BE3">
        <w:rPr>
          <w:sz w:val="20"/>
          <w:szCs w:val="20"/>
        </w:rPr>
        <w:t>с обща площ 0.5 ха.</w:t>
      </w:r>
    </w:p>
    <w:p w14:paraId="5D82EC53" w14:textId="77777777" w:rsidR="00AB4016" w:rsidRPr="000A1BE3" w:rsidRDefault="00AB4016" w:rsidP="00AB4016">
      <w:pPr>
        <w:pStyle w:val="SilvaText"/>
        <w:rPr>
          <w:sz w:val="20"/>
          <w:szCs w:val="20"/>
          <w:lang w:val="en-US"/>
        </w:rPr>
      </w:pPr>
      <w:r w:rsidRPr="000A1BE3">
        <w:rPr>
          <w:sz w:val="20"/>
          <w:szCs w:val="20"/>
        </w:rPr>
        <w:t>4.2. 91</w:t>
      </w:r>
      <w:r w:rsidRPr="000A1BE3">
        <w:rPr>
          <w:sz w:val="20"/>
          <w:szCs w:val="20"/>
          <w:lang w:val="en-US"/>
        </w:rPr>
        <w:t>F</w:t>
      </w:r>
      <w:r w:rsidRPr="000A1BE3">
        <w:rPr>
          <w:sz w:val="20"/>
          <w:szCs w:val="20"/>
        </w:rPr>
        <w:t xml:space="preserve">О Крайречни смесени гори с </w:t>
      </w:r>
      <w:r w:rsidRPr="000A1BE3">
        <w:rPr>
          <w:sz w:val="20"/>
          <w:szCs w:val="20"/>
          <w:lang w:val="en-US"/>
        </w:rPr>
        <w:t>Quercus robur;</w:t>
      </w:r>
    </w:p>
    <w:p w14:paraId="02B123D1" w14:textId="77777777" w:rsidR="00AB4016" w:rsidRPr="000A1BE3" w:rsidRDefault="00AB4016" w:rsidP="00AB4016">
      <w:pPr>
        <w:pStyle w:val="SilvaText"/>
        <w:rPr>
          <w:sz w:val="20"/>
          <w:szCs w:val="20"/>
        </w:rPr>
      </w:pPr>
      <w:r w:rsidRPr="000A1BE3">
        <w:rPr>
          <w:sz w:val="20"/>
          <w:szCs w:val="20"/>
        </w:rPr>
        <w:t>Този местообитание заема площ 5.0 ха.</w:t>
      </w:r>
    </w:p>
    <w:p w14:paraId="60B7BF79"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043967CB" w14:textId="77777777" w:rsidR="00AB4016" w:rsidRPr="000A1BE3" w:rsidRDefault="00AB4016" w:rsidP="00AB4016">
      <w:pPr>
        <w:pStyle w:val="SilvaText"/>
        <w:rPr>
          <w:sz w:val="20"/>
          <w:szCs w:val="20"/>
        </w:rPr>
      </w:pPr>
      <w:r w:rsidRPr="000A1BE3">
        <w:rPr>
          <w:sz w:val="20"/>
          <w:szCs w:val="20"/>
          <w:lang w:val="en-US"/>
        </w:rPr>
        <w:t>4</w:t>
      </w:r>
      <w:r w:rsidRPr="000A1BE3">
        <w:rPr>
          <w:sz w:val="20"/>
          <w:szCs w:val="20"/>
        </w:rPr>
        <w:t xml:space="preserve"> т;  17 я;</w:t>
      </w:r>
    </w:p>
    <w:p w14:paraId="294F9144" w14:textId="77777777" w:rsidR="00AB4016" w:rsidRPr="000A1BE3" w:rsidRDefault="00AB4016" w:rsidP="00AB4016">
      <w:pPr>
        <w:pStyle w:val="SilvaText"/>
        <w:rPr>
          <w:sz w:val="20"/>
          <w:szCs w:val="20"/>
        </w:rPr>
      </w:pPr>
      <w:r w:rsidRPr="000A1BE3">
        <w:rPr>
          <w:sz w:val="20"/>
          <w:szCs w:val="20"/>
        </w:rPr>
        <w:t>с обща площ 5.0 ха.</w:t>
      </w:r>
    </w:p>
    <w:p w14:paraId="6C84B238" w14:textId="77777777" w:rsidR="00AB4016" w:rsidRPr="000A1BE3" w:rsidRDefault="00AB4016" w:rsidP="00AB4016">
      <w:pPr>
        <w:pStyle w:val="SilvaText"/>
        <w:rPr>
          <w:sz w:val="20"/>
          <w:szCs w:val="20"/>
          <w:lang w:val="en-US"/>
        </w:rPr>
      </w:pPr>
      <w:r w:rsidRPr="000A1BE3">
        <w:rPr>
          <w:sz w:val="20"/>
          <w:szCs w:val="20"/>
        </w:rPr>
        <w:t>4.3. 91</w:t>
      </w:r>
      <w:r w:rsidRPr="000A1BE3">
        <w:rPr>
          <w:sz w:val="20"/>
          <w:szCs w:val="20"/>
          <w:lang w:val="en-US"/>
        </w:rPr>
        <w:t>HO</w:t>
      </w:r>
      <w:r w:rsidRPr="000A1BE3">
        <w:rPr>
          <w:sz w:val="20"/>
          <w:szCs w:val="20"/>
        </w:rPr>
        <w:t xml:space="preserve"> Панонски гори с </w:t>
      </w:r>
      <w:r w:rsidRPr="000A1BE3">
        <w:rPr>
          <w:sz w:val="20"/>
          <w:szCs w:val="20"/>
          <w:lang w:val="en-US"/>
        </w:rPr>
        <w:t>Quercus pubescens</w:t>
      </w:r>
      <w:r w:rsidRPr="000A1BE3">
        <w:rPr>
          <w:sz w:val="20"/>
          <w:szCs w:val="20"/>
        </w:rPr>
        <w:t>.</w:t>
      </w:r>
    </w:p>
    <w:p w14:paraId="39B60A5A" w14:textId="77777777" w:rsidR="00AB4016" w:rsidRPr="000A1BE3" w:rsidRDefault="00AB4016" w:rsidP="00AB4016">
      <w:pPr>
        <w:pStyle w:val="SilvaText"/>
        <w:rPr>
          <w:sz w:val="20"/>
          <w:szCs w:val="20"/>
        </w:rPr>
      </w:pPr>
      <w:r w:rsidRPr="000A1BE3">
        <w:rPr>
          <w:sz w:val="20"/>
          <w:szCs w:val="20"/>
        </w:rPr>
        <w:t>Този местообитание заема площ 0.1 ха.</w:t>
      </w:r>
    </w:p>
    <w:p w14:paraId="17B7E9DA"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05930ACB" w14:textId="77777777" w:rsidR="00AB4016" w:rsidRPr="000A1BE3" w:rsidRDefault="00AB4016" w:rsidP="00AB4016">
      <w:pPr>
        <w:pStyle w:val="SilvaText"/>
        <w:rPr>
          <w:sz w:val="20"/>
          <w:szCs w:val="20"/>
        </w:rPr>
      </w:pPr>
      <w:r w:rsidRPr="000A1BE3">
        <w:rPr>
          <w:sz w:val="20"/>
          <w:szCs w:val="20"/>
        </w:rPr>
        <w:t xml:space="preserve"> 3 з1</w:t>
      </w:r>
    </w:p>
    <w:p w14:paraId="7511C2DE" w14:textId="77777777" w:rsidR="00AB4016" w:rsidRPr="000A1BE3" w:rsidRDefault="00AB4016" w:rsidP="00AB4016">
      <w:pPr>
        <w:pStyle w:val="SilvaText"/>
        <w:rPr>
          <w:sz w:val="20"/>
          <w:szCs w:val="20"/>
        </w:rPr>
      </w:pPr>
      <w:r w:rsidRPr="000A1BE3">
        <w:rPr>
          <w:sz w:val="20"/>
          <w:szCs w:val="20"/>
        </w:rPr>
        <w:t>с обща площ 0.1 ха.</w:t>
      </w:r>
    </w:p>
    <w:p w14:paraId="456DB689" w14:textId="77777777" w:rsidR="00AB4016" w:rsidRPr="000A1BE3" w:rsidRDefault="00AB4016" w:rsidP="00AB4016">
      <w:pPr>
        <w:pStyle w:val="SilvaText"/>
        <w:rPr>
          <w:sz w:val="20"/>
          <w:szCs w:val="20"/>
        </w:rPr>
      </w:pPr>
      <w:r w:rsidRPr="000A1BE3">
        <w:rPr>
          <w:sz w:val="20"/>
          <w:szCs w:val="20"/>
        </w:rPr>
        <w:t>4.4. 91</w:t>
      </w:r>
      <w:r w:rsidRPr="000A1BE3">
        <w:rPr>
          <w:sz w:val="20"/>
          <w:szCs w:val="20"/>
          <w:lang w:val="en-US"/>
        </w:rPr>
        <w:t>ZO</w:t>
      </w:r>
      <w:r w:rsidRPr="000A1BE3">
        <w:rPr>
          <w:sz w:val="20"/>
          <w:szCs w:val="20"/>
        </w:rPr>
        <w:t xml:space="preserve"> Мизисйски гори от сребролистна пила</w:t>
      </w:r>
      <w:r w:rsidRPr="000A1BE3">
        <w:rPr>
          <w:sz w:val="20"/>
          <w:szCs w:val="20"/>
          <w:lang w:val="en-US"/>
        </w:rPr>
        <w:t>.</w:t>
      </w:r>
    </w:p>
    <w:p w14:paraId="1D00713A" w14:textId="77777777" w:rsidR="00AB4016" w:rsidRPr="000A1BE3" w:rsidRDefault="00AB4016" w:rsidP="00AB4016">
      <w:pPr>
        <w:pStyle w:val="SilvaText"/>
        <w:rPr>
          <w:sz w:val="20"/>
          <w:szCs w:val="20"/>
        </w:rPr>
      </w:pPr>
      <w:r w:rsidRPr="000A1BE3">
        <w:rPr>
          <w:sz w:val="20"/>
          <w:szCs w:val="20"/>
        </w:rPr>
        <w:t>Това местобитание заема площ 69.1 ха.</w:t>
      </w:r>
    </w:p>
    <w:p w14:paraId="35046E2D"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06037F5B" w14:textId="77777777" w:rsidR="00AB4016" w:rsidRPr="000A1BE3" w:rsidRDefault="00AB4016" w:rsidP="00AB4016">
      <w:pPr>
        <w:pStyle w:val="SilvaText"/>
        <w:rPr>
          <w:sz w:val="20"/>
          <w:szCs w:val="20"/>
        </w:rPr>
      </w:pPr>
      <w:r w:rsidRPr="000A1BE3">
        <w:rPr>
          <w:sz w:val="20"/>
          <w:szCs w:val="20"/>
        </w:rPr>
        <w:t>15 л;  17 б1;  18 д1;  29 ш;  31 и, м; с обща площ  14.7 ха.</w:t>
      </w:r>
    </w:p>
    <w:p w14:paraId="4F3972B7" w14:textId="77777777" w:rsidR="00AB4016" w:rsidRPr="000A1BE3" w:rsidRDefault="00AB4016" w:rsidP="00AB4016">
      <w:pPr>
        <w:pStyle w:val="SilvaText"/>
        <w:rPr>
          <w:b/>
          <w:sz w:val="20"/>
          <w:szCs w:val="20"/>
        </w:rPr>
      </w:pPr>
      <w:r w:rsidRPr="000A1BE3">
        <w:rPr>
          <w:b/>
          <w:sz w:val="20"/>
          <w:szCs w:val="20"/>
        </w:rPr>
        <w:t>I. 5. Защитена зона „BG0002018 „Остров Вардим”</w:t>
      </w:r>
    </w:p>
    <w:p w14:paraId="69F2BA35" w14:textId="77777777" w:rsidR="00AB4016" w:rsidRPr="000A1BE3" w:rsidRDefault="00AB4016" w:rsidP="00AB4016">
      <w:pPr>
        <w:pStyle w:val="SilvaText"/>
        <w:rPr>
          <w:sz w:val="20"/>
          <w:szCs w:val="20"/>
        </w:rPr>
      </w:pPr>
      <w:r w:rsidRPr="000A1BE3">
        <w:rPr>
          <w:sz w:val="20"/>
          <w:szCs w:val="20"/>
        </w:rPr>
        <w:t>5.1. 91ЕО Алувиални гори с Alnus glutinosa и Fraxinus excelsior (Alno-Pandion, Alnion incanae, Salicion albae)</w:t>
      </w:r>
    </w:p>
    <w:p w14:paraId="1FDE7A64" w14:textId="77777777" w:rsidR="00AB4016" w:rsidRPr="000A1BE3" w:rsidRDefault="00AB4016" w:rsidP="00AB4016">
      <w:pPr>
        <w:pStyle w:val="SilvaText"/>
        <w:rPr>
          <w:sz w:val="20"/>
          <w:szCs w:val="20"/>
        </w:rPr>
      </w:pPr>
      <w:r w:rsidRPr="000A1BE3">
        <w:rPr>
          <w:sz w:val="20"/>
          <w:szCs w:val="20"/>
        </w:rPr>
        <w:t>Този местообитание заема площ 215.5 ха.</w:t>
      </w:r>
    </w:p>
    <w:p w14:paraId="350A20D3"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609A17F7" w14:textId="77777777" w:rsidR="00AB4016" w:rsidRPr="000A1BE3" w:rsidRDefault="00AB4016" w:rsidP="00AB4016">
      <w:pPr>
        <w:pStyle w:val="SilvaText"/>
        <w:rPr>
          <w:sz w:val="20"/>
          <w:szCs w:val="20"/>
        </w:rPr>
      </w:pPr>
      <w:r w:rsidRPr="000A1BE3">
        <w:rPr>
          <w:sz w:val="20"/>
          <w:szCs w:val="20"/>
        </w:rPr>
        <w:t>35 а;  46 а;</w:t>
      </w:r>
    </w:p>
    <w:p w14:paraId="12964C5B" w14:textId="77777777" w:rsidR="00AB4016" w:rsidRPr="000A1BE3" w:rsidRDefault="00AB4016" w:rsidP="00AB4016">
      <w:pPr>
        <w:pStyle w:val="SilvaText"/>
        <w:rPr>
          <w:sz w:val="20"/>
          <w:szCs w:val="20"/>
        </w:rPr>
      </w:pPr>
      <w:r w:rsidRPr="000A1BE3">
        <w:rPr>
          <w:sz w:val="20"/>
          <w:szCs w:val="20"/>
        </w:rPr>
        <w:t>с обща площ 19.0 ха.</w:t>
      </w:r>
    </w:p>
    <w:p w14:paraId="2AFBE892" w14:textId="77777777" w:rsidR="00AB4016" w:rsidRPr="000A1BE3" w:rsidRDefault="00AB4016" w:rsidP="00AB4016">
      <w:pPr>
        <w:pStyle w:val="SilvaText"/>
        <w:rPr>
          <w:sz w:val="20"/>
          <w:szCs w:val="20"/>
          <w:lang w:val="en-US"/>
        </w:rPr>
      </w:pPr>
      <w:r w:rsidRPr="000A1BE3">
        <w:rPr>
          <w:sz w:val="20"/>
          <w:szCs w:val="20"/>
        </w:rPr>
        <w:t>5.2. 91</w:t>
      </w:r>
      <w:r w:rsidRPr="000A1BE3">
        <w:rPr>
          <w:sz w:val="20"/>
          <w:szCs w:val="20"/>
          <w:lang w:val="en-US"/>
        </w:rPr>
        <w:t>F</w:t>
      </w:r>
      <w:r w:rsidRPr="000A1BE3">
        <w:rPr>
          <w:sz w:val="20"/>
          <w:szCs w:val="20"/>
        </w:rPr>
        <w:t xml:space="preserve">О Крайречни смесени гори с </w:t>
      </w:r>
      <w:r w:rsidRPr="000A1BE3">
        <w:rPr>
          <w:sz w:val="20"/>
          <w:szCs w:val="20"/>
          <w:lang w:val="en-US"/>
        </w:rPr>
        <w:t>Quercus robur;</w:t>
      </w:r>
    </w:p>
    <w:p w14:paraId="1D15F4A5" w14:textId="77777777" w:rsidR="00AB4016" w:rsidRPr="000A1BE3" w:rsidRDefault="00AB4016" w:rsidP="00AB4016">
      <w:pPr>
        <w:pStyle w:val="SilvaText"/>
        <w:rPr>
          <w:sz w:val="20"/>
          <w:szCs w:val="20"/>
        </w:rPr>
      </w:pPr>
      <w:r w:rsidRPr="000A1BE3">
        <w:rPr>
          <w:sz w:val="20"/>
          <w:szCs w:val="20"/>
        </w:rPr>
        <w:t>Този местообитание заема площ 74.6 ха.</w:t>
      </w:r>
    </w:p>
    <w:p w14:paraId="6E571BFB"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1ED9554F" w14:textId="77777777" w:rsidR="00AB4016" w:rsidRPr="000A1BE3" w:rsidRDefault="00AB4016" w:rsidP="00AB4016">
      <w:pPr>
        <w:pStyle w:val="SilvaText"/>
        <w:rPr>
          <w:sz w:val="20"/>
          <w:szCs w:val="20"/>
        </w:rPr>
      </w:pPr>
      <w:r w:rsidRPr="000A1BE3">
        <w:rPr>
          <w:sz w:val="20"/>
          <w:szCs w:val="20"/>
        </w:rPr>
        <w:t>36 з;  38 г, л, щ;  39 з;  42 ж;  43 г, ц;  44 в, е;</w:t>
      </w:r>
    </w:p>
    <w:p w14:paraId="12AA8B8C" w14:textId="77777777" w:rsidR="00AB4016" w:rsidRPr="000A1BE3" w:rsidRDefault="00AB4016" w:rsidP="00AB4016">
      <w:pPr>
        <w:pStyle w:val="SilvaText"/>
        <w:rPr>
          <w:sz w:val="20"/>
          <w:szCs w:val="20"/>
        </w:rPr>
      </w:pPr>
      <w:r w:rsidRPr="000A1BE3">
        <w:rPr>
          <w:sz w:val="20"/>
          <w:szCs w:val="20"/>
        </w:rPr>
        <w:t>с обща площ 47.7 ха.</w:t>
      </w:r>
    </w:p>
    <w:p w14:paraId="33B83727" w14:textId="77777777" w:rsidR="00AB4016" w:rsidRPr="000A1BE3" w:rsidRDefault="00AB4016" w:rsidP="00AB4016">
      <w:pPr>
        <w:pStyle w:val="SilvaText"/>
        <w:rPr>
          <w:b/>
          <w:sz w:val="20"/>
          <w:szCs w:val="20"/>
        </w:rPr>
      </w:pPr>
      <w:r w:rsidRPr="000A1BE3">
        <w:rPr>
          <w:b/>
          <w:sz w:val="20"/>
          <w:szCs w:val="20"/>
        </w:rPr>
        <w:lastRenderedPageBreak/>
        <w:t>II. Защитени зони за птиците</w:t>
      </w:r>
    </w:p>
    <w:p w14:paraId="3D289CF9" w14:textId="77777777" w:rsidR="00AB4016" w:rsidRPr="000A1BE3" w:rsidRDefault="00AB4016" w:rsidP="00AB4016">
      <w:pPr>
        <w:pStyle w:val="SilvaText"/>
        <w:rPr>
          <w:b/>
          <w:sz w:val="20"/>
          <w:szCs w:val="20"/>
        </w:rPr>
      </w:pPr>
      <w:r w:rsidRPr="000A1BE3">
        <w:rPr>
          <w:b/>
          <w:sz w:val="20"/>
          <w:szCs w:val="20"/>
        </w:rPr>
        <w:t>II. 1.Защитена зона „BG0002017 Комплекс Беленски острови”</w:t>
      </w:r>
    </w:p>
    <w:p w14:paraId="5A1AD313" w14:textId="77777777" w:rsidR="00AB4016" w:rsidRPr="000A1BE3" w:rsidRDefault="00AB4016" w:rsidP="00AB4016">
      <w:pPr>
        <w:pStyle w:val="SilvaText"/>
        <w:rPr>
          <w:sz w:val="20"/>
          <w:szCs w:val="20"/>
        </w:rPr>
      </w:pPr>
      <w:r w:rsidRPr="000A1BE3">
        <w:rPr>
          <w:sz w:val="20"/>
          <w:szCs w:val="20"/>
        </w:rPr>
        <w:t>Този зона заема площ 61.9 ха.</w:t>
      </w:r>
    </w:p>
    <w:p w14:paraId="522058D7"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3DFD213F" w14:textId="77777777" w:rsidR="00AB4016" w:rsidRPr="000A1BE3" w:rsidRDefault="00AB4016" w:rsidP="00AB4016">
      <w:pPr>
        <w:pStyle w:val="SilvaText"/>
        <w:rPr>
          <w:sz w:val="20"/>
          <w:szCs w:val="20"/>
        </w:rPr>
      </w:pPr>
      <w:r w:rsidRPr="000A1BE3">
        <w:rPr>
          <w:sz w:val="20"/>
          <w:szCs w:val="20"/>
        </w:rPr>
        <w:t>9 а</w:t>
      </w:r>
    </w:p>
    <w:p w14:paraId="32F1525E" w14:textId="77777777" w:rsidR="00AB4016" w:rsidRPr="000A1BE3" w:rsidRDefault="00AB4016" w:rsidP="00AB4016">
      <w:pPr>
        <w:pStyle w:val="SilvaText"/>
        <w:rPr>
          <w:sz w:val="20"/>
          <w:szCs w:val="20"/>
        </w:rPr>
      </w:pPr>
      <w:r w:rsidRPr="000A1BE3">
        <w:rPr>
          <w:sz w:val="20"/>
          <w:szCs w:val="20"/>
        </w:rPr>
        <w:t>с обща площ 16.6 ха.</w:t>
      </w:r>
    </w:p>
    <w:p w14:paraId="6EF1A9E0" w14:textId="77777777" w:rsidR="00AB4016" w:rsidRPr="000A1BE3" w:rsidRDefault="00AB4016" w:rsidP="00AB4016">
      <w:pPr>
        <w:pStyle w:val="SilvaText"/>
        <w:rPr>
          <w:sz w:val="20"/>
          <w:szCs w:val="20"/>
        </w:rPr>
      </w:pPr>
      <w:r w:rsidRPr="000A1BE3">
        <w:rPr>
          <w:sz w:val="20"/>
          <w:szCs w:val="20"/>
        </w:rPr>
        <w:t>II. 2.Защитена зона „BG0002018 Остров Вардим”</w:t>
      </w:r>
    </w:p>
    <w:p w14:paraId="480EEC63" w14:textId="77777777" w:rsidR="00AB4016" w:rsidRPr="000A1BE3" w:rsidRDefault="00AB4016" w:rsidP="00AB4016">
      <w:pPr>
        <w:pStyle w:val="SilvaText"/>
        <w:rPr>
          <w:sz w:val="20"/>
          <w:szCs w:val="20"/>
        </w:rPr>
      </w:pPr>
      <w:r w:rsidRPr="000A1BE3">
        <w:rPr>
          <w:sz w:val="20"/>
          <w:szCs w:val="20"/>
        </w:rPr>
        <w:t>Зоната е обявена едновременно и по двете директиви(Диресктива за местообитанията и Директива за птиците). Тази зона заема площ 683.0ха.</w:t>
      </w:r>
    </w:p>
    <w:p w14:paraId="7F8F6F19" w14:textId="77777777" w:rsidR="00AB4016" w:rsidRPr="000A1BE3" w:rsidRDefault="00AB4016" w:rsidP="00AB4016">
      <w:pPr>
        <w:pStyle w:val="SilvaText"/>
        <w:rPr>
          <w:sz w:val="20"/>
          <w:szCs w:val="20"/>
        </w:rPr>
      </w:pPr>
      <w:r w:rsidRPr="000A1BE3">
        <w:rPr>
          <w:sz w:val="20"/>
          <w:szCs w:val="20"/>
        </w:rPr>
        <w:t xml:space="preserve">Горите, притежаващи потенциал за превръщането им в гори във фаза на старост са показани по-горе в текста.: </w:t>
      </w:r>
    </w:p>
    <w:p w14:paraId="3CA609D1" w14:textId="77777777" w:rsidR="00AB4016" w:rsidRPr="000A1BE3" w:rsidRDefault="00AB4016" w:rsidP="00AB4016">
      <w:pPr>
        <w:pStyle w:val="SilvaText"/>
        <w:rPr>
          <w:sz w:val="20"/>
          <w:szCs w:val="20"/>
        </w:rPr>
      </w:pPr>
      <w:r w:rsidRPr="000A1BE3">
        <w:rPr>
          <w:sz w:val="20"/>
          <w:szCs w:val="20"/>
        </w:rPr>
        <w:t>II. 3.Защитена зона „BG0002083 Свищовско-Беленска низина”</w:t>
      </w:r>
    </w:p>
    <w:p w14:paraId="48D37AF4" w14:textId="77777777" w:rsidR="00AB4016" w:rsidRPr="000A1BE3" w:rsidRDefault="00AB4016" w:rsidP="00AB4016">
      <w:pPr>
        <w:pStyle w:val="SilvaText"/>
        <w:rPr>
          <w:sz w:val="20"/>
          <w:szCs w:val="20"/>
        </w:rPr>
      </w:pPr>
      <w:r w:rsidRPr="000A1BE3">
        <w:rPr>
          <w:sz w:val="20"/>
          <w:szCs w:val="20"/>
        </w:rPr>
        <w:t>Този зона заема площ 20.1 ха.</w:t>
      </w:r>
    </w:p>
    <w:p w14:paraId="7420CF49"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29BD0BE5" w14:textId="77777777" w:rsidR="00AB4016" w:rsidRPr="000A1BE3" w:rsidRDefault="00AB4016" w:rsidP="00AB4016">
      <w:pPr>
        <w:pStyle w:val="SilvaText"/>
        <w:rPr>
          <w:sz w:val="20"/>
          <w:szCs w:val="20"/>
        </w:rPr>
      </w:pPr>
      <w:r w:rsidRPr="000A1BE3">
        <w:rPr>
          <w:sz w:val="20"/>
          <w:szCs w:val="20"/>
        </w:rPr>
        <w:t>Не са определени</w:t>
      </w:r>
    </w:p>
    <w:p w14:paraId="547E2B14" w14:textId="77777777" w:rsidR="00AB4016" w:rsidRPr="000A1BE3" w:rsidRDefault="00AB4016" w:rsidP="00AB4016">
      <w:pPr>
        <w:pStyle w:val="SilvaText"/>
        <w:rPr>
          <w:sz w:val="20"/>
          <w:szCs w:val="20"/>
        </w:rPr>
      </w:pPr>
      <w:r w:rsidRPr="000A1BE3">
        <w:rPr>
          <w:sz w:val="20"/>
          <w:szCs w:val="20"/>
        </w:rPr>
        <w:t>II. 4.Защитена зона „BG0002096 Обнова”</w:t>
      </w:r>
    </w:p>
    <w:p w14:paraId="074784C5" w14:textId="77777777" w:rsidR="00AB4016" w:rsidRPr="000A1BE3" w:rsidRDefault="00AB4016" w:rsidP="00AB4016">
      <w:pPr>
        <w:pStyle w:val="SilvaText"/>
        <w:rPr>
          <w:sz w:val="20"/>
          <w:szCs w:val="20"/>
        </w:rPr>
      </w:pPr>
      <w:r w:rsidRPr="000A1BE3">
        <w:rPr>
          <w:sz w:val="20"/>
          <w:szCs w:val="20"/>
        </w:rPr>
        <w:t>Този зона заема площ 37.5 ха.</w:t>
      </w:r>
    </w:p>
    <w:p w14:paraId="5DBD3F9F"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403EB098" w14:textId="77777777" w:rsidR="00AB4016" w:rsidRPr="000A1BE3" w:rsidRDefault="00AB4016" w:rsidP="00AB4016">
      <w:pPr>
        <w:pStyle w:val="SilvaText"/>
        <w:rPr>
          <w:sz w:val="20"/>
          <w:szCs w:val="20"/>
        </w:rPr>
      </w:pPr>
      <w:r w:rsidRPr="000A1BE3">
        <w:rPr>
          <w:sz w:val="20"/>
          <w:szCs w:val="20"/>
        </w:rPr>
        <w:t>74 у с площ 1.3 ха.</w:t>
      </w:r>
    </w:p>
    <w:p w14:paraId="40099E65" w14:textId="77777777" w:rsidR="00AB4016" w:rsidRPr="000A1BE3" w:rsidRDefault="00AB4016" w:rsidP="00AB4016">
      <w:pPr>
        <w:pStyle w:val="SilvaText"/>
        <w:rPr>
          <w:sz w:val="20"/>
          <w:szCs w:val="20"/>
        </w:rPr>
      </w:pPr>
      <w:r w:rsidRPr="000A1BE3">
        <w:rPr>
          <w:sz w:val="20"/>
          <w:szCs w:val="20"/>
        </w:rPr>
        <w:t>III. Гори, които не попадат в защитена зона</w:t>
      </w:r>
    </w:p>
    <w:p w14:paraId="4C0E671A" w14:textId="77777777" w:rsidR="00AB4016" w:rsidRPr="000A1BE3" w:rsidRDefault="00AB4016" w:rsidP="00AB4016">
      <w:pPr>
        <w:pStyle w:val="SilvaText"/>
        <w:rPr>
          <w:sz w:val="20"/>
          <w:szCs w:val="20"/>
        </w:rPr>
      </w:pPr>
      <w:r w:rsidRPr="000A1BE3">
        <w:rPr>
          <w:sz w:val="20"/>
          <w:szCs w:val="20"/>
        </w:rPr>
        <w:t>Тези гори заема площ 2750.1 ха.</w:t>
      </w:r>
    </w:p>
    <w:p w14:paraId="5F962530" w14:textId="77777777" w:rsidR="00AB4016" w:rsidRPr="000A1BE3" w:rsidRDefault="00AB4016" w:rsidP="00AB4016">
      <w:pPr>
        <w:pStyle w:val="SilvaText"/>
        <w:rPr>
          <w:sz w:val="20"/>
          <w:szCs w:val="20"/>
        </w:rPr>
      </w:pPr>
      <w:r w:rsidRPr="000A1BE3">
        <w:rPr>
          <w:sz w:val="20"/>
          <w:szCs w:val="20"/>
        </w:rPr>
        <w:t xml:space="preserve">Гори, притежаващи потенциал за превръщането им в гори във фаза на старост: </w:t>
      </w:r>
    </w:p>
    <w:p w14:paraId="1E1D8CFD" w14:textId="77777777" w:rsidR="00AB4016" w:rsidRPr="000A1BE3" w:rsidRDefault="00AB4016" w:rsidP="00AB4016">
      <w:pPr>
        <w:pStyle w:val="SilvaText"/>
        <w:rPr>
          <w:sz w:val="20"/>
          <w:szCs w:val="20"/>
        </w:rPr>
      </w:pPr>
      <w:r w:rsidRPr="000A1BE3">
        <w:rPr>
          <w:sz w:val="20"/>
          <w:szCs w:val="20"/>
        </w:rPr>
        <w:t>11 ч;с обща площ 0.6 ха.</w:t>
      </w:r>
    </w:p>
    <w:p w14:paraId="6EB6849F" w14:textId="77777777" w:rsidR="00AB4016" w:rsidRDefault="00AB4016" w:rsidP="00AB4016">
      <w:pPr>
        <w:pStyle w:val="SilvaText"/>
        <w:rPr>
          <w:sz w:val="20"/>
          <w:szCs w:val="20"/>
        </w:rPr>
      </w:pPr>
      <w:r w:rsidRPr="000A1BE3">
        <w:rPr>
          <w:sz w:val="20"/>
          <w:szCs w:val="20"/>
        </w:rPr>
        <w:t>Общата площ на насажденията определени за превръщане в гори във фаза на старост е 129.7 ха</w:t>
      </w:r>
    </w:p>
    <w:p w14:paraId="6B0AC93C" w14:textId="77777777" w:rsidR="00D65B92" w:rsidRPr="00D65B92" w:rsidRDefault="00D65B92" w:rsidP="00D65B92">
      <w:pPr>
        <w:pStyle w:val="SilvaText"/>
        <w:rPr>
          <w:sz w:val="20"/>
          <w:szCs w:val="20"/>
        </w:rPr>
      </w:pPr>
      <w:r w:rsidRPr="00D65B92">
        <w:rPr>
          <w:sz w:val="20"/>
          <w:szCs w:val="20"/>
        </w:rPr>
        <w:t>ЗАПЛАХИ:</w:t>
      </w:r>
    </w:p>
    <w:p w14:paraId="17D6FE35" w14:textId="77777777" w:rsidR="00D65B92" w:rsidRPr="00D65B92" w:rsidRDefault="00D65B92" w:rsidP="00D65B92">
      <w:pPr>
        <w:pStyle w:val="SilvaText"/>
        <w:rPr>
          <w:sz w:val="20"/>
          <w:szCs w:val="20"/>
        </w:rPr>
      </w:pPr>
      <w:r w:rsidRPr="00D65B92">
        <w:rPr>
          <w:sz w:val="20"/>
          <w:szCs w:val="20"/>
        </w:rPr>
        <w:t>1. Антропогенни въздействия – изсичане на тези гори, паша на домашни</w:t>
      </w:r>
    </w:p>
    <w:p w14:paraId="2DE2F106" w14:textId="77777777" w:rsidR="00D65B92" w:rsidRPr="00D65B92" w:rsidRDefault="00D65B92" w:rsidP="00D65B92">
      <w:pPr>
        <w:pStyle w:val="SilvaText"/>
        <w:rPr>
          <w:sz w:val="20"/>
          <w:szCs w:val="20"/>
        </w:rPr>
      </w:pPr>
      <w:r w:rsidRPr="00D65B92">
        <w:rPr>
          <w:sz w:val="20"/>
          <w:szCs w:val="20"/>
        </w:rPr>
        <w:t>животни и пр.</w:t>
      </w:r>
    </w:p>
    <w:p w14:paraId="76454EBD" w14:textId="77777777" w:rsidR="00D65B92" w:rsidRPr="000A1BE3" w:rsidRDefault="00D65B92" w:rsidP="00D65B92">
      <w:pPr>
        <w:pStyle w:val="SilvaText"/>
        <w:rPr>
          <w:sz w:val="20"/>
          <w:szCs w:val="20"/>
        </w:rPr>
      </w:pPr>
      <w:r w:rsidRPr="00D65B92">
        <w:rPr>
          <w:sz w:val="20"/>
          <w:szCs w:val="20"/>
        </w:rPr>
        <w:t>2. Природни нарушения от биотичен и абиотичен характер</w:t>
      </w:r>
    </w:p>
    <w:p w14:paraId="5BEAA783" w14:textId="77777777" w:rsidR="00AB4016" w:rsidRDefault="00AB4016" w:rsidP="00AB4016">
      <w:pPr>
        <w:pStyle w:val="SilvaText"/>
        <w:rPr>
          <w:sz w:val="20"/>
          <w:szCs w:val="20"/>
        </w:rPr>
      </w:pPr>
    </w:p>
    <w:p w14:paraId="54293A5C" w14:textId="77777777" w:rsidR="00AB4016" w:rsidRPr="000A1BE3" w:rsidRDefault="00AB4016" w:rsidP="00AB4016">
      <w:pPr>
        <w:pStyle w:val="SilvaText"/>
        <w:rPr>
          <w:sz w:val="20"/>
          <w:szCs w:val="20"/>
        </w:rPr>
      </w:pPr>
      <w:r w:rsidRPr="000A1BE3">
        <w:rPr>
          <w:sz w:val="20"/>
          <w:szCs w:val="20"/>
        </w:rPr>
        <w:t>ПРЕПОРЪКИ И УКАЗАНИЯ ЗА СТОПАНИСВАНЕ НА ВКС 3</w:t>
      </w:r>
    </w:p>
    <w:p w14:paraId="4CB0B93B" w14:textId="77777777" w:rsidR="00AB4016" w:rsidRPr="000A1BE3" w:rsidRDefault="00AB4016" w:rsidP="00AB4016">
      <w:pPr>
        <w:pStyle w:val="SilvaText"/>
        <w:rPr>
          <w:iCs/>
          <w:sz w:val="20"/>
          <w:szCs w:val="20"/>
        </w:rPr>
      </w:pPr>
    </w:p>
    <w:p w14:paraId="32BEF629" w14:textId="77777777" w:rsidR="00AB4016" w:rsidRPr="000A1BE3" w:rsidRDefault="00AB4016" w:rsidP="00AB4016">
      <w:pPr>
        <w:pStyle w:val="SilvaText"/>
        <w:rPr>
          <w:b/>
          <w:sz w:val="20"/>
          <w:szCs w:val="20"/>
        </w:rPr>
      </w:pPr>
      <w:r w:rsidRPr="000A1BE3">
        <w:rPr>
          <w:b/>
          <w:sz w:val="20"/>
          <w:szCs w:val="20"/>
        </w:rPr>
        <w:t>G1.111     Middle European [</w:t>
      </w:r>
      <w:r w:rsidRPr="000A1BE3">
        <w:rPr>
          <w:b/>
          <w:i/>
          <w:sz w:val="20"/>
          <w:szCs w:val="20"/>
        </w:rPr>
        <w:t>Salix alba</w:t>
      </w:r>
      <w:r w:rsidRPr="000A1BE3">
        <w:rPr>
          <w:b/>
          <w:sz w:val="20"/>
          <w:szCs w:val="20"/>
        </w:rPr>
        <w:t>] forests</w:t>
      </w:r>
    </w:p>
    <w:p w14:paraId="62F641AF" w14:textId="77777777" w:rsidR="00AB4016" w:rsidRPr="000A1BE3" w:rsidRDefault="00AB4016" w:rsidP="00AB4016">
      <w:pPr>
        <w:pStyle w:val="SilvaText"/>
        <w:rPr>
          <w:b/>
          <w:sz w:val="20"/>
          <w:szCs w:val="20"/>
        </w:rPr>
      </w:pPr>
    </w:p>
    <w:p w14:paraId="1C42B8A8" w14:textId="77777777" w:rsidR="00AB4016" w:rsidRPr="000A1BE3" w:rsidRDefault="00AB4016" w:rsidP="00AB4016">
      <w:pPr>
        <w:pStyle w:val="SilvaText"/>
        <w:rPr>
          <w:b/>
          <w:sz w:val="20"/>
          <w:szCs w:val="20"/>
        </w:rPr>
      </w:pPr>
      <w:r w:rsidRPr="000A1BE3">
        <w:rPr>
          <w:b/>
          <w:sz w:val="20"/>
          <w:szCs w:val="20"/>
          <w:lang w:val="ru-RU"/>
        </w:rPr>
        <w:t>Предложения за режими на управление (стопанисване)</w:t>
      </w:r>
    </w:p>
    <w:p w14:paraId="46B2D5F4" w14:textId="77777777" w:rsidR="00AB4016" w:rsidRPr="000A1BE3" w:rsidRDefault="00AB4016" w:rsidP="00AB4016">
      <w:pPr>
        <w:pStyle w:val="SilvaText"/>
        <w:rPr>
          <w:sz w:val="20"/>
          <w:szCs w:val="20"/>
        </w:rPr>
      </w:pPr>
      <w:r w:rsidRPr="000A1BE3">
        <w:rPr>
          <w:sz w:val="20"/>
          <w:szCs w:val="20"/>
        </w:rPr>
        <w:t>За крайречните гори е характерна бърза промяна на месторастенията и състава на фитоценозата, в зависимост от много малки изменения на релефа (микроповишения и микропонижения) спрямо нивото на водното течение и размера на алувиалните полета около реките. Типичните дървесни видове са изявени хигрофити и тяхното съществуване е свързано както с нивото на подпочвените води в периода на засушаване (лято-есен), така и с нивото на периодично заливане на територията (пролет). Най-разпространени дървесни видове в местообитанието, които определят физиономията му, са различните видове върби . сива, бяла,</w:t>
      </w:r>
      <w:r w:rsidRPr="000A1BE3">
        <w:rPr>
          <w:sz w:val="20"/>
          <w:szCs w:val="20"/>
          <w:lang w:val="en-US"/>
        </w:rPr>
        <w:t xml:space="preserve"> </w:t>
      </w:r>
      <w:r w:rsidRPr="000A1BE3">
        <w:rPr>
          <w:sz w:val="20"/>
          <w:szCs w:val="20"/>
        </w:rPr>
        <w:t>трошлива. В повечето случаи са с вегетативен произход. Част от тях са с дървовиден, а други . с храстовиден хабитус. Доминацията на върбите, които са пионерни видове, се поддържа от антропогенна намеса (най-често земеделско ползване) в съседните територии, при което части</w:t>
      </w:r>
      <w:r w:rsidRPr="000A1BE3">
        <w:rPr>
          <w:sz w:val="20"/>
          <w:szCs w:val="20"/>
          <w:lang w:val="en-US"/>
        </w:rPr>
        <w:t xml:space="preserve"> </w:t>
      </w:r>
      <w:r w:rsidRPr="000A1BE3">
        <w:rPr>
          <w:sz w:val="20"/>
          <w:szCs w:val="20"/>
        </w:rPr>
        <w:t>от местообитанието се нарушават. Най-дълговечният вид за местообитанието е лонгозният летен дъб, който обикновено заема микроповишения и краткозаливаеми терени. Лонгозният дъб е бил предмет на дългогодишна свръхексплоатация и понастоящем е изваден почти изцяло от състава на фитоценозите. Полският ясен като по-подвижен пионерен вид заема външните спрямо основното водно течение площи, където евентуалното заливане е краткотрайно през пролетта. В естествените гори, той достига до най-висока възраст – над 200 години. Брястовете са най-честия спътник на основните дървесни видове в естествените насаждения. Обикновено формират подгон от по-млади индивиди, защото в повечето случаи те умират от холандска болест до 50-60 годишна възраст. Бялата топола заема временно открити места с по-големи размери – диаметър над 2 пъти височината на дървостоите. Често формира хармани от коренови издънки. Оттук следва най-често групово-мозаечно разпределение на дървесните видове. Естествената динамика на горите от този местообитание е свързана с формиране на малки едновъзрастни групи от един или друг вид, резултат на малки по площ естествени нарушения в отделни участъци покрай течението на реките.</w:t>
      </w:r>
    </w:p>
    <w:p w14:paraId="55C6D213" w14:textId="77777777" w:rsidR="00AB4016" w:rsidRPr="000A1BE3" w:rsidRDefault="00AB4016" w:rsidP="00AB4016">
      <w:pPr>
        <w:pStyle w:val="SilvaText"/>
        <w:rPr>
          <w:b/>
          <w:sz w:val="20"/>
          <w:szCs w:val="20"/>
        </w:rPr>
      </w:pPr>
      <w:r w:rsidRPr="000A1BE3">
        <w:rPr>
          <w:b/>
          <w:sz w:val="20"/>
          <w:szCs w:val="20"/>
        </w:rPr>
        <w:t>1. Общи принципи</w:t>
      </w:r>
    </w:p>
    <w:p w14:paraId="4775F3FA" w14:textId="77777777" w:rsidR="00AB4016" w:rsidRPr="000A1BE3" w:rsidRDefault="00AB4016" w:rsidP="00AB4016">
      <w:pPr>
        <w:pStyle w:val="SilvaText"/>
        <w:rPr>
          <w:sz w:val="20"/>
          <w:szCs w:val="20"/>
        </w:rPr>
      </w:pPr>
      <w:r w:rsidRPr="000A1BE3">
        <w:rPr>
          <w:sz w:val="20"/>
          <w:szCs w:val="20"/>
        </w:rPr>
        <w:t xml:space="preserve">Да се толерират автохтонните дълговечни дървесни видове върби, бяла топола, брястовете.  Да се възстановява разнообразието на местната дървесна и друга флора, където то е нарушено чрез създадени култури от евроамерикански тополи и други външни видове. Възстановяването да става с прилагане на </w:t>
      </w:r>
      <w:r w:rsidRPr="000A1BE3">
        <w:rPr>
          <w:sz w:val="20"/>
          <w:szCs w:val="20"/>
        </w:rPr>
        <w:lastRenderedPageBreak/>
        <w:t>смесен начин на възобновяване на местните видове</w:t>
      </w:r>
      <w:r w:rsidRPr="000A1BE3">
        <w:rPr>
          <w:sz w:val="20"/>
          <w:szCs w:val="20"/>
          <w:lang w:val="en-US"/>
        </w:rPr>
        <w:t xml:space="preserve"> </w:t>
      </w:r>
      <w:r w:rsidRPr="000A1BE3">
        <w:rPr>
          <w:sz w:val="20"/>
          <w:szCs w:val="20"/>
        </w:rPr>
        <w:t>естествено и залесяване след отстраняване на външните видове при възобновителните сечи. Не се разрешава изкореняване на пънове и избутването им встрани от сечищата. За възобновяване на местните видове да се следи за наличие на заливане на площта, тъй като пълните семеносни години обикновено следват такива заливания.</w:t>
      </w:r>
    </w:p>
    <w:p w14:paraId="131D85D4" w14:textId="77777777" w:rsidR="00AB4016" w:rsidRPr="000A1BE3" w:rsidRDefault="00AB4016" w:rsidP="00AB4016">
      <w:pPr>
        <w:pStyle w:val="SilvaText"/>
        <w:rPr>
          <w:sz w:val="20"/>
          <w:szCs w:val="20"/>
        </w:rPr>
      </w:pPr>
      <w:r w:rsidRPr="000A1BE3">
        <w:rPr>
          <w:sz w:val="20"/>
          <w:szCs w:val="20"/>
        </w:rPr>
        <w:t>Да се толерира и да се възстановява структурното разнообразие на насажденията. При възникване на едроплощни природни нарушения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p>
    <w:p w14:paraId="6EA3DED8" w14:textId="77777777" w:rsidR="00AB4016" w:rsidRPr="000A1BE3" w:rsidRDefault="00AB4016" w:rsidP="00AB4016">
      <w:pPr>
        <w:pStyle w:val="SilvaText"/>
        <w:rPr>
          <w:sz w:val="20"/>
          <w:szCs w:val="20"/>
        </w:rPr>
      </w:pPr>
      <w:r w:rsidRPr="000A1BE3">
        <w:rPr>
          <w:sz w:val="20"/>
          <w:szCs w:val="20"/>
        </w:rPr>
        <w:t>Грижите за запазване на зрелите насаждения (майчиното местообитание), където те съществуват, чрез оставяне на отделни стари, дори загиващи дървета, са задължителни. Отсичането на стари дървета да става само за осигуряване на безопасност за близко намиращи се инженерни съоръжения (пътища, далекопроводи и др.). Изключително важно е опазването на евентуално оцелели дървета от летен дъб и вписването им в регистър като част от съхраняването на ценния генетичен фонд на местни видове и произходи.</w:t>
      </w:r>
    </w:p>
    <w:p w14:paraId="1FA8F397" w14:textId="77777777" w:rsidR="00AB4016" w:rsidRPr="000A1BE3" w:rsidRDefault="00AB4016" w:rsidP="00AB4016">
      <w:pPr>
        <w:pStyle w:val="SilvaText"/>
        <w:rPr>
          <w:sz w:val="20"/>
          <w:szCs w:val="20"/>
        </w:rPr>
      </w:pPr>
      <w:r w:rsidRPr="000A1BE3">
        <w:rPr>
          <w:sz w:val="20"/>
          <w:szCs w:val="20"/>
        </w:rPr>
        <w:t>Намаляване степента на промени в насажденията. Промените не трябва да бъдат драстични с цел осигуряване на време за адаптация на останалите организми. Драстичните промени в насажденията се отразяват върху стабилността на речните тераси и наноси, които могат да бъдат отмити при високи води и липса на растителност. Това означава забрана на регулярни лесовъдските въздействия. При провеждане на санитарни мероприятия за опазване на инфраструктурата се спазва правилото за поддържане на около 8 % мъртва дървесина.</w:t>
      </w:r>
    </w:p>
    <w:p w14:paraId="2F95A9B8" w14:textId="77777777" w:rsidR="00AB4016" w:rsidRPr="000A1BE3" w:rsidRDefault="00AB4016" w:rsidP="00AB4016">
      <w:pPr>
        <w:pStyle w:val="SilvaText"/>
        <w:rPr>
          <w:sz w:val="20"/>
          <w:szCs w:val="20"/>
        </w:rPr>
      </w:pPr>
      <w:r w:rsidRPr="000A1BE3">
        <w:rPr>
          <w:sz w:val="20"/>
          <w:szCs w:val="20"/>
        </w:rPr>
        <w:t>Да не се допускат дейности (в това число и лесовъдски), които да увеличават антропогенната фрагментираност на територията.</w:t>
      </w:r>
    </w:p>
    <w:p w14:paraId="1B9CC4B9" w14:textId="77777777" w:rsidR="00AB4016" w:rsidRPr="000A1BE3" w:rsidRDefault="00AB4016" w:rsidP="00AB4016">
      <w:pPr>
        <w:pStyle w:val="SilvaText"/>
        <w:rPr>
          <w:b/>
          <w:sz w:val="20"/>
          <w:szCs w:val="20"/>
        </w:rPr>
      </w:pPr>
      <w:r w:rsidRPr="000A1BE3">
        <w:rPr>
          <w:b/>
          <w:sz w:val="20"/>
          <w:szCs w:val="20"/>
        </w:rPr>
        <w:t>2. Лесовъдски системи</w:t>
      </w:r>
    </w:p>
    <w:p w14:paraId="6833AE9E" w14:textId="77777777" w:rsidR="00AB4016" w:rsidRPr="000A1BE3" w:rsidRDefault="00AB4016" w:rsidP="00AB4016">
      <w:pPr>
        <w:pStyle w:val="SilvaText"/>
        <w:rPr>
          <w:sz w:val="20"/>
          <w:szCs w:val="20"/>
        </w:rPr>
      </w:pPr>
      <w:r w:rsidRPr="000A1BE3">
        <w:rPr>
          <w:sz w:val="20"/>
          <w:szCs w:val="20"/>
        </w:rPr>
        <w:t>Не се провеждат регулярни лесовъдски системи. Човешката дейност трябва да бъде насочена към опазване и възстановяване на хидрологичния режим на водните течения. Допускат се възстановителни лесовъдски дейности . залесяване на възстановени тераси с подходящи видове на местната дървесна флора.</w:t>
      </w:r>
    </w:p>
    <w:p w14:paraId="21BED332" w14:textId="77777777" w:rsidR="00AB4016" w:rsidRPr="000A1BE3" w:rsidRDefault="00AB4016" w:rsidP="00AB4016">
      <w:pPr>
        <w:pStyle w:val="SilvaText"/>
        <w:rPr>
          <w:b/>
          <w:sz w:val="20"/>
          <w:szCs w:val="20"/>
        </w:rPr>
      </w:pPr>
      <w:r w:rsidRPr="000A1BE3">
        <w:rPr>
          <w:b/>
          <w:sz w:val="20"/>
          <w:szCs w:val="20"/>
        </w:rPr>
        <w:t>3. Възобновителни сечи</w:t>
      </w:r>
    </w:p>
    <w:p w14:paraId="30B8D8F1" w14:textId="77777777" w:rsidR="00AB4016" w:rsidRPr="000A1BE3" w:rsidRDefault="00AB4016" w:rsidP="00AB4016">
      <w:pPr>
        <w:pStyle w:val="SilvaText"/>
        <w:rPr>
          <w:sz w:val="20"/>
          <w:szCs w:val="20"/>
        </w:rPr>
      </w:pPr>
      <w:r w:rsidRPr="000A1BE3">
        <w:rPr>
          <w:sz w:val="20"/>
          <w:szCs w:val="20"/>
        </w:rPr>
        <w:t xml:space="preserve">Не се провеждат възобновителни сечи. Провеждането на санитарни и превантивни мероприятия (кастрене) е важно да стане в сезон, когато почвите са стабилни и сухи (лято) или замръзнали (зима). Зимният сезон е за предпочитане поради по-малкото нарушения върху останалата растителност и по-добрата видимост в дървостоите. Възобновителни сечи се провеждат в култури от евроамерикански тополи върху типични за местообитанието месторастения. </w:t>
      </w:r>
    </w:p>
    <w:p w14:paraId="3E675CBC" w14:textId="77777777" w:rsidR="00AB4016" w:rsidRPr="000A1BE3" w:rsidRDefault="00AB4016" w:rsidP="00AB4016">
      <w:pPr>
        <w:pStyle w:val="SilvaText"/>
        <w:rPr>
          <w:sz w:val="20"/>
          <w:szCs w:val="20"/>
        </w:rPr>
      </w:pPr>
    </w:p>
    <w:p w14:paraId="1E5D6134" w14:textId="77777777" w:rsidR="00AB4016" w:rsidRPr="000A1BE3" w:rsidRDefault="00AB4016" w:rsidP="00AB4016">
      <w:pPr>
        <w:pStyle w:val="SilvaText"/>
        <w:rPr>
          <w:sz w:val="20"/>
          <w:szCs w:val="20"/>
        </w:rPr>
      </w:pPr>
      <w:r w:rsidRPr="000A1BE3">
        <w:rPr>
          <w:sz w:val="20"/>
          <w:szCs w:val="20"/>
        </w:rPr>
        <w:t>Сечите са голи, на малки площи, без изкореняване. Следва залесяване с подходящи местни видове.</w:t>
      </w:r>
    </w:p>
    <w:p w14:paraId="7F66D79C" w14:textId="77777777" w:rsidR="00AB4016" w:rsidRPr="000A1BE3" w:rsidRDefault="00AB4016" w:rsidP="00AB4016">
      <w:pPr>
        <w:pStyle w:val="SilvaText"/>
        <w:rPr>
          <w:b/>
          <w:sz w:val="20"/>
          <w:szCs w:val="20"/>
        </w:rPr>
      </w:pPr>
      <w:r w:rsidRPr="000A1BE3">
        <w:rPr>
          <w:b/>
          <w:sz w:val="20"/>
          <w:szCs w:val="20"/>
        </w:rPr>
        <w:t>4. Оставяне на стари дървета и мъртва дървесина</w:t>
      </w:r>
    </w:p>
    <w:p w14:paraId="276A8611" w14:textId="77777777" w:rsidR="00AB4016" w:rsidRPr="000A1BE3" w:rsidRDefault="00AB4016" w:rsidP="00AB4016">
      <w:pPr>
        <w:pStyle w:val="SilvaText"/>
        <w:rPr>
          <w:sz w:val="20"/>
          <w:szCs w:val="20"/>
        </w:rPr>
      </w:pPr>
      <w:r w:rsidRPr="000A1BE3">
        <w:rPr>
          <w:sz w:val="20"/>
          <w:szCs w:val="20"/>
        </w:rPr>
        <w:t xml:space="preserve">Оставянето на големи стари дървета и увеличаване на количеството на мъртвата дървесина е път към реализиране на природосъобразно стопанисване на дървесните формации в местообитанието  </w:t>
      </w:r>
      <w:r w:rsidRPr="000A1BE3">
        <w:rPr>
          <w:i/>
          <w:iCs/>
          <w:sz w:val="20"/>
          <w:szCs w:val="20"/>
        </w:rPr>
        <w:t xml:space="preserve">Salix alba </w:t>
      </w:r>
      <w:r w:rsidRPr="000A1BE3">
        <w:rPr>
          <w:sz w:val="20"/>
          <w:szCs w:val="20"/>
        </w:rPr>
        <w:t xml:space="preserve">and </w:t>
      </w:r>
      <w:r w:rsidRPr="000A1BE3">
        <w:rPr>
          <w:i/>
          <w:iCs/>
          <w:sz w:val="20"/>
          <w:szCs w:val="20"/>
        </w:rPr>
        <w:t>Populus alba</w:t>
      </w:r>
      <w:r w:rsidRPr="000A1BE3">
        <w:rPr>
          <w:sz w:val="20"/>
          <w:szCs w:val="20"/>
        </w:rPr>
        <w:t>. Количеството на мъртвата дървесина да е поне около 8-10 % от общият запас.</w:t>
      </w:r>
    </w:p>
    <w:p w14:paraId="3CA60089" w14:textId="77777777" w:rsidR="00AB4016" w:rsidRPr="000A1BE3" w:rsidRDefault="00AB4016" w:rsidP="00AB4016">
      <w:pPr>
        <w:pStyle w:val="SilvaText"/>
        <w:rPr>
          <w:b/>
          <w:sz w:val="20"/>
          <w:szCs w:val="20"/>
        </w:rPr>
      </w:pPr>
      <w:r w:rsidRPr="000A1BE3">
        <w:rPr>
          <w:b/>
          <w:sz w:val="20"/>
          <w:szCs w:val="20"/>
        </w:rPr>
        <w:t>5. Методи на възобновяване</w:t>
      </w:r>
    </w:p>
    <w:p w14:paraId="476F50C0" w14:textId="77777777" w:rsidR="00AB4016" w:rsidRPr="000A1BE3" w:rsidRDefault="00AB4016" w:rsidP="00AB4016">
      <w:pPr>
        <w:pStyle w:val="SilvaText"/>
        <w:rPr>
          <w:sz w:val="20"/>
          <w:szCs w:val="20"/>
        </w:rPr>
      </w:pPr>
      <w:r w:rsidRPr="000A1BE3">
        <w:rPr>
          <w:sz w:val="20"/>
          <w:szCs w:val="20"/>
        </w:rPr>
        <w:t>Приоритет има естественото семенно или издънково възобновяване. Залесяване се допуска само с местни видове, предимно бяла и черна топола, за подпомагане на възстановяването на гъстота на млади насаждения, след по-сериозни площни нарушения (голи сечи на насаждения</w:t>
      </w:r>
      <w:r w:rsidRPr="000A1BE3">
        <w:rPr>
          <w:sz w:val="20"/>
          <w:szCs w:val="20"/>
          <w:lang w:val="en-US"/>
        </w:rPr>
        <w:t xml:space="preserve"> </w:t>
      </w:r>
      <w:r w:rsidRPr="000A1BE3">
        <w:rPr>
          <w:sz w:val="20"/>
          <w:szCs w:val="20"/>
        </w:rPr>
        <w:t>от външни видове) или за намаляване на фрагментацията на местообитанието. Не се допуска пълна почвоподготовка. Препоръчва се частична почвоподготовка.</w:t>
      </w:r>
    </w:p>
    <w:p w14:paraId="1479AC72" w14:textId="77777777" w:rsidR="00AB4016" w:rsidRPr="000A1BE3" w:rsidRDefault="00AB4016" w:rsidP="00AB4016">
      <w:pPr>
        <w:pStyle w:val="SilvaText"/>
        <w:rPr>
          <w:b/>
          <w:sz w:val="20"/>
          <w:szCs w:val="20"/>
        </w:rPr>
      </w:pPr>
      <w:r w:rsidRPr="000A1BE3">
        <w:rPr>
          <w:b/>
          <w:sz w:val="20"/>
          <w:szCs w:val="20"/>
        </w:rPr>
        <w:t>6. Осветления</w:t>
      </w:r>
    </w:p>
    <w:p w14:paraId="1AD94AF6" w14:textId="77777777" w:rsidR="00AB4016" w:rsidRPr="000A1BE3" w:rsidRDefault="00AB4016" w:rsidP="00AB4016">
      <w:pPr>
        <w:pStyle w:val="SilvaText"/>
        <w:rPr>
          <w:sz w:val="20"/>
          <w:szCs w:val="20"/>
        </w:rPr>
      </w:pPr>
      <w:r w:rsidRPr="000A1BE3">
        <w:rPr>
          <w:sz w:val="20"/>
          <w:szCs w:val="20"/>
        </w:rPr>
        <w:t>Провеждат се задължително около естествен или изкуствен подраст от местни видове. Имат за цел осигуряване на присъствието на автохтонните дървесни видове или предшестващите ги пионери. Отстраняват се външни за типа видове. При равни условия се дава предимство на летния дъб, бялата топола, брястовете и върбите. Повредените семенни фиданки могат да се подрязват «на пънче». Борбата с някои бързозаемащи територията храстови видове се извършва ръчно, като се съсредоточава около индивидите или групите от желаните дървесни видове, характерни за типа.</w:t>
      </w:r>
    </w:p>
    <w:p w14:paraId="1D1D8607" w14:textId="77777777" w:rsidR="00AB4016" w:rsidRPr="000A1BE3" w:rsidRDefault="00AB4016" w:rsidP="00AB4016">
      <w:pPr>
        <w:pStyle w:val="SilvaText"/>
        <w:rPr>
          <w:b/>
          <w:sz w:val="20"/>
          <w:szCs w:val="20"/>
        </w:rPr>
      </w:pPr>
      <w:r w:rsidRPr="000A1BE3">
        <w:rPr>
          <w:b/>
          <w:sz w:val="20"/>
          <w:szCs w:val="20"/>
        </w:rPr>
        <w:t>7. Прочистки</w:t>
      </w:r>
    </w:p>
    <w:p w14:paraId="10AB7909" w14:textId="77777777" w:rsidR="00AB4016" w:rsidRPr="000A1BE3" w:rsidRDefault="00AB4016" w:rsidP="00AB4016">
      <w:pPr>
        <w:pStyle w:val="SilvaText"/>
        <w:rPr>
          <w:sz w:val="20"/>
          <w:szCs w:val="20"/>
        </w:rPr>
      </w:pPr>
      <w:r w:rsidRPr="000A1BE3">
        <w:rPr>
          <w:sz w:val="20"/>
          <w:szCs w:val="20"/>
        </w:rPr>
        <w:t>Извършват се по необходимост за продължаване на регулирането на състава, произхода и осигуряване на групова устойчивост. Обикновено се отстраняват болни, пречупени екземпляри или такива от по-бързорастящите видове (върби) за сметка на по-бавнорастящи. При прочистките не се извършва навсякъде традиционният селекционен подбор, с оглед запазване на генофонда. Както при осветленията, не се разрешава използване на химически средства. Допуска се залесяване с частична почвоподготовка за увеличаване на гъстотата на насаждението.</w:t>
      </w:r>
    </w:p>
    <w:p w14:paraId="1D4F147B" w14:textId="77777777" w:rsidR="00AB4016" w:rsidRPr="000A1BE3" w:rsidRDefault="00AB4016" w:rsidP="00AB4016">
      <w:pPr>
        <w:pStyle w:val="SilvaText"/>
        <w:rPr>
          <w:b/>
          <w:sz w:val="20"/>
          <w:szCs w:val="20"/>
        </w:rPr>
      </w:pPr>
      <w:r w:rsidRPr="000A1BE3">
        <w:rPr>
          <w:b/>
          <w:sz w:val="20"/>
          <w:szCs w:val="20"/>
        </w:rPr>
        <w:t>8. Прореждания и пробирки</w:t>
      </w:r>
    </w:p>
    <w:p w14:paraId="7DD16DB9" w14:textId="77777777" w:rsidR="00AB4016" w:rsidRPr="000A1BE3" w:rsidRDefault="00AB4016" w:rsidP="00AB4016">
      <w:pPr>
        <w:pStyle w:val="SilvaText"/>
        <w:rPr>
          <w:sz w:val="20"/>
          <w:szCs w:val="20"/>
        </w:rPr>
      </w:pPr>
      <w:r w:rsidRPr="000A1BE3">
        <w:rPr>
          <w:sz w:val="20"/>
          <w:szCs w:val="20"/>
        </w:rPr>
        <w:t>Не се провеждат като самостоятелни сечи, а се включват в рамките на евентуални санитарни сечи.</w:t>
      </w:r>
    </w:p>
    <w:p w14:paraId="666B5781" w14:textId="77777777" w:rsidR="00AB4016" w:rsidRPr="000A1BE3" w:rsidRDefault="00AB4016" w:rsidP="00AB4016">
      <w:pPr>
        <w:pStyle w:val="SilvaText"/>
        <w:rPr>
          <w:b/>
          <w:sz w:val="20"/>
          <w:szCs w:val="20"/>
        </w:rPr>
      </w:pPr>
      <w:r w:rsidRPr="000A1BE3">
        <w:rPr>
          <w:b/>
          <w:sz w:val="20"/>
          <w:szCs w:val="20"/>
        </w:rPr>
        <w:lastRenderedPageBreak/>
        <w:t>9. Екзотични (неавтохтонни) видове</w:t>
      </w:r>
    </w:p>
    <w:p w14:paraId="3F08CF19" w14:textId="77777777" w:rsidR="00AB4016" w:rsidRPr="000A1BE3" w:rsidRDefault="00AB4016" w:rsidP="00AB4016">
      <w:pPr>
        <w:pStyle w:val="SilvaText"/>
        <w:rPr>
          <w:sz w:val="20"/>
          <w:szCs w:val="20"/>
        </w:rPr>
      </w:pPr>
      <w:r w:rsidRPr="000A1BE3">
        <w:rPr>
          <w:sz w:val="20"/>
          <w:szCs w:val="20"/>
        </w:rPr>
        <w:t>Наличието на външни за типа видове е възможно по две линии . чрез създадени култури или чрез естествено разпространение. Създадените култури, най-често от тополи, се стопанисват с оглед на реализиране на трансформация и връщане на коренните видове. Това означава провеждане на голи сечи на малки площи в зрелите насаждения и залесяване с местни видове. Друг вариант е провеждане на двуфазна краткосрочно-постепенна сеч в зрелите култури от чужди видове (тополи) с оглед реализиране на естествено възобновяване от съседни зрели насаждения от полски ясени и брястове. След окончателната фаза се подпомагат и се опазват появилите се представители на коренната дървесна флора, за сметка на екзотите, а при нужда се извършва залесяване за увеличаване на гъстотата на коренните видове. Не се допуска повторно доминиране в състава на външните видове в следващата генерация на насаждението Не се допуска присъствие и толериране на инвазивни видове . акация, негундо, аморфа и айлант.</w:t>
      </w:r>
    </w:p>
    <w:p w14:paraId="4FFDC6C0" w14:textId="77777777" w:rsidR="00AB4016" w:rsidRPr="000A1BE3" w:rsidRDefault="00AB4016" w:rsidP="00AB4016">
      <w:pPr>
        <w:pStyle w:val="SilvaText"/>
        <w:rPr>
          <w:b/>
          <w:sz w:val="20"/>
          <w:szCs w:val="20"/>
        </w:rPr>
      </w:pPr>
      <w:r w:rsidRPr="000A1BE3">
        <w:rPr>
          <w:b/>
          <w:sz w:val="20"/>
          <w:szCs w:val="20"/>
        </w:rPr>
        <w:t>10. Паша</w:t>
      </w:r>
    </w:p>
    <w:p w14:paraId="55BE9754" w14:textId="77777777" w:rsidR="00AB4016" w:rsidRDefault="00AB4016" w:rsidP="00AB4016">
      <w:pPr>
        <w:pStyle w:val="SilvaText"/>
        <w:rPr>
          <w:sz w:val="20"/>
          <w:szCs w:val="20"/>
        </w:rPr>
      </w:pPr>
      <w:r w:rsidRPr="000A1BE3">
        <w:rPr>
          <w:sz w:val="20"/>
          <w:szCs w:val="20"/>
        </w:rPr>
        <w:t>Под това наименование се разбира както паша на домашни, така и на диви животни. Тя се допуска в размери, които не застрашават структурата и възобновителните процеси, и зависят конкретно от типа местообитание. За тип местообитание Salix alba and Populus alba не се допуска паша на домашни животни. При надвишаване на повредите от дивеч върху дървесната растителност (особено прехапване на подраста от сърни, елени и зайци) да се прибягва до временно ограждане с подръчни материали на засегнатите участъци и регулиране на числеността на дивеча.</w:t>
      </w:r>
    </w:p>
    <w:p w14:paraId="0BC05AB8" w14:textId="77777777" w:rsidR="00D65B92" w:rsidRPr="00D65B92" w:rsidRDefault="00D65B92" w:rsidP="00D65B92">
      <w:pPr>
        <w:pStyle w:val="SilvaText"/>
        <w:rPr>
          <w:sz w:val="20"/>
          <w:szCs w:val="20"/>
        </w:rPr>
      </w:pPr>
      <w:r w:rsidRPr="00D65B92">
        <w:rPr>
          <w:sz w:val="20"/>
          <w:szCs w:val="20"/>
        </w:rPr>
        <w:t>ЗАПЛАХИ:</w:t>
      </w:r>
    </w:p>
    <w:p w14:paraId="6D64F937" w14:textId="77777777" w:rsidR="00D65B92" w:rsidRPr="00D65B92" w:rsidRDefault="00D65B92" w:rsidP="00D65B92">
      <w:pPr>
        <w:pStyle w:val="SilvaText"/>
        <w:rPr>
          <w:sz w:val="20"/>
          <w:szCs w:val="20"/>
        </w:rPr>
      </w:pPr>
      <w:r w:rsidRPr="00D65B92">
        <w:rPr>
          <w:sz w:val="20"/>
          <w:szCs w:val="20"/>
        </w:rPr>
        <w:t>1. Трансформация на тези гори в горски култури и плантации;</w:t>
      </w:r>
    </w:p>
    <w:p w14:paraId="55B9B1E8" w14:textId="77777777" w:rsidR="00D65B92" w:rsidRPr="00D65B92" w:rsidRDefault="00D65B92" w:rsidP="00D65B92">
      <w:pPr>
        <w:pStyle w:val="SilvaText"/>
        <w:rPr>
          <w:sz w:val="20"/>
          <w:szCs w:val="20"/>
        </w:rPr>
      </w:pPr>
      <w:r w:rsidRPr="00D65B92">
        <w:rPr>
          <w:sz w:val="20"/>
          <w:szCs w:val="20"/>
        </w:rPr>
        <w:t>2. Нарушения в хидрологичния режим на месторастението;</w:t>
      </w:r>
    </w:p>
    <w:p w14:paraId="4FEB0618" w14:textId="77777777" w:rsidR="00D65B92" w:rsidRPr="00D65B92" w:rsidRDefault="00D65B92" w:rsidP="00D65B92">
      <w:pPr>
        <w:pStyle w:val="SilvaText"/>
        <w:rPr>
          <w:sz w:val="20"/>
          <w:szCs w:val="20"/>
        </w:rPr>
      </w:pPr>
      <w:r w:rsidRPr="00D65B92">
        <w:rPr>
          <w:sz w:val="20"/>
          <w:szCs w:val="20"/>
        </w:rPr>
        <w:t>3. Поява/внасянето на конкурентни инвазивни видове за естествената</w:t>
      </w:r>
    </w:p>
    <w:p w14:paraId="0655A761" w14:textId="77777777" w:rsidR="00D65B92" w:rsidRPr="00D65B92" w:rsidRDefault="00D65B92" w:rsidP="00D65B92">
      <w:pPr>
        <w:pStyle w:val="SilvaText"/>
        <w:rPr>
          <w:sz w:val="20"/>
          <w:szCs w:val="20"/>
        </w:rPr>
      </w:pPr>
      <w:r w:rsidRPr="00D65B92">
        <w:rPr>
          <w:sz w:val="20"/>
          <w:szCs w:val="20"/>
        </w:rPr>
        <w:t>растителност;</w:t>
      </w:r>
    </w:p>
    <w:p w14:paraId="1F02F3DB" w14:textId="77777777" w:rsidR="00D65B92" w:rsidRPr="00D65B92" w:rsidRDefault="00D65B92" w:rsidP="00D65B92">
      <w:pPr>
        <w:pStyle w:val="SilvaText"/>
        <w:rPr>
          <w:sz w:val="20"/>
          <w:szCs w:val="20"/>
        </w:rPr>
      </w:pPr>
      <w:r w:rsidRPr="00D65B92">
        <w:rPr>
          <w:sz w:val="20"/>
          <w:szCs w:val="20"/>
        </w:rPr>
        <w:t>4. Други антропогенни въздействия – нерегламентирано изсичане на тези</w:t>
      </w:r>
    </w:p>
    <w:p w14:paraId="4F51D433" w14:textId="77777777" w:rsidR="00D65B92" w:rsidRPr="00D65B92" w:rsidRDefault="00D65B92" w:rsidP="00D65B92">
      <w:pPr>
        <w:pStyle w:val="SilvaText"/>
        <w:rPr>
          <w:sz w:val="20"/>
          <w:szCs w:val="20"/>
        </w:rPr>
      </w:pPr>
      <w:r w:rsidRPr="00D65B92">
        <w:rPr>
          <w:sz w:val="20"/>
          <w:szCs w:val="20"/>
        </w:rPr>
        <w:t>гори и т.н.</w:t>
      </w:r>
    </w:p>
    <w:p w14:paraId="114698D9" w14:textId="77777777" w:rsidR="00D65B92" w:rsidRPr="000A1BE3" w:rsidRDefault="00D65B92" w:rsidP="00D65B92">
      <w:pPr>
        <w:pStyle w:val="SilvaText"/>
        <w:rPr>
          <w:sz w:val="20"/>
          <w:szCs w:val="20"/>
        </w:rPr>
      </w:pPr>
      <w:r w:rsidRPr="00D65B92">
        <w:rPr>
          <w:sz w:val="20"/>
          <w:szCs w:val="20"/>
        </w:rPr>
        <w:t>5. Природни нарушения от биотичен и абиотичен характер.</w:t>
      </w:r>
    </w:p>
    <w:p w14:paraId="5C627B05" w14:textId="77777777" w:rsidR="00AB4016" w:rsidRPr="000A1BE3" w:rsidRDefault="00AB4016" w:rsidP="00AB4016">
      <w:pPr>
        <w:pStyle w:val="SilvaText"/>
        <w:rPr>
          <w:b/>
          <w:sz w:val="20"/>
          <w:szCs w:val="20"/>
        </w:rPr>
      </w:pPr>
    </w:p>
    <w:p w14:paraId="491665E1" w14:textId="77777777" w:rsidR="00AB4016" w:rsidRPr="000A1BE3" w:rsidRDefault="00AB4016" w:rsidP="00AB4016">
      <w:pPr>
        <w:pStyle w:val="SilvaText"/>
        <w:rPr>
          <w:b/>
          <w:sz w:val="20"/>
          <w:szCs w:val="20"/>
        </w:rPr>
      </w:pPr>
      <w:r w:rsidRPr="000A1BE3">
        <w:rPr>
          <w:b/>
          <w:sz w:val="20"/>
          <w:szCs w:val="20"/>
        </w:rPr>
        <w:t>G1.223</w:t>
      </w:r>
      <w:r w:rsidRPr="000A1BE3">
        <w:rPr>
          <w:b/>
          <w:snapToGrid w:val="0"/>
          <w:sz w:val="20"/>
          <w:szCs w:val="20"/>
        </w:rPr>
        <w:tab/>
      </w:r>
      <w:r w:rsidRPr="000A1BE3">
        <w:rPr>
          <w:b/>
          <w:sz w:val="20"/>
          <w:szCs w:val="20"/>
        </w:rPr>
        <w:t>South-east European [</w:t>
      </w:r>
      <w:r w:rsidRPr="000A1BE3">
        <w:rPr>
          <w:b/>
          <w:i/>
          <w:sz w:val="20"/>
          <w:szCs w:val="20"/>
        </w:rPr>
        <w:t>Fraxinus</w:t>
      </w:r>
      <w:r w:rsidRPr="000A1BE3">
        <w:rPr>
          <w:b/>
          <w:sz w:val="20"/>
          <w:szCs w:val="20"/>
        </w:rPr>
        <w:t>] - [</w:t>
      </w:r>
      <w:r w:rsidRPr="000A1BE3">
        <w:rPr>
          <w:b/>
          <w:i/>
          <w:sz w:val="20"/>
          <w:szCs w:val="20"/>
        </w:rPr>
        <w:t>Quercus</w:t>
      </w:r>
      <w:r w:rsidRPr="000A1BE3">
        <w:rPr>
          <w:b/>
          <w:sz w:val="20"/>
          <w:szCs w:val="20"/>
        </w:rPr>
        <w:t>] - [</w:t>
      </w:r>
      <w:r w:rsidRPr="000A1BE3">
        <w:rPr>
          <w:b/>
          <w:i/>
          <w:sz w:val="20"/>
          <w:szCs w:val="20"/>
        </w:rPr>
        <w:t>Alnus</w:t>
      </w:r>
      <w:r w:rsidRPr="000A1BE3">
        <w:rPr>
          <w:b/>
          <w:sz w:val="20"/>
          <w:szCs w:val="20"/>
        </w:rPr>
        <w:t>] forests</w:t>
      </w:r>
    </w:p>
    <w:p w14:paraId="7B4F3443" w14:textId="77777777" w:rsidR="00AB4016" w:rsidRPr="000A1BE3" w:rsidRDefault="00AB4016" w:rsidP="00AB4016">
      <w:pPr>
        <w:pStyle w:val="SilvaText"/>
        <w:rPr>
          <w:b/>
          <w:snapToGrid w:val="0"/>
          <w:sz w:val="20"/>
          <w:szCs w:val="20"/>
        </w:rPr>
      </w:pPr>
    </w:p>
    <w:p w14:paraId="2894F224" w14:textId="77777777" w:rsidR="00AB4016" w:rsidRPr="000A1BE3" w:rsidRDefault="00AB4016" w:rsidP="00AB4016">
      <w:pPr>
        <w:pStyle w:val="SilvaText"/>
        <w:rPr>
          <w:b/>
          <w:sz w:val="20"/>
          <w:szCs w:val="20"/>
        </w:rPr>
      </w:pPr>
      <w:r w:rsidRPr="000A1BE3">
        <w:rPr>
          <w:b/>
          <w:sz w:val="20"/>
          <w:szCs w:val="20"/>
        </w:rPr>
        <w:t>Предложения за режими на управление (стопанисване)</w:t>
      </w:r>
    </w:p>
    <w:p w14:paraId="751A1608" w14:textId="77777777" w:rsidR="00AB4016" w:rsidRPr="000A1BE3" w:rsidRDefault="00AB4016" w:rsidP="00AB4016">
      <w:pPr>
        <w:pStyle w:val="SilvaText"/>
        <w:rPr>
          <w:sz w:val="20"/>
          <w:szCs w:val="20"/>
        </w:rPr>
      </w:pPr>
      <w:r w:rsidRPr="000A1BE3">
        <w:rPr>
          <w:sz w:val="20"/>
          <w:szCs w:val="20"/>
        </w:rPr>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14:paraId="04CC31A3" w14:textId="77777777" w:rsidR="00AB4016" w:rsidRPr="000A1BE3" w:rsidRDefault="00AB4016" w:rsidP="00AB4016">
      <w:pPr>
        <w:pStyle w:val="SilvaText"/>
        <w:rPr>
          <w:sz w:val="20"/>
          <w:szCs w:val="20"/>
        </w:rPr>
      </w:pPr>
      <w:r w:rsidRPr="000A1BE3">
        <w:rPr>
          <w:sz w:val="20"/>
          <w:szCs w:val="20"/>
        </w:rPr>
        <w:t>Основна цел на управление на тези уникални горски екосистеми е тяхното запазване и възстановяване. Предполага се, че в миналото площта им на територията на ДГС е била по-голяма. Днес на много места все още съществуват условия и потенциал за възстановяването им. На част от територията заемана в миналото от тези гори в момента има тополови и акациеви плантации. Препоръчителна е постепенната трансформация на тези култури в насаждения от коренни дървесни видове.</w:t>
      </w:r>
    </w:p>
    <w:p w14:paraId="2898F017" w14:textId="77777777" w:rsidR="00AB4016" w:rsidRPr="000A1BE3" w:rsidRDefault="00AB4016" w:rsidP="00AB4016">
      <w:pPr>
        <w:pStyle w:val="SilvaText"/>
        <w:rPr>
          <w:sz w:val="20"/>
          <w:szCs w:val="20"/>
        </w:rPr>
      </w:pPr>
      <w:r w:rsidRPr="000A1BE3">
        <w:rPr>
          <w:sz w:val="20"/>
          <w:szCs w:val="20"/>
        </w:rPr>
        <w:t>Необходимо е прилагането по-скоро на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14:paraId="0E3F6CD6" w14:textId="77777777" w:rsidR="00AB4016" w:rsidRPr="000A1BE3" w:rsidRDefault="00AB4016" w:rsidP="00AB4016">
      <w:pPr>
        <w:pStyle w:val="SilvaText"/>
        <w:rPr>
          <w:sz w:val="20"/>
          <w:szCs w:val="20"/>
        </w:rPr>
      </w:pPr>
      <w:r w:rsidRPr="000A1BE3">
        <w:rPr>
          <w:sz w:val="20"/>
          <w:szCs w:val="20"/>
        </w:rPr>
        <w:t>Не се планират и прилагат голи и краткосрочно-постепенни възобновителни сечи.</w:t>
      </w:r>
    </w:p>
    <w:p w14:paraId="323F1659" w14:textId="77777777" w:rsidR="00AB4016" w:rsidRPr="000A1BE3" w:rsidRDefault="00AB4016" w:rsidP="00AB4016">
      <w:pPr>
        <w:pStyle w:val="SilvaText"/>
        <w:rPr>
          <w:sz w:val="20"/>
          <w:szCs w:val="20"/>
        </w:rPr>
      </w:pPr>
      <w:r w:rsidRPr="000A1BE3">
        <w:rPr>
          <w:sz w:val="20"/>
          <w:szCs w:val="20"/>
        </w:rPr>
        <w:t>В тези гори се наблюдава тенденция на изместване на летния дъб и бряста от полския ясен. За да се запази смесения състав на насажденията, е необходимо при провеждане на лесовъдски мероприятия да се толерират в дъбовите екземпляри, което</w:t>
      </w:r>
      <w:r w:rsidRPr="000A1BE3">
        <w:rPr>
          <w:color w:val="FF0000"/>
          <w:sz w:val="20"/>
          <w:szCs w:val="20"/>
        </w:rPr>
        <w:t xml:space="preserve"> </w:t>
      </w:r>
      <w:r w:rsidRPr="000A1BE3">
        <w:rPr>
          <w:sz w:val="20"/>
          <w:szCs w:val="20"/>
        </w:rPr>
        <w:t>означава осигуряване на достатъчно растежно пространство и/или възобновителни участъци. Възобновителни сечи да се извеждат с предимство в семеносни години за дъба. По възможност се извършва подпомагане на възобновяването чрез засяване на дъбов жълъд. При извеждане на сечи се запазват в максимална степен лианите и дърветата с лиани.</w:t>
      </w:r>
    </w:p>
    <w:p w14:paraId="39492E8C" w14:textId="77777777" w:rsidR="00AB4016" w:rsidRPr="000A1BE3" w:rsidRDefault="00AB4016" w:rsidP="00AB4016">
      <w:pPr>
        <w:pStyle w:val="SilvaText"/>
        <w:rPr>
          <w:sz w:val="20"/>
          <w:szCs w:val="20"/>
        </w:rPr>
      </w:pPr>
      <w:r w:rsidRPr="000A1BE3">
        <w:rPr>
          <w:sz w:val="20"/>
          <w:szCs w:val="20"/>
        </w:rPr>
        <w:t>Не се допуска паша на домашни животни в насажденията.</w:t>
      </w:r>
    </w:p>
    <w:p w14:paraId="478B7F02" w14:textId="77777777" w:rsidR="00AB4016" w:rsidRPr="000A1BE3" w:rsidRDefault="00AB4016" w:rsidP="00AB4016">
      <w:pPr>
        <w:pStyle w:val="SilvaText"/>
        <w:rPr>
          <w:sz w:val="20"/>
          <w:szCs w:val="20"/>
        </w:rPr>
      </w:pPr>
      <w:r w:rsidRPr="000A1BE3">
        <w:rPr>
          <w:sz w:val="20"/>
          <w:szCs w:val="20"/>
        </w:rPr>
        <w:t xml:space="preserve">Задължително се запазват старите дъбови дървета, независимо от здравословното им състояние. Препоръчително е да се направи регистър на летните дъбове в тези насаждения. </w:t>
      </w:r>
    </w:p>
    <w:p w14:paraId="4D945AE0" w14:textId="77777777" w:rsidR="00AB4016" w:rsidRPr="000A1BE3" w:rsidRDefault="00AB4016" w:rsidP="00AB4016">
      <w:pPr>
        <w:pStyle w:val="SilvaText"/>
        <w:rPr>
          <w:sz w:val="20"/>
          <w:szCs w:val="20"/>
        </w:rPr>
      </w:pPr>
      <w:r w:rsidRPr="000A1BE3">
        <w:rPr>
          <w:sz w:val="20"/>
          <w:szCs w:val="20"/>
        </w:rPr>
        <w:t>Да се осигури запазването на ключови елементи на биоразнообразието – мъртва дървесина, острови на старостта, дървета с хралупи и т.н.</w:t>
      </w:r>
    </w:p>
    <w:p w14:paraId="4F6F1379" w14:textId="77777777" w:rsidR="00AB4016" w:rsidRPr="000A1BE3" w:rsidRDefault="00AB4016" w:rsidP="00AB4016">
      <w:pPr>
        <w:pStyle w:val="SilvaText"/>
        <w:rPr>
          <w:sz w:val="20"/>
          <w:szCs w:val="20"/>
          <w:lang w:val="ru-RU"/>
        </w:rPr>
      </w:pPr>
      <w:r w:rsidRPr="000A1BE3">
        <w:rPr>
          <w:sz w:val="20"/>
          <w:szCs w:val="20"/>
        </w:rPr>
        <w:t xml:space="preserve">Не се допуска трансформация на тези гори в </w:t>
      </w:r>
      <w:r w:rsidRPr="000A1BE3">
        <w:rPr>
          <w:sz w:val="20"/>
          <w:szCs w:val="20"/>
          <w:lang w:val="ru-RU"/>
        </w:rPr>
        <w:t>интензивни култури.</w:t>
      </w:r>
    </w:p>
    <w:p w14:paraId="734AE976" w14:textId="77777777" w:rsidR="00AB4016" w:rsidRPr="000A1BE3" w:rsidRDefault="00AB4016" w:rsidP="00AB4016">
      <w:pPr>
        <w:pStyle w:val="SilvaText"/>
        <w:rPr>
          <w:sz w:val="20"/>
          <w:szCs w:val="20"/>
        </w:rPr>
      </w:pPr>
      <w:r w:rsidRPr="000A1BE3">
        <w:rPr>
          <w:sz w:val="20"/>
          <w:szCs w:val="20"/>
        </w:rPr>
        <w:lastRenderedPageBreak/>
        <w:t>При възстановителни мероприятия, включващи залесяване, трябва да се използват местни репродуктивни материали.</w:t>
      </w:r>
    </w:p>
    <w:p w14:paraId="1BEB5246" w14:textId="77777777" w:rsidR="00AB4016" w:rsidRPr="000A1BE3" w:rsidRDefault="00AB4016" w:rsidP="00AB4016">
      <w:pPr>
        <w:pStyle w:val="SilvaText"/>
        <w:rPr>
          <w:sz w:val="20"/>
          <w:szCs w:val="20"/>
          <w:lang w:val="ru-RU"/>
        </w:rPr>
      </w:pPr>
      <w:r w:rsidRPr="000A1BE3">
        <w:rPr>
          <w:sz w:val="20"/>
          <w:szCs w:val="20"/>
          <w:lang w:val="ru-RU"/>
        </w:rPr>
        <w:t>Въвеждане на забрани за редуциране на площите на този тип местообитания с цел инфраструктурни и други проекти, увеличаване на земеделските земи и т.н.</w:t>
      </w:r>
    </w:p>
    <w:p w14:paraId="2DC00B64" w14:textId="77777777" w:rsidR="00AB4016" w:rsidRDefault="00AB4016" w:rsidP="00AB4016">
      <w:pPr>
        <w:pStyle w:val="SilvaText"/>
        <w:rPr>
          <w:sz w:val="20"/>
          <w:szCs w:val="20"/>
          <w:lang w:val="ru-RU"/>
        </w:rPr>
      </w:pPr>
      <w:r w:rsidRPr="000A1BE3">
        <w:rPr>
          <w:sz w:val="20"/>
          <w:szCs w:val="20"/>
        </w:rPr>
        <w:t>Необходимо е да се п</w:t>
      </w:r>
      <w:r w:rsidRPr="000A1BE3">
        <w:rPr>
          <w:sz w:val="20"/>
          <w:szCs w:val="20"/>
          <w:lang w:val="ru-RU"/>
        </w:rPr>
        <w:t>редприема</w:t>
      </w:r>
      <w:r w:rsidRPr="000A1BE3">
        <w:rPr>
          <w:sz w:val="20"/>
          <w:szCs w:val="20"/>
        </w:rPr>
        <w:t>т</w:t>
      </w:r>
      <w:r w:rsidRPr="000A1BE3">
        <w:rPr>
          <w:sz w:val="20"/>
          <w:szCs w:val="20"/>
          <w:lang w:val="ru-RU"/>
        </w:rPr>
        <w:t xml:space="preserve"> мерки </w:t>
      </w:r>
      <w:r w:rsidRPr="000A1BE3">
        <w:rPr>
          <w:sz w:val="20"/>
          <w:szCs w:val="20"/>
        </w:rPr>
        <w:t>за</w:t>
      </w:r>
      <w:r w:rsidRPr="000A1BE3">
        <w:rPr>
          <w:sz w:val="20"/>
          <w:szCs w:val="20"/>
          <w:lang w:val="ru-RU"/>
        </w:rPr>
        <w:t xml:space="preserve"> подобряване охраната на горите.</w:t>
      </w:r>
    </w:p>
    <w:p w14:paraId="3B81CB81" w14:textId="77777777" w:rsidR="00D65B92" w:rsidRPr="00D65B92" w:rsidRDefault="00D65B92" w:rsidP="00D65B92">
      <w:pPr>
        <w:pStyle w:val="SilvaText"/>
        <w:rPr>
          <w:sz w:val="20"/>
          <w:szCs w:val="20"/>
          <w:lang w:val="ru-RU"/>
        </w:rPr>
      </w:pPr>
      <w:r w:rsidRPr="00D65B92">
        <w:rPr>
          <w:sz w:val="20"/>
          <w:szCs w:val="20"/>
          <w:lang w:val="ru-RU"/>
        </w:rPr>
        <w:t>ЗАПЛАХИ:</w:t>
      </w:r>
    </w:p>
    <w:p w14:paraId="7D68D4F9" w14:textId="77777777" w:rsidR="00D65B92" w:rsidRPr="00D65B92" w:rsidRDefault="00D65B92" w:rsidP="00D65B92">
      <w:pPr>
        <w:pStyle w:val="SilvaText"/>
        <w:rPr>
          <w:sz w:val="20"/>
          <w:szCs w:val="20"/>
          <w:lang w:val="ru-RU"/>
        </w:rPr>
      </w:pPr>
      <w:r w:rsidRPr="00D65B92">
        <w:rPr>
          <w:sz w:val="20"/>
          <w:szCs w:val="20"/>
          <w:lang w:val="ru-RU"/>
        </w:rPr>
        <w:t>1. Трансформация на тези гори в горски култури и плантации;</w:t>
      </w:r>
    </w:p>
    <w:p w14:paraId="39BF4EBE" w14:textId="77777777" w:rsidR="00D65B92" w:rsidRPr="00D65B92" w:rsidRDefault="00D65B92" w:rsidP="00D65B92">
      <w:pPr>
        <w:pStyle w:val="SilvaText"/>
        <w:rPr>
          <w:sz w:val="20"/>
          <w:szCs w:val="20"/>
          <w:lang w:val="ru-RU"/>
        </w:rPr>
      </w:pPr>
      <w:r w:rsidRPr="00D65B92">
        <w:rPr>
          <w:sz w:val="20"/>
          <w:szCs w:val="20"/>
          <w:lang w:val="ru-RU"/>
        </w:rPr>
        <w:t>2. Нарушения в хидрологичния режим на месторастението;</w:t>
      </w:r>
    </w:p>
    <w:p w14:paraId="7B3C9348" w14:textId="77777777" w:rsidR="00D65B92" w:rsidRPr="00D65B92" w:rsidRDefault="00D65B92" w:rsidP="00D65B92">
      <w:pPr>
        <w:pStyle w:val="SilvaText"/>
        <w:rPr>
          <w:sz w:val="20"/>
          <w:szCs w:val="20"/>
          <w:lang w:val="ru-RU"/>
        </w:rPr>
      </w:pPr>
      <w:r w:rsidRPr="00D65B92">
        <w:rPr>
          <w:sz w:val="20"/>
          <w:szCs w:val="20"/>
          <w:lang w:val="ru-RU"/>
        </w:rPr>
        <w:t>3. Поява/внасянето на конкурентни инвазивни видове за естествената</w:t>
      </w:r>
    </w:p>
    <w:p w14:paraId="5DEB1D34" w14:textId="77777777" w:rsidR="00D65B92" w:rsidRPr="00D65B92" w:rsidRDefault="00D65B92" w:rsidP="00D65B92">
      <w:pPr>
        <w:pStyle w:val="SilvaText"/>
        <w:rPr>
          <w:sz w:val="20"/>
          <w:szCs w:val="20"/>
          <w:lang w:val="ru-RU"/>
        </w:rPr>
      </w:pPr>
      <w:r w:rsidRPr="00D65B92">
        <w:rPr>
          <w:sz w:val="20"/>
          <w:szCs w:val="20"/>
          <w:lang w:val="ru-RU"/>
        </w:rPr>
        <w:t>растителност;</w:t>
      </w:r>
    </w:p>
    <w:p w14:paraId="1FCC2B09" w14:textId="77777777" w:rsidR="00D65B92" w:rsidRPr="00D65B92" w:rsidRDefault="00D65B92" w:rsidP="00D65B92">
      <w:pPr>
        <w:pStyle w:val="SilvaText"/>
        <w:rPr>
          <w:sz w:val="20"/>
          <w:szCs w:val="20"/>
          <w:lang w:val="ru-RU"/>
        </w:rPr>
      </w:pPr>
      <w:r w:rsidRPr="00D65B92">
        <w:rPr>
          <w:sz w:val="20"/>
          <w:szCs w:val="20"/>
          <w:lang w:val="ru-RU"/>
        </w:rPr>
        <w:t>4. Други антропогенни въздействия – нерегламентирано изсичане на тези</w:t>
      </w:r>
    </w:p>
    <w:p w14:paraId="769BB542" w14:textId="77777777" w:rsidR="00D65B92" w:rsidRPr="00D65B92" w:rsidRDefault="00D65B92" w:rsidP="00D65B92">
      <w:pPr>
        <w:pStyle w:val="SilvaText"/>
        <w:rPr>
          <w:sz w:val="20"/>
          <w:szCs w:val="20"/>
          <w:lang w:val="ru-RU"/>
        </w:rPr>
      </w:pPr>
      <w:r w:rsidRPr="00D65B92">
        <w:rPr>
          <w:sz w:val="20"/>
          <w:szCs w:val="20"/>
          <w:lang w:val="ru-RU"/>
        </w:rPr>
        <w:t>гори и т.н.</w:t>
      </w:r>
    </w:p>
    <w:p w14:paraId="4E859FA2" w14:textId="77777777" w:rsidR="00D65B92" w:rsidRPr="000A1BE3" w:rsidRDefault="00D65B92" w:rsidP="00D65B92">
      <w:pPr>
        <w:pStyle w:val="SilvaText"/>
        <w:rPr>
          <w:sz w:val="20"/>
          <w:szCs w:val="20"/>
          <w:lang w:val="ru-RU"/>
        </w:rPr>
      </w:pPr>
      <w:r w:rsidRPr="00D65B92">
        <w:rPr>
          <w:sz w:val="20"/>
          <w:szCs w:val="20"/>
          <w:lang w:val="ru-RU"/>
        </w:rPr>
        <w:t>5. Природни нарушения от биотичен и абиотичен характер.</w:t>
      </w:r>
    </w:p>
    <w:p w14:paraId="7749F106" w14:textId="77777777" w:rsidR="00AB4016" w:rsidRPr="000A1BE3" w:rsidRDefault="00AB4016" w:rsidP="00AB4016">
      <w:pPr>
        <w:pStyle w:val="SilvaText"/>
        <w:rPr>
          <w:b/>
          <w:sz w:val="20"/>
          <w:szCs w:val="20"/>
        </w:rPr>
      </w:pPr>
    </w:p>
    <w:p w14:paraId="6AB077F3" w14:textId="77777777" w:rsidR="00AB4016" w:rsidRPr="000A1BE3" w:rsidRDefault="00AB4016" w:rsidP="00AB4016">
      <w:pPr>
        <w:pStyle w:val="SilvaText"/>
        <w:rPr>
          <w:b/>
          <w:sz w:val="20"/>
          <w:szCs w:val="20"/>
        </w:rPr>
      </w:pPr>
      <w:r w:rsidRPr="000A1BE3">
        <w:rPr>
          <w:b/>
          <w:sz w:val="20"/>
          <w:szCs w:val="20"/>
        </w:rPr>
        <w:t>G1.737     Eastern sub-Mediterranean white oak woods</w:t>
      </w:r>
    </w:p>
    <w:p w14:paraId="0EF6A063" w14:textId="77777777" w:rsidR="00AB4016" w:rsidRPr="000A1BE3" w:rsidRDefault="00AB4016" w:rsidP="00AB4016">
      <w:pPr>
        <w:pStyle w:val="SilvaText"/>
        <w:rPr>
          <w:b/>
          <w:sz w:val="20"/>
          <w:szCs w:val="20"/>
        </w:rPr>
      </w:pPr>
    </w:p>
    <w:p w14:paraId="2673BA27" w14:textId="77777777" w:rsidR="00AB4016" w:rsidRPr="000A1BE3" w:rsidRDefault="00AB4016" w:rsidP="00AB4016">
      <w:pPr>
        <w:pStyle w:val="SilvaText"/>
        <w:rPr>
          <w:b/>
          <w:sz w:val="20"/>
          <w:szCs w:val="20"/>
        </w:rPr>
      </w:pPr>
      <w:r w:rsidRPr="000A1BE3">
        <w:rPr>
          <w:b/>
          <w:sz w:val="20"/>
          <w:szCs w:val="20"/>
        </w:rPr>
        <w:t>Предложения за режими на управление (стопанисване)</w:t>
      </w:r>
    </w:p>
    <w:p w14:paraId="40B928E2" w14:textId="77777777" w:rsidR="00AB4016" w:rsidRPr="000A1BE3" w:rsidRDefault="00AB4016" w:rsidP="00AB4016">
      <w:pPr>
        <w:pStyle w:val="SilvaText"/>
        <w:rPr>
          <w:b/>
          <w:sz w:val="20"/>
          <w:szCs w:val="20"/>
        </w:rPr>
      </w:pPr>
    </w:p>
    <w:p w14:paraId="1A624138" w14:textId="77777777" w:rsidR="00AB4016" w:rsidRPr="000A1BE3" w:rsidRDefault="00AB4016" w:rsidP="00AB4016">
      <w:pPr>
        <w:pStyle w:val="SilvaText"/>
        <w:rPr>
          <w:b/>
          <w:sz w:val="20"/>
          <w:szCs w:val="20"/>
        </w:rPr>
      </w:pPr>
      <w:r w:rsidRPr="000A1BE3">
        <w:rPr>
          <w:b/>
          <w:sz w:val="20"/>
          <w:szCs w:val="20"/>
        </w:rPr>
        <w:t>Характерни лесовъдски особености на този тип местообитание са:</w:t>
      </w:r>
    </w:p>
    <w:p w14:paraId="466CB006" w14:textId="77777777" w:rsidR="00AB4016" w:rsidRPr="000A1BE3" w:rsidRDefault="00AB4016" w:rsidP="00AB4016">
      <w:pPr>
        <w:pStyle w:val="SilvaText"/>
        <w:rPr>
          <w:sz w:val="20"/>
          <w:szCs w:val="20"/>
        </w:rPr>
      </w:pPr>
      <w:r w:rsidRPr="000A1BE3">
        <w:rPr>
          <w:sz w:val="20"/>
          <w:szCs w:val="20"/>
        </w:rPr>
        <w:t>Храсталачният облик на този местообитание, добре развитата тревна покривка, силното антропогенно влияние, изразено главно в паша на добитъка, и сухите условия на месторастене затрудняват семенното възобновяване. Дървостоите имат главно издънков произход, което в случая се явява и най-устойчивата форма на съществуване. Тревният етаж се формира от ксерофитни видове, характерни за ксеротермните дъбови гори.Тези гори имат висока екологична стойност. Към тях се отнасят главно защитни гори, разположени върху сухи месторастения и съответно с висока степен на пожароопасност. Фрагментарният им характер, ниската им продуктивност и лошата сортиментна структура ги прави непривлекателни от стопанска гледна точка като несъществени за добив на дървесина и други продукти от горите. Ето защо и целта на лесовъдската дейност в тези гори трябва да бъде насочена към запазване и подобряване на високата им консервационна стойност и биологичното им разнообразие. Стопанската дейност да бъде ограничена до минимум.Да не се допускат голи сечи в тези гори. При поява на съхнене или пожари,засегнатите площи да се залесяват предимно с космат дъб и благун и техните спътници. При възникване на едроплощни природни нарушения (ветровали, каламитети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 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w:t>
      </w:r>
    </w:p>
    <w:p w14:paraId="52A9B63D" w14:textId="77777777" w:rsidR="00AB4016" w:rsidRPr="000A1BE3" w:rsidRDefault="00AB4016" w:rsidP="00AB4016">
      <w:pPr>
        <w:pStyle w:val="SilvaText"/>
        <w:rPr>
          <w:b/>
          <w:sz w:val="20"/>
          <w:szCs w:val="20"/>
        </w:rPr>
      </w:pPr>
      <w:r w:rsidRPr="000A1BE3">
        <w:rPr>
          <w:b/>
          <w:sz w:val="20"/>
          <w:szCs w:val="20"/>
        </w:rPr>
        <w:t>1. Лесовъдски системи</w:t>
      </w:r>
    </w:p>
    <w:p w14:paraId="53C116C1" w14:textId="77777777" w:rsidR="00AB4016" w:rsidRPr="000A1BE3" w:rsidRDefault="00AB4016" w:rsidP="00AB4016">
      <w:pPr>
        <w:pStyle w:val="SilvaText"/>
        <w:rPr>
          <w:sz w:val="20"/>
          <w:szCs w:val="20"/>
        </w:rPr>
      </w:pPr>
      <w:r w:rsidRPr="000A1BE3">
        <w:rPr>
          <w:sz w:val="20"/>
          <w:szCs w:val="20"/>
        </w:rPr>
        <w:t>Лесовъдските системи да са насочени към запазване на основните физиономични характеристики на насажденията в съответния тип местообитание, на основа на знания и опит за естествената им динамика.Лесовъдските намеси в силно деградирали и с почти изчерпан възобновителен потенциал горски съобщества се изразяват в опазване на съществуващите почва и растителност. Сечите като основен лесовъдски инструмент трябва да се ограничат до минимум. Не бива да се допуска допълнително обедняване на</w:t>
      </w:r>
      <w:r w:rsidRPr="000A1BE3">
        <w:rPr>
          <w:color w:val="FF0000"/>
          <w:sz w:val="20"/>
          <w:szCs w:val="20"/>
        </w:rPr>
        <w:t xml:space="preserve"> </w:t>
      </w:r>
      <w:r w:rsidRPr="000A1BE3">
        <w:rPr>
          <w:sz w:val="20"/>
          <w:szCs w:val="20"/>
        </w:rPr>
        <w:t>екосистемите чрез изнасяне на биомаса,като това включва сечи, паша, клоносечно стопанисване, опожаряване.</w:t>
      </w:r>
    </w:p>
    <w:p w14:paraId="3192C6BA" w14:textId="77777777" w:rsidR="00AB4016" w:rsidRPr="000A1BE3" w:rsidRDefault="00AB4016" w:rsidP="00AB4016">
      <w:pPr>
        <w:pStyle w:val="SilvaText"/>
        <w:rPr>
          <w:b/>
          <w:sz w:val="20"/>
          <w:szCs w:val="20"/>
        </w:rPr>
      </w:pPr>
      <w:r w:rsidRPr="000A1BE3">
        <w:rPr>
          <w:b/>
          <w:sz w:val="20"/>
          <w:szCs w:val="20"/>
        </w:rPr>
        <w:t>2. Възобновителни сечи</w:t>
      </w:r>
    </w:p>
    <w:p w14:paraId="66DE9486" w14:textId="77777777" w:rsidR="00AB4016" w:rsidRPr="000A1BE3" w:rsidRDefault="00AB4016" w:rsidP="00AB4016">
      <w:pPr>
        <w:pStyle w:val="SilvaText"/>
        <w:rPr>
          <w:sz w:val="20"/>
          <w:szCs w:val="20"/>
        </w:rPr>
      </w:pPr>
      <w:r w:rsidRPr="000A1BE3">
        <w:rPr>
          <w:sz w:val="20"/>
          <w:szCs w:val="20"/>
        </w:rPr>
        <w:t>Възобновителните сечи се водят там, където условията на месторастене позволяват възобновителните процеси да протекат по естествен път. Естественото възобновяване се реализира по пътя на постепенно-котловината сеч, чрез пунктуални намеси в частите от насажденията с възможности за възстановяване . микропонижения, заравнени участъци. Не е задължително сечта да се извежда върху цялата площ на насаждението. При необходимост естественото възобновяване се подпомага чрез залесяване.Отхвърлят се голите сечи. Допуска се ново нискостъблено възобновяване с цел подмладяване и подържане на устойчивото състояние на екосистемата. Най-добрите стъбла до 10 бр. на декар се оставят равномерно по площта за семеносене и предпазване на почвата от прегаряне.В насажденията с формиран плътен подлесен етаж от келяв габър не се 81 препоръчва водене на възобновителни сечи. Голата сеч за издънково възобновяване увеличава участието на келявия габър. В такива насаждения се препоръчва изчакване на кулминацията в растежа на келявия габър,започване на процеса на разпад в короната и постепенно просветляване на склопа. Същевременно плътният етаж на габъра създава надеждна защита срещу външни въздействия и горска обстановка, благоприятна за настаняване на дъбове.</w:t>
      </w:r>
    </w:p>
    <w:p w14:paraId="03F4D969" w14:textId="77777777" w:rsidR="00AB4016" w:rsidRPr="000A1BE3" w:rsidRDefault="00AB4016" w:rsidP="00AB4016">
      <w:pPr>
        <w:pStyle w:val="SilvaText"/>
        <w:rPr>
          <w:b/>
          <w:sz w:val="20"/>
          <w:szCs w:val="20"/>
        </w:rPr>
      </w:pPr>
      <w:r w:rsidRPr="000A1BE3">
        <w:rPr>
          <w:b/>
          <w:sz w:val="20"/>
          <w:szCs w:val="20"/>
        </w:rPr>
        <w:t>3. Методи на възобновяване</w:t>
      </w:r>
    </w:p>
    <w:p w14:paraId="634546DE" w14:textId="77777777" w:rsidR="00AB4016" w:rsidRPr="000A1BE3" w:rsidRDefault="00AB4016" w:rsidP="00AB4016">
      <w:pPr>
        <w:pStyle w:val="SilvaText"/>
        <w:rPr>
          <w:sz w:val="20"/>
          <w:szCs w:val="20"/>
        </w:rPr>
      </w:pPr>
      <w:r w:rsidRPr="000A1BE3">
        <w:rPr>
          <w:sz w:val="20"/>
          <w:szCs w:val="20"/>
        </w:rPr>
        <w:lastRenderedPageBreak/>
        <w:t>Задължителен приоритет при стопанисване на горите в местообитанието има естественото семенно възобновяване. Това означава опазване и създаване на условия за неговото реализиране (микропонижения или микроповишения, разкъсване на дебела горска постилка и др.). Естественото възобновяване трябва да протича в котли или прозорци, които имитират естествени нарушения. Допуска се толериране на възобновяването на местни пионерни видове, които в последващите фази на насаждението ще спомогнат възстановяването на късносукцесионните видове, характерни за типа.Основен фактор, създаващ пречки за естественото възобновяване, е пашата. Започването на възобновителните процеси е свързано с контролирането на пашата. При наличие на естествено семенно възобновяване в насаждения с малка пълнота . 0.3-0.4, се препоръчва изграждане на предпазни съоръжения . огради с цел опазване на младите екземпляри.</w:t>
      </w:r>
    </w:p>
    <w:p w14:paraId="73BC958D" w14:textId="77777777" w:rsidR="00AB4016" w:rsidRPr="000A1BE3" w:rsidRDefault="00AB4016" w:rsidP="00AB4016">
      <w:pPr>
        <w:pStyle w:val="SilvaText"/>
        <w:rPr>
          <w:b/>
          <w:sz w:val="20"/>
          <w:szCs w:val="20"/>
        </w:rPr>
      </w:pPr>
      <w:r w:rsidRPr="000A1BE3">
        <w:rPr>
          <w:b/>
          <w:sz w:val="20"/>
          <w:szCs w:val="20"/>
        </w:rPr>
        <w:t>4. Оставяне на стари дървета и мъртва дървесина</w:t>
      </w:r>
    </w:p>
    <w:p w14:paraId="24C23970" w14:textId="77777777" w:rsidR="00AB4016" w:rsidRPr="000A1BE3" w:rsidRDefault="00AB4016" w:rsidP="00AB4016">
      <w:pPr>
        <w:pStyle w:val="SilvaText"/>
        <w:rPr>
          <w:sz w:val="20"/>
          <w:szCs w:val="20"/>
        </w:rPr>
      </w:pPr>
      <w:r w:rsidRPr="000A1BE3">
        <w:rPr>
          <w:sz w:val="20"/>
          <w:szCs w:val="20"/>
        </w:rPr>
        <w:t>В насажденията се оставят изсъхнали дървета и суха паднала маса до 15 % от запаса на насаждението. Същото се препоръчва с цел обогатяване и създаване на условия за развитие на почвена микрофлора и микрофауна, характерна за горски съобщества. Естественият отпад от дървесните видове подпомага възобновяването и е един от основните елементи,осигуряващи разнообразието и устойчивостта на екосистемата.</w:t>
      </w:r>
    </w:p>
    <w:p w14:paraId="4A2230DD" w14:textId="77777777" w:rsidR="00AB4016" w:rsidRPr="000A1BE3" w:rsidRDefault="00AB4016" w:rsidP="00AB4016">
      <w:pPr>
        <w:pStyle w:val="SilvaText"/>
        <w:rPr>
          <w:b/>
          <w:sz w:val="20"/>
          <w:szCs w:val="20"/>
        </w:rPr>
      </w:pPr>
      <w:r w:rsidRPr="000A1BE3">
        <w:rPr>
          <w:b/>
          <w:sz w:val="20"/>
          <w:szCs w:val="20"/>
        </w:rPr>
        <w:t>5. Осветления</w:t>
      </w:r>
    </w:p>
    <w:p w14:paraId="1CB96A73" w14:textId="77777777" w:rsidR="00AB4016" w:rsidRPr="000A1BE3" w:rsidRDefault="00AB4016" w:rsidP="00AB4016">
      <w:pPr>
        <w:pStyle w:val="SilvaText"/>
        <w:rPr>
          <w:sz w:val="20"/>
          <w:szCs w:val="20"/>
        </w:rPr>
      </w:pPr>
      <w:r w:rsidRPr="000A1BE3">
        <w:rPr>
          <w:sz w:val="20"/>
          <w:szCs w:val="20"/>
        </w:rPr>
        <w:t>Осветления се провеждат само с цел осигуряване на присъствието на автохтонните дървесни видове. Отстраняват се външни за типа видове,както и някои бързозаемащи територията тревни и храстови видове или издънки, като дейността се съсредоточова около индивидите или групите от желаните дървесни видове, характерни за типа. Не се допуска използване на химически средства. Допуска се залесяване с частична почвоподготовка за увеличаване на гъстотата на насаждението.</w:t>
      </w:r>
    </w:p>
    <w:p w14:paraId="1035814A" w14:textId="77777777" w:rsidR="00AB4016" w:rsidRPr="000A1BE3" w:rsidRDefault="00AB4016" w:rsidP="00AB4016">
      <w:pPr>
        <w:pStyle w:val="SilvaText"/>
        <w:rPr>
          <w:b/>
          <w:sz w:val="20"/>
          <w:szCs w:val="20"/>
        </w:rPr>
      </w:pPr>
      <w:r w:rsidRPr="000A1BE3">
        <w:rPr>
          <w:b/>
          <w:sz w:val="20"/>
          <w:szCs w:val="20"/>
        </w:rPr>
        <w:t>6. Прочистки</w:t>
      </w:r>
    </w:p>
    <w:p w14:paraId="6FADC09B" w14:textId="77777777" w:rsidR="00AB4016" w:rsidRPr="000A1BE3" w:rsidRDefault="00AB4016" w:rsidP="00AB4016">
      <w:pPr>
        <w:pStyle w:val="SilvaText"/>
        <w:rPr>
          <w:sz w:val="20"/>
          <w:szCs w:val="20"/>
        </w:rPr>
      </w:pPr>
      <w:r w:rsidRPr="000A1BE3">
        <w:rPr>
          <w:sz w:val="20"/>
          <w:szCs w:val="20"/>
        </w:rPr>
        <w:t>Извършват се по необходимост за продължаване на регулирането на състава и осигуряване на групова устойчивост. Както при осветленията, не се допуска използване на химически средства. Допуска се залесяване с частична почвоподготовка за увеличаване на гъстотата на насаждението.</w:t>
      </w:r>
    </w:p>
    <w:p w14:paraId="77C2FA82" w14:textId="77777777" w:rsidR="00AB4016" w:rsidRPr="000A1BE3" w:rsidRDefault="00AB4016" w:rsidP="00AB4016">
      <w:pPr>
        <w:pStyle w:val="SilvaText"/>
        <w:rPr>
          <w:b/>
          <w:sz w:val="20"/>
          <w:szCs w:val="20"/>
        </w:rPr>
      </w:pPr>
      <w:r w:rsidRPr="000A1BE3">
        <w:rPr>
          <w:b/>
          <w:sz w:val="20"/>
          <w:szCs w:val="20"/>
        </w:rPr>
        <w:t>7. Прореждания и пробирки</w:t>
      </w:r>
    </w:p>
    <w:p w14:paraId="0E114557" w14:textId="77777777" w:rsidR="00AB4016" w:rsidRPr="000A1BE3" w:rsidRDefault="00AB4016" w:rsidP="00AB4016">
      <w:pPr>
        <w:pStyle w:val="SilvaText"/>
        <w:rPr>
          <w:sz w:val="20"/>
          <w:szCs w:val="20"/>
        </w:rPr>
      </w:pPr>
      <w:r w:rsidRPr="000A1BE3">
        <w:rPr>
          <w:sz w:val="20"/>
          <w:szCs w:val="20"/>
        </w:rPr>
        <w:t>Прорежданията и пробирките се извеждат по комбиниран метод с низов уклон. Целта на отгледните сечи е отглеждане на дървета с добре оформени и жизнени корони. Производството на строителна дървесина не е приоритет при стопанисване на насажденията.При водене на отгледни сечи се допуска отваряне на възобновителни котли в местата с налично естествено възобновяване.</w:t>
      </w:r>
    </w:p>
    <w:p w14:paraId="479DD4AD" w14:textId="77777777" w:rsidR="00AB4016" w:rsidRPr="000A1BE3" w:rsidRDefault="00AB4016" w:rsidP="00AB4016">
      <w:pPr>
        <w:pStyle w:val="SilvaText"/>
        <w:rPr>
          <w:b/>
          <w:sz w:val="20"/>
          <w:szCs w:val="20"/>
        </w:rPr>
      </w:pPr>
      <w:r w:rsidRPr="000A1BE3">
        <w:rPr>
          <w:b/>
          <w:sz w:val="20"/>
          <w:szCs w:val="20"/>
        </w:rPr>
        <w:t>8. Екзотични (неавтохтонни) видове</w:t>
      </w:r>
    </w:p>
    <w:p w14:paraId="0CF4C1EC" w14:textId="77777777" w:rsidR="00AB4016" w:rsidRPr="000A1BE3" w:rsidRDefault="00AB4016" w:rsidP="00AB4016">
      <w:pPr>
        <w:pStyle w:val="SilvaText"/>
        <w:rPr>
          <w:sz w:val="20"/>
          <w:szCs w:val="20"/>
        </w:rPr>
      </w:pPr>
      <w:r w:rsidRPr="000A1BE3">
        <w:rPr>
          <w:sz w:val="20"/>
          <w:szCs w:val="20"/>
        </w:rPr>
        <w:t>Наличието на външни за типа видове е възможно по две линии . чрез създадени култури или чрез естествено разпространение.Създадените култури се стопанисват по начин, при който да бъде възможна плавна и продължителна трансформация и връщане на коренните видове. Това означава провеждане на регулярни лесовъдски въздействия, при които се подпомагат и опазват появилите се представители на коренната дървесна флора, както при отгледните сечи, така и при възобновителните сечи. Не трябва да се допуска повторно доминиране в състава на външните видове в следващата генерация на насаждението.Присъствието на отделни екземпляри (единично в състава) от външни видове не представлява проблем за съответния тип местообитание,освен ако не са инвазивни видове или междинни гостоприемници на някои болести и вредители, опасни за коренните видове. Ако присъствието по естествен път на външни видове е по-голямо, те се намаляват чрез отгледните и възобновителните сечи до единично срещащи се.</w:t>
      </w:r>
    </w:p>
    <w:p w14:paraId="24C042BE" w14:textId="77777777" w:rsidR="00AB4016" w:rsidRPr="000A1BE3" w:rsidRDefault="00AB4016" w:rsidP="00AB4016">
      <w:pPr>
        <w:pStyle w:val="SilvaText"/>
        <w:rPr>
          <w:b/>
          <w:sz w:val="20"/>
          <w:szCs w:val="20"/>
        </w:rPr>
      </w:pPr>
      <w:r w:rsidRPr="000A1BE3">
        <w:rPr>
          <w:b/>
          <w:sz w:val="20"/>
          <w:szCs w:val="20"/>
        </w:rPr>
        <w:t>9. Паша</w:t>
      </w:r>
    </w:p>
    <w:p w14:paraId="7ECD3BDA" w14:textId="77777777" w:rsidR="00AB4016" w:rsidRPr="000A1BE3" w:rsidRDefault="00AB4016" w:rsidP="00AB4016">
      <w:pPr>
        <w:pStyle w:val="SilvaText"/>
        <w:rPr>
          <w:sz w:val="20"/>
          <w:szCs w:val="20"/>
        </w:rPr>
      </w:pPr>
      <w:r w:rsidRPr="000A1BE3">
        <w:rPr>
          <w:sz w:val="20"/>
          <w:szCs w:val="20"/>
        </w:rPr>
        <w:t>Един от факторите, оказващи най-силно въздействие върху местообитанието, е пашата. Разположението на площите в долната лесорастителна зона, в близост до населените места, е една от причините да се използват за интензивна паша. Препоръчва се с цел запазване и възстановяване на горската растителност пашата на домашни животни да се ограничи.Това може да се постигне чрез обособяване на пасищни дялове и контролирано ползване на площите. При надвишаване на повредите от дивеч върху дървесната растителност да се прибягва до временно ограждане на засегнатите участъци и регулиране на числеността на дивеча.</w:t>
      </w:r>
    </w:p>
    <w:p w14:paraId="227E0951" w14:textId="77777777" w:rsidR="00AB4016" w:rsidRPr="000A1BE3" w:rsidRDefault="00AB4016" w:rsidP="00AB4016">
      <w:pPr>
        <w:pStyle w:val="SilvaText"/>
        <w:rPr>
          <w:b/>
          <w:sz w:val="20"/>
          <w:szCs w:val="20"/>
        </w:rPr>
      </w:pPr>
      <w:r w:rsidRPr="000A1BE3">
        <w:rPr>
          <w:b/>
          <w:sz w:val="20"/>
          <w:szCs w:val="20"/>
        </w:rPr>
        <w:t>10. Открити пространства</w:t>
      </w:r>
    </w:p>
    <w:p w14:paraId="58382A49" w14:textId="77777777" w:rsidR="00AB4016" w:rsidRPr="000A1BE3" w:rsidRDefault="00AB4016" w:rsidP="00AB4016">
      <w:pPr>
        <w:pStyle w:val="SilvaText"/>
        <w:rPr>
          <w:sz w:val="20"/>
          <w:szCs w:val="20"/>
        </w:rPr>
      </w:pPr>
      <w:r w:rsidRPr="000A1BE3">
        <w:rPr>
          <w:sz w:val="20"/>
          <w:szCs w:val="20"/>
        </w:rPr>
        <w:t>Поддържането на естествените открити пространства е наложително с оглед запазване на физиономичните характеристики на местообитанието и специфичните екотони. За целта се допускат интервенции в откритите пространства, които са характерни и типични за тяхната история . косене, пашуване. Не се допуска залесяване (освен с противоерозионна цел), ползване на химически средства (освен торене с естествени торове в ливади), огнево почистване. В случай на естествено възобновява не на откритите пространства те се почистват или се заместват от други (отворени по естествен път или чрез сечи).</w:t>
      </w:r>
    </w:p>
    <w:p w14:paraId="7DBB25C1" w14:textId="77777777" w:rsidR="00D65B92" w:rsidRPr="00D65B92" w:rsidRDefault="00D65B92" w:rsidP="00D65B92">
      <w:pPr>
        <w:pStyle w:val="SilvaText"/>
        <w:rPr>
          <w:b/>
          <w:sz w:val="20"/>
          <w:szCs w:val="20"/>
          <w:lang w:val="en-US"/>
        </w:rPr>
      </w:pPr>
      <w:r w:rsidRPr="00D65B92">
        <w:rPr>
          <w:b/>
          <w:sz w:val="20"/>
          <w:szCs w:val="20"/>
          <w:lang w:val="en-US"/>
        </w:rPr>
        <w:t>ЗАПЛАХИ:</w:t>
      </w:r>
    </w:p>
    <w:p w14:paraId="0FA46B41" w14:textId="77777777" w:rsidR="00D65B92" w:rsidRPr="00D65B92" w:rsidRDefault="00D65B92" w:rsidP="00D65B92">
      <w:pPr>
        <w:pStyle w:val="SilvaText"/>
        <w:rPr>
          <w:b/>
          <w:sz w:val="20"/>
          <w:szCs w:val="20"/>
          <w:lang w:val="en-US"/>
        </w:rPr>
      </w:pPr>
      <w:r w:rsidRPr="00D65B92">
        <w:rPr>
          <w:b/>
          <w:sz w:val="20"/>
          <w:szCs w:val="20"/>
          <w:lang w:val="en-US"/>
        </w:rPr>
        <w:lastRenderedPageBreak/>
        <w:t>1. Трансформация на тези гори в горски култури и плантации;</w:t>
      </w:r>
    </w:p>
    <w:p w14:paraId="31B3661E" w14:textId="77777777" w:rsidR="00D65B92" w:rsidRPr="00D65B92" w:rsidRDefault="00D65B92" w:rsidP="00D65B92">
      <w:pPr>
        <w:pStyle w:val="SilvaText"/>
        <w:rPr>
          <w:b/>
          <w:sz w:val="20"/>
          <w:szCs w:val="20"/>
          <w:lang w:val="en-US"/>
        </w:rPr>
      </w:pPr>
      <w:r w:rsidRPr="00D65B92">
        <w:rPr>
          <w:b/>
          <w:sz w:val="20"/>
          <w:szCs w:val="20"/>
          <w:lang w:val="en-US"/>
        </w:rPr>
        <w:t>2. Нарушения в хидрологичния режим на месторастението;</w:t>
      </w:r>
    </w:p>
    <w:p w14:paraId="4A616E01" w14:textId="77777777" w:rsidR="00D65B92" w:rsidRPr="00D65B92" w:rsidRDefault="00D65B92" w:rsidP="00D65B92">
      <w:pPr>
        <w:pStyle w:val="SilvaText"/>
        <w:rPr>
          <w:b/>
          <w:sz w:val="20"/>
          <w:szCs w:val="20"/>
          <w:lang w:val="en-US"/>
        </w:rPr>
      </w:pPr>
      <w:r w:rsidRPr="00D65B92">
        <w:rPr>
          <w:b/>
          <w:sz w:val="20"/>
          <w:szCs w:val="20"/>
          <w:lang w:val="en-US"/>
        </w:rPr>
        <w:t>3. Поява/внасянето на конкурентни инвазивни видове за естествената</w:t>
      </w:r>
    </w:p>
    <w:p w14:paraId="16C605CA" w14:textId="77777777" w:rsidR="00D65B92" w:rsidRPr="00D65B92" w:rsidRDefault="00D65B92" w:rsidP="00D65B92">
      <w:pPr>
        <w:pStyle w:val="SilvaText"/>
        <w:rPr>
          <w:b/>
          <w:sz w:val="20"/>
          <w:szCs w:val="20"/>
          <w:lang w:val="en-US"/>
        </w:rPr>
      </w:pPr>
      <w:r w:rsidRPr="00D65B92">
        <w:rPr>
          <w:b/>
          <w:sz w:val="20"/>
          <w:szCs w:val="20"/>
          <w:lang w:val="en-US"/>
        </w:rPr>
        <w:t>растителност;</w:t>
      </w:r>
    </w:p>
    <w:p w14:paraId="45D8DFAA" w14:textId="77777777" w:rsidR="00D65B92" w:rsidRPr="00D65B92" w:rsidRDefault="00D65B92" w:rsidP="00D65B92">
      <w:pPr>
        <w:pStyle w:val="SilvaText"/>
        <w:rPr>
          <w:b/>
          <w:sz w:val="20"/>
          <w:szCs w:val="20"/>
          <w:lang w:val="en-US"/>
        </w:rPr>
      </w:pPr>
      <w:r w:rsidRPr="00D65B92">
        <w:rPr>
          <w:b/>
          <w:sz w:val="20"/>
          <w:szCs w:val="20"/>
          <w:lang w:val="en-US"/>
        </w:rPr>
        <w:t>4. Други антропогенни въздействия – нерегламентирано изсичане на тези</w:t>
      </w:r>
    </w:p>
    <w:p w14:paraId="2C0948F6" w14:textId="77777777" w:rsidR="00D65B92" w:rsidRPr="00D65B92" w:rsidRDefault="00D65B92" w:rsidP="00D65B92">
      <w:pPr>
        <w:pStyle w:val="SilvaText"/>
        <w:rPr>
          <w:b/>
          <w:sz w:val="20"/>
          <w:szCs w:val="20"/>
          <w:lang w:val="en-US"/>
        </w:rPr>
      </w:pPr>
      <w:r w:rsidRPr="00D65B92">
        <w:rPr>
          <w:b/>
          <w:sz w:val="20"/>
          <w:szCs w:val="20"/>
          <w:lang w:val="en-US"/>
        </w:rPr>
        <w:t>гори и т.н.</w:t>
      </w:r>
    </w:p>
    <w:p w14:paraId="7B40D4CA" w14:textId="77777777" w:rsidR="00AB4016" w:rsidRDefault="00D65B92" w:rsidP="00650B1C">
      <w:pPr>
        <w:pStyle w:val="SilvaText"/>
        <w:numPr>
          <w:ilvl w:val="0"/>
          <w:numId w:val="11"/>
        </w:numPr>
        <w:rPr>
          <w:b/>
          <w:sz w:val="20"/>
          <w:szCs w:val="20"/>
          <w:lang w:val="en-US"/>
        </w:rPr>
      </w:pPr>
      <w:r w:rsidRPr="00D65B92">
        <w:rPr>
          <w:b/>
          <w:sz w:val="20"/>
          <w:szCs w:val="20"/>
          <w:lang w:val="en-US"/>
        </w:rPr>
        <w:t>Природни нарушения от биотичен и абиотичен характер.</w:t>
      </w:r>
    </w:p>
    <w:p w14:paraId="013037E8" w14:textId="77777777" w:rsidR="00650B1C" w:rsidRPr="000A1BE3" w:rsidRDefault="00650B1C" w:rsidP="00650B1C">
      <w:pPr>
        <w:pStyle w:val="SilvaText"/>
        <w:ind w:left="1068" w:firstLine="0"/>
        <w:rPr>
          <w:b/>
          <w:sz w:val="20"/>
          <w:szCs w:val="20"/>
          <w:lang w:val="en-US"/>
        </w:rPr>
      </w:pPr>
    </w:p>
    <w:p w14:paraId="31DD6FC3" w14:textId="77777777" w:rsidR="00AB4016" w:rsidRPr="000A1BE3" w:rsidRDefault="00AB4016" w:rsidP="00AB4016">
      <w:pPr>
        <w:pStyle w:val="SilvaText"/>
        <w:rPr>
          <w:b/>
          <w:sz w:val="20"/>
          <w:szCs w:val="20"/>
        </w:rPr>
      </w:pPr>
      <w:r w:rsidRPr="000A1BE3">
        <w:rPr>
          <w:b/>
          <w:sz w:val="20"/>
          <w:szCs w:val="20"/>
        </w:rPr>
        <w:t>G1.7C4</w:t>
      </w:r>
      <w:r w:rsidRPr="000A1BE3">
        <w:rPr>
          <w:b/>
          <w:sz w:val="20"/>
          <w:szCs w:val="20"/>
        </w:rPr>
        <w:tab/>
        <w:t>Thermophilous [Tilia] woods</w:t>
      </w:r>
    </w:p>
    <w:p w14:paraId="17155353" w14:textId="77777777" w:rsidR="00AB4016" w:rsidRPr="000A1BE3" w:rsidRDefault="00AB4016" w:rsidP="00AB4016">
      <w:pPr>
        <w:pStyle w:val="SilvaText"/>
        <w:rPr>
          <w:b/>
          <w:sz w:val="20"/>
          <w:szCs w:val="20"/>
        </w:rPr>
      </w:pPr>
    </w:p>
    <w:p w14:paraId="282A6112" w14:textId="77777777" w:rsidR="00AB4016" w:rsidRPr="000A1BE3" w:rsidRDefault="00AB4016" w:rsidP="00AB4016">
      <w:pPr>
        <w:pStyle w:val="SilvaText"/>
        <w:rPr>
          <w:b/>
          <w:sz w:val="20"/>
          <w:szCs w:val="20"/>
        </w:rPr>
      </w:pPr>
      <w:r w:rsidRPr="000A1BE3">
        <w:rPr>
          <w:b/>
          <w:sz w:val="20"/>
          <w:szCs w:val="20"/>
        </w:rPr>
        <w:t>Предложения за режими на управление (стопанисване)</w:t>
      </w:r>
    </w:p>
    <w:p w14:paraId="7CDABD6C" w14:textId="77777777" w:rsidR="00AB4016" w:rsidRPr="000A1BE3" w:rsidRDefault="00AB4016" w:rsidP="00AB4016">
      <w:pPr>
        <w:pStyle w:val="SilvaText"/>
        <w:rPr>
          <w:sz w:val="20"/>
          <w:szCs w:val="20"/>
        </w:rPr>
      </w:pPr>
      <w:r w:rsidRPr="000A1BE3">
        <w:rPr>
          <w:sz w:val="20"/>
          <w:szCs w:val="20"/>
        </w:rPr>
        <w:t>Липите не са късносукцесионни видове за това местообитание. Те са изместили дъбовете в резултат на човешката дейност.</w:t>
      </w:r>
    </w:p>
    <w:p w14:paraId="6EA1E489" w14:textId="77777777" w:rsidR="00AB4016" w:rsidRPr="000A1BE3" w:rsidRDefault="00AB4016" w:rsidP="00AB4016">
      <w:pPr>
        <w:pStyle w:val="SilvaText"/>
        <w:rPr>
          <w:b/>
          <w:sz w:val="20"/>
          <w:szCs w:val="20"/>
        </w:rPr>
      </w:pPr>
      <w:r w:rsidRPr="000A1BE3">
        <w:rPr>
          <w:b/>
          <w:sz w:val="20"/>
          <w:szCs w:val="20"/>
        </w:rPr>
        <w:t>1. Общи принципи</w:t>
      </w:r>
    </w:p>
    <w:p w14:paraId="53C94D96" w14:textId="77777777" w:rsidR="00AB4016" w:rsidRPr="000A1BE3" w:rsidRDefault="00AB4016" w:rsidP="00AB4016">
      <w:pPr>
        <w:pStyle w:val="SilvaText"/>
        <w:rPr>
          <w:sz w:val="20"/>
          <w:szCs w:val="20"/>
        </w:rPr>
      </w:pPr>
      <w:r w:rsidRPr="000A1BE3">
        <w:rPr>
          <w:sz w:val="20"/>
          <w:szCs w:val="20"/>
        </w:rPr>
        <w:t>Да се толерират автохтонните дървесни и други видове за съответния тип местообитание, в т.ч. естествени пионерни формации. Наличното естествено биоразнообразие следва да бъде съхранено.</w:t>
      </w:r>
    </w:p>
    <w:p w14:paraId="6CB24A08" w14:textId="77777777" w:rsidR="00AB4016" w:rsidRPr="000A1BE3" w:rsidRDefault="00AB4016" w:rsidP="00AB4016">
      <w:pPr>
        <w:pStyle w:val="SilvaText"/>
        <w:rPr>
          <w:sz w:val="20"/>
          <w:szCs w:val="20"/>
        </w:rPr>
      </w:pPr>
      <w:r w:rsidRPr="000A1BE3">
        <w:rPr>
          <w:sz w:val="20"/>
          <w:szCs w:val="20"/>
        </w:rPr>
        <w:t>Да се толерира и да се възстановява структурното разнообразие на насажденията. Поне 10 % от територията на местообитанието трябва да бъдат отделени за осигуряване на гори, които са във фаза на старост (Old-growth forests).</w:t>
      </w:r>
    </w:p>
    <w:p w14:paraId="0ECF0D3F" w14:textId="77777777" w:rsidR="00AB4016" w:rsidRPr="000A1BE3" w:rsidRDefault="00AB4016" w:rsidP="00AB4016">
      <w:pPr>
        <w:pStyle w:val="SilvaText"/>
        <w:rPr>
          <w:sz w:val="20"/>
          <w:szCs w:val="20"/>
        </w:rPr>
      </w:pPr>
      <w:r w:rsidRPr="000A1BE3">
        <w:rPr>
          <w:sz w:val="20"/>
          <w:szCs w:val="20"/>
        </w:rPr>
        <w:t>При възникване на едроплощни природни нарушения (ветровали, каламитети и пожари) е препоръчително част от засегнатата площ да не се залесява, а да се остави на естествената сукцесия. Това ще допринесе за повишаване на структурното и видовото разнообразие на територията.</w:t>
      </w:r>
    </w:p>
    <w:p w14:paraId="383BD293" w14:textId="77777777" w:rsidR="00AB4016" w:rsidRPr="000A1BE3" w:rsidRDefault="00AB4016" w:rsidP="00AB4016">
      <w:pPr>
        <w:pStyle w:val="SilvaText"/>
        <w:rPr>
          <w:sz w:val="20"/>
          <w:szCs w:val="20"/>
        </w:rPr>
      </w:pPr>
      <w:r w:rsidRPr="000A1BE3">
        <w:rPr>
          <w:sz w:val="20"/>
          <w:szCs w:val="20"/>
        </w:rPr>
        <w:t>Грижите за запазване на зрелите насаждения (майчиното местообитание), където те съществуват, чрез удължаване на турнусите, оставяне на отделни стари, дори загиващи дървета, са задължителни. Съхраняването на ценния генетичен фонд на местни видове и произходи е постоянно изискване при провеждане на лесовъдските мероприятия.</w:t>
      </w:r>
    </w:p>
    <w:p w14:paraId="6A0A1D14" w14:textId="77777777" w:rsidR="00AB4016" w:rsidRPr="000A1BE3" w:rsidRDefault="00AB4016" w:rsidP="00AB4016">
      <w:pPr>
        <w:pStyle w:val="SilvaText"/>
        <w:rPr>
          <w:sz w:val="20"/>
          <w:szCs w:val="20"/>
        </w:rPr>
      </w:pPr>
      <w:r w:rsidRPr="000A1BE3">
        <w:rPr>
          <w:sz w:val="20"/>
          <w:szCs w:val="20"/>
        </w:rPr>
        <w:t>Намаляване степента на промени в насажденията. Промените не трябва да бъдат драстични с цел осигуряване на време за адаптация на останалите организми. Това означава ниски интензивности на сечите (до 20-25 %), съсредоточени върху малки площи или групи. Лесовъдските въздействия се трансформират от едроплощни на дребноплощни. При провеждане на лесовъдски дейности да се поддържат определено количество мъртва дървесина в насаждението, дървета с хралупи, единични и групи стари дървета.</w:t>
      </w:r>
    </w:p>
    <w:p w14:paraId="210A73A4" w14:textId="77777777" w:rsidR="00AB4016" w:rsidRPr="000A1BE3" w:rsidRDefault="00AB4016" w:rsidP="00AB4016">
      <w:pPr>
        <w:pStyle w:val="SilvaText"/>
        <w:rPr>
          <w:sz w:val="20"/>
          <w:szCs w:val="20"/>
        </w:rPr>
      </w:pPr>
      <w:r w:rsidRPr="000A1BE3">
        <w:rPr>
          <w:sz w:val="20"/>
          <w:szCs w:val="20"/>
        </w:rPr>
        <w:t>Изисква се спазване на екологични принципи и практики при планиране и извеждане на лесовъдските мероприятия. Да се прилагат щадящи природата технологии при сечта и извоза, при минимална агресивност вкл. извършване само на най-необходимите за поддържане на насаждението дейности (а не на всяка цена). Следва да се въведат стимули за опазване и санкции за повреждане на оставащите дървета и подраста.</w:t>
      </w:r>
    </w:p>
    <w:p w14:paraId="29031938" w14:textId="77777777" w:rsidR="00AB4016" w:rsidRPr="000A1BE3" w:rsidRDefault="00AB4016" w:rsidP="00AB4016">
      <w:pPr>
        <w:pStyle w:val="SilvaText"/>
        <w:rPr>
          <w:b/>
          <w:sz w:val="20"/>
          <w:szCs w:val="20"/>
        </w:rPr>
      </w:pPr>
      <w:r w:rsidRPr="000A1BE3">
        <w:rPr>
          <w:b/>
          <w:sz w:val="20"/>
          <w:szCs w:val="20"/>
        </w:rPr>
        <w:t>2. Лесовъдски системи</w:t>
      </w:r>
    </w:p>
    <w:p w14:paraId="76EB4D7C" w14:textId="77777777" w:rsidR="00AB4016" w:rsidRPr="000A1BE3" w:rsidRDefault="00AB4016" w:rsidP="00AB4016">
      <w:pPr>
        <w:pStyle w:val="SilvaText"/>
        <w:rPr>
          <w:sz w:val="20"/>
          <w:szCs w:val="20"/>
        </w:rPr>
      </w:pPr>
      <w:r w:rsidRPr="000A1BE3">
        <w:rPr>
          <w:sz w:val="20"/>
          <w:szCs w:val="20"/>
        </w:rPr>
        <w:t>Преминаване към лесовъдски системи, осигуряващи удължаване на възобновителния период и усложняване на структурата на дървостоите при семенните, и толериращи гъвкавост и диференцираност на решенията при издънковите гори.</w:t>
      </w:r>
    </w:p>
    <w:p w14:paraId="3C088D93" w14:textId="77777777" w:rsidR="00AB4016" w:rsidRPr="000A1BE3" w:rsidRDefault="00AB4016" w:rsidP="00AB4016">
      <w:pPr>
        <w:pStyle w:val="SilvaText"/>
        <w:rPr>
          <w:sz w:val="20"/>
          <w:szCs w:val="20"/>
        </w:rPr>
      </w:pPr>
      <w:r w:rsidRPr="000A1BE3">
        <w:rPr>
          <w:sz w:val="20"/>
          <w:szCs w:val="20"/>
        </w:rPr>
        <w:t>Да се толерират дълговечните видове  дъбове и семенните представители на липите пред издънковите.</w:t>
      </w:r>
    </w:p>
    <w:p w14:paraId="2F2C203D" w14:textId="77777777" w:rsidR="00AB4016" w:rsidRPr="000A1BE3" w:rsidRDefault="00AB4016" w:rsidP="00AB4016">
      <w:pPr>
        <w:pStyle w:val="SilvaText"/>
        <w:rPr>
          <w:b/>
          <w:sz w:val="20"/>
          <w:szCs w:val="20"/>
        </w:rPr>
      </w:pPr>
      <w:r w:rsidRPr="000A1BE3">
        <w:rPr>
          <w:sz w:val="20"/>
          <w:szCs w:val="20"/>
        </w:rPr>
        <w:t>Успешно семенно възобновяване става в котли с размери по диаметър най-малко 1,5 до 2,5 пъти височината на дървостоите. За възобновяване на дъбовете първоначално се прави прореждане около наличните семеносещи дървета за сметка на липите, а след поява на подраст се формира котел. Всички жизнени дървета от дъбове трябва да бъдат съхранявани максимално дълго на корен по време на възобновителните сечи.</w:t>
      </w:r>
    </w:p>
    <w:p w14:paraId="4ADD83D9" w14:textId="77777777" w:rsidR="00AB4016" w:rsidRDefault="00AB4016" w:rsidP="00AB4016">
      <w:pPr>
        <w:pStyle w:val="SilvaText"/>
        <w:rPr>
          <w:sz w:val="20"/>
          <w:szCs w:val="20"/>
          <w:lang w:val="ru-RU"/>
        </w:rPr>
      </w:pPr>
      <w:r w:rsidRPr="000A1BE3">
        <w:rPr>
          <w:sz w:val="20"/>
          <w:szCs w:val="20"/>
          <w:lang w:val="ru-RU"/>
        </w:rPr>
        <w:t>В насажденията в добро състояние да се удължи турнуса на сечта и да се провеждат подходящи отгледни мероприятия, които ще подобрят устойчивостта на насажденията и качествените им характеристики. При лесовъдските мероприятия да се поддържа смесения състав на насажденията. Строг контрол при събирането на цветовете за стопански цели и недопускане сеч на клони и цели дървета за тази цел.</w:t>
      </w:r>
    </w:p>
    <w:p w14:paraId="2F1804CF" w14:textId="77777777" w:rsidR="00650B1C" w:rsidRPr="00650B1C" w:rsidRDefault="00650B1C" w:rsidP="00650B1C">
      <w:pPr>
        <w:pStyle w:val="SilvaText"/>
        <w:rPr>
          <w:sz w:val="20"/>
          <w:szCs w:val="20"/>
          <w:lang w:val="ru-RU"/>
        </w:rPr>
      </w:pPr>
      <w:r w:rsidRPr="00650B1C">
        <w:rPr>
          <w:sz w:val="20"/>
          <w:szCs w:val="20"/>
          <w:lang w:val="ru-RU"/>
        </w:rPr>
        <w:t>ЗАПЛАХИ:</w:t>
      </w:r>
    </w:p>
    <w:p w14:paraId="477D3F08" w14:textId="77777777" w:rsidR="00650B1C" w:rsidRPr="00650B1C" w:rsidRDefault="00650B1C" w:rsidP="00650B1C">
      <w:pPr>
        <w:pStyle w:val="SilvaText"/>
        <w:rPr>
          <w:sz w:val="20"/>
          <w:szCs w:val="20"/>
          <w:lang w:val="ru-RU"/>
        </w:rPr>
      </w:pPr>
      <w:r w:rsidRPr="00650B1C">
        <w:rPr>
          <w:sz w:val="20"/>
          <w:szCs w:val="20"/>
          <w:lang w:val="ru-RU"/>
        </w:rPr>
        <w:t>1. Антропогенни въздействия – нерегламентирано изсичане на тези гори,</w:t>
      </w:r>
    </w:p>
    <w:p w14:paraId="2AE7FAD6" w14:textId="77777777" w:rsidR="00650B1C" w:rsidRPr="00650B1C" w:rsidRDefault="00650B1C" w:rsidP="00650B1C">
      <w:pPr>
        <w:pStyle w:val="SilvaText"/>
        <w:rPr>
          <w:sz w:val="20"/>
          <w:szCs w:val="20"/>
          <w:lang w:val="ru-RU"/>
        </w:rPr>
      </w:pPr>
      <w:r w:rsidRPr="00650B1C">
        <w:rPr>
          <w:sz w:val="20"/>
          <w:szCs w:val="20"/>
          <w:lang w:val="ru-RU"/>
        </w:rPr>
        <w:t>неправилно стопанисване и подбор на сечи, нарушения при събирането</w:t>
      </w:r>
    </w:p>
    <w:p w14:paraId="208EB0EC" w14:textId="77777777" w:rsidR="00650B1C" w:rsidRPr="00650B1C" w:rsidRDefault="00650B1C" w:rsidP="00650B1C">
      <w:pPr>
        <w:pStyle w:val="SilvaText"/>
        <w:rPr>
          <w:sz w:val="20"/>
          <w:szCs w:val="20"/>
          <w:lang w:val="ru-RU"/>
        </w:rPr>
      </w:pPr>
      <w:r w:rsidRPr="00650B1C">
        <w:rPr>
          <w:sz w:val="20"/>
          <w:szCs w:val="20"/>
          <w:lang w:val="ru-RU"/>
        </w:rPr>
        <w:t>на липов цвят и пр.</w:t>
      </w:r>
    </w:p>
    <w:p w14:paraId="1D2604A9" w14:textId="77777777" w:rsidR="00650B1C" w:rsidRDefault="00650B1C" w:rsidP="00650B1C">
      <w:pPr>
        <w:pStyle w:val="SilvaText"/>
        <w:rPr>
          <w:sz w:val="20"/>
          <w:szCs w:val="20"/>
          <w:lang w:val="ru-RU"/>
        </w:rPr>
      </w:pPr>
      <w:r w:rsidRPr="00650B1C">
        <w:rPr>
          <w:sz w:val="20"/>
          <w:szCs w:val="20"/>
          <w:lang w:val="ru-RU"/>
        </w:rPr>
        <w:t>2. Природни нарушения от биотичен и абиотичен характер</w:t>
      </w:r>
    </w:p>
    <w:p w14:paraId="568D8057" w14:textId="77777777" w:rsidR="00650B1C" w:rsidRPr="000A1BE3" w:rsidRDefault="00650B1C" w:rsidP="00650B1C">
      <w:pPr>
        <w:pStyle w:val="SilvaText"/>
        <w:rPr>
          <w:sz w:val="20"/>
          <w:szCs w:val="20"/>
          <w:lang w:val="ru-RU"/>
        </w:rPr>
      </w:pPr>
    </w:p>
    <w:p w14:paraId="0D81653F" w14:textId="77777777" w:rsidR="00AB4016" w:rsidRPr="000A1BE3" w:rsidRDefault="00AB4016" w:rsidP="00AB4016">
      <w:pPr>
        <w:pStyle w:val="SilvaText"/>
        <w:rPr>
          <w:sz w:val="20"/>
          <w:szCs w:val="20"/>
          <w:lang w:val="ru-RU"/>
        </w:rPr>
      </w:pPr>
      <w:r w:rsidRPr="000A1BE3">
        <w:rPr>
          <w:b/>
          <w:sz w:val="20"/>
          <w:szCs w:val="20"/>
        </w:rPr>
        <w:t xml:space="preserve">9. </w:t>
      </w:r>
      <w:r w:rsidRPr="000A1BE3">
        <w:rPr>
          <w:b/>
          <w:sz w:val="20"/>
          <w:szCs w:val="20"/>
          <w:lang w:val="be-BY"/>
        </w:rPr>
        <w:t>Г</w:t>
      </w:r>
      <w:r w:rsidRPr="000A1BE3">
        <w:rPr>
          <w:b/>
          <w:sz w:val="20"/>
          <w:szCs w:val="20"/>
        </w:rPr>
        <w:t>ори във фаза на старост</w:t>
      </w:r>
      <w:r w:rsidRPr="000A1BE3">
        <w:rPr>
          <w:b/>
          <w:sz w:val="20"/>
          <w:szCs w:val="20"/>
          <w:lang w:val="be-BY"/>
        </w:rPr>
        <w:t xml:space="preserve"> </w:t>
      </w:r>
      <w:r w:rsidRPr="000A1BE3">
        <w:rPr>
          <w:sz w:val="20"/>
          <w:szCs w:val="20"/>
          <w:lang w:val="ru-RU"/>
        </w:rPr>
        <w:t>(Old growth forests)</w:t>
      </w:r>
    </w:p>
    <w:p w14:paraId="3815DAFC" w14:textId="77777777" w:rsidR="00AB4016" w:rsidRPr="000A1BE3" w:rsidRDefault="00AB4016" w:rsidP="00AB4016">
      <w:pPr>
        <w:pStyle w:val="SilvaText"/>
        <w:rPr>
          <w:sz w:val="20"/>
          <w:szCs w:val="20"/>
          <w:lang w:val="ru-RU"/>
        </w:rPr>
      </w:pPr>
      <w:r w:rsidRPr="000A1BE3">
        <w:rPr>
          <w:sz w:val="20"/>
          <w:szCs w:val="20"/>
          <w:lang w:val="ru-RU"/>
        </w:rPr>
        <w:lastRenderedPageBreak/>
        <w:t xml:space="preserve">Гора във фаза на старост (Old growth forests) </w:t>
      </w:r>
      <w:r w:rsidRPr="000A1BE3">
        <w:rPr>
          <w:sz w:val="20"/>
          <w:szCs w:val="20"/>
        </w:rPr>
        <w:t>е</w:t>
      </w:r>
      <w:r w:rsidRPr="000A1BE3">
        <w:rPr>
          <w:sz w:val="20"/>
          <w:szCs w:val="20"/>
          <w:lang w:val="ru-RU"/>
        </w:rPr>
        <w:t xml:space="preserve"> територия, в която гората е достигнала значителна възраст, не е била обект на големи природни и антропогенни нарушения и са представени следните характеристики:</w:t>
      </w:r>
    </w:p>
    <w:p w14:paraId="397EB8C2" w14:textId="77777777" w:rsidR="00AB4016" w:rsidRPr="000A1BE3" w:rsidRDefault="00AB4016" w:rsidP="00AB4016">
      <w:pPr>
        <w:pStyle w:val="SilvaText"/>
        <w:rPr>
          <w:sz w:val="20"/>
          <w:szCs w:val="20"/>
          <w:lang w:val="ru-RU"/>
        </w:rPr>
      </w:pPr>
    </w:p>
    <w:p w14:paraId="4D82C1B1" w14:textId="77777777" w:rsidR="00AB4016" w:rsidRPr="000A1BE3" w:rsidRDefault="00AB4016" w:rsidP="00AB4016">
      <w:pPr>
        <w:pStyle w:val="SilvaText"/>
        <w:rPr>
          <w:sz w:val="20"/>
          <w:szCs w:val="20"/>
          <w:lang w:val="ru-RU"/>
        </w:rPr>
      </w:pPr>
      <w:r w:rsidRPr="000A1BE3">
        <w:rPr>
          <w:sz w:val="20"/>
          <w:szCs w:val="20"/>
          <w:lang w:val="ru-RU"/>
        </w:rPr>
        <w:t>1. Големи живи дървета с диаметри близки до максималните за съответния дървесен вид;</w:t>
      </w:r>
    </w:p>
    <w:p w14:paraId="2C4D8DA0" w14:textId="77777777" w:rsidR="00AB4016" w:rsidRPr="000A1BE3" w:rsidRDefault="00AB4016" w:rsidP="00AB4016">
      <w:pPr>
        <w:pStyle w:val="SilvaText"/>
        <w:rPr>
          <w:sz w:val="20"/>
          <w:szCs w:val="20"/>
          <w:lang w:val="ru-RU"/>
        </w:rPr>
      </w:pPr>
      <w:r w:rsidRPr="000A1BE3">
        <w:rPr>
          <w:sz w:val="20"/>
          <w:szCs w:val="20"/>
          <w:lang w:val="ru-RU"/>
        </w:rPr>
        <w:t>2. Дървета с изсъхнали, деформирани или счупени върхове и клони;</w:t>
      </w:r>
    </w:p>
    <w:p w14:paraId="363F034D" w14:textId="77777777" w:rsidR="00AB4016" w:rsidRPr="000A1BE3" w:rsidRDefault="00AB4016" w:rsidP="00AB4016">
      <w:pPr>
        <w:pStyle w:val="SilvaText"/>
        <w:rPr>
          <w:sz w:val="20"/>
          <w:szCs w:val="20"/>
          <w:lang w:val="ru-RU"/>
        </w:rPr>
      </w:pPr>
      <w:r w:rsidRPr="000A1BE3">
        <w:rPr>
          <w:sz w:val="20"/>
          <w:szCs w:val="20"/>
          <w:lang w:val="ru-RU"/>
        </w:rPr>
        <w:t>3. Дървета с масивни живи клони (често с диаметър по-голям от 25 см);</w:t>
      </w:r>
    </w:p>
    <w:p w14:paraId="2A6E6216" w14:textId="77777777" w:rsidR="00AB4016" w:rsidRPr="000A1BE3" w:rsidRDefault="00AB4016" w:rsidP="00AB4016">
      <w:pPr>
        <w:pStyle w:val="SilvaText"/>
        <w:rPr>
          <w:sz w:val="20"/>
          <w:szCs w:val="20"/>
          <w:lang w:val="ru-RU"/>
        </w:rPr>
      </w:pPr>
      <w:r w:rsidRPr="000A1BE3">
        <w:rPr>
          <w:sz w:val="20"/>
          <w:szCs w:val="20"/>
          <w:lang w:val="ru-RU"/>
        </w:rPr>
        <w:t>4. Дървета с хралупи;</w:t>
      </w:r>
    </w:p>
    <w:p w14:paraId="67B5B9E9" w14:textId="77777777" w:rsidR="00AB4016" w:rsidRPr="000A1BE3" w:rsidRDefault="00AB4016" w:rsidP="00AB4016">
      <w:pPr>
        <w:pStyle w:val="SilvaText"/>
        <w:rPr>
          <w:sz w:val="20"/>
          <w:szCs w:val="20"/>
          <w:lang w:val="ru-RU"/>
        </w:rPr>
      </w:pPr>
      <w:r w:rsidRPr="000A1BE3">
        <w:rPr>
          <w:sz w:val="20"/>
          <w:szCs w:val="20"/>
          <w:lang w:val="ru-RU"/>
        </w:rPr>
        <w:t>5. Големи мъртви дървета, които са все още на корен;</w:t>
      </w:r>
    </w:p>
    <w:p w14:paraId="41AA0A45" w14:textId="77777777" w:rsidR="00AB4016" w:rsidRPr="000A1BE3" w:rsidRDefault="00AB4016" w:rsidP="00AB4016">
      <w:pPr>
        <w:pStyle w:val="SilvaText"/>
        <w:rPr>
          <w:sz w:val="20"/>
          <w:szCs w:val="20"/>
          <w:lang w:val="ru-RU"/>
        </w:rPr>
      </w:pPr>
      <w:r w:rsidRPr="000A1BE3">
        <w:rPr>
          <w:sz w:val="20"/>
          <w:szCs w:val="20"/>
          <w:lang w:val="ru-RU"/>
        </w:rPr>
        <w:t>6. Паднали големи мъртви дървета, които са в различни фази на разлагане;</w:t>
      </w:r>
    </w:p>
    <w:p w14:paraId="3358BEC0" w14:textId="77777777" w:rsidR="00AB4016" w:rsidRDefault="00AB4016" w:rsidP="00AB4016">
      <w:pPr>
        <w:pStyle w:val="SilvaText"/>
        <w:rPr>
          <w:sz w:val="20"/>
          <w:szCs w:val="20"/>
          <w:lang w:val="ru-RU"/>
        </w:rPr>
      </w:pPr>
      <w:r w:rsidRPr="000A1BE3">
        <w:rPr>
          <w:sz w:val="20"/>
          <w:szCs w:val="20"/>
          <w:lang w:val="ru-RU"/>
        </w:rPr>
        <w:t>7. Неравномерна пространствена структура.</w:t>
      </w:r>
    </w:p>
    <w:p w14:paraId="6E9AA2BD" w14:textId="77777777" w:rsidR="00650B1C" w:rsidRPr="00650B1C" w:rsidRDefault="00650B1C" w:rsidP="00650B1C">
      <w:pPr>
        <w:pStyle w:val="SilvaText"/>
        <w:rPr>
          <w:sz w:val="20"/>
          <w:szCs w:val="20"/>
          <w:lang w:val="ru-RU"/>
        </w:rPr>
      </w:pPr>
      <w:r w:rsidRPr="00650B1C">
        <w:rPr>
          <w:sz w:val="20"/>
          <w:szCs w:val="20"/>
          <w:lang w:val="ru-RU"/>
        </w:rPr>
        <w:t>ЗАПЛАХИ:</w:t>
      </w:r>
    </w:p>
    <w:p w14:paraId="3D622871" w14:textId="77777777" w:rsidR="00650B1C" w:rsidRPr="00650B1C" w:rsidRDefault="00650B1C" w:rsidP="00650B1C">
      <w:pPr>
        <w:pStyle w:val="SilvaText"/>
        <w:rPr>
          <w:sz w:val="20"/>
          <w:szCs w:val="20"/>
          <w:lang w:val="ru-RU"/>
        </w:rPr>
      </w:pPr>
      <w:r w:rsidRPr="00650B1C">
        <w:rPr>
          <w:sz w:val="20"/>
          <w:szCs w:val="20"/>
          <w:lang w:val="ru-RU"/>
        </w:rPr>
        <w:t>1. Антропогенни въздействия – нерегламентирано изсичане на тези гори,</w:t>
      </w:r>
    </w:p>
    <w:p w14:paraId="79B65396" w14:textId="77777777" w:rsidR="00650B1C" w:rsidRPr="00650B1C" w:rsidRDefault="00650B1C" w:rsidP="00650B1C">
      <w:pPr>
        <w:pStyle w:val="SilvaText"/>
        <w:rPr>
          <w:sz w:val="20"/>
          <w:szCs w:val="20"/>
          <w:lang w:val="ru-RU"/>
        </w:rPr>
      </w:pPr>
      <w:r w:rsidRPr="00650B1C">
        <w:rPr>
          <w:sz w:val="20"/>
          <w:szCs w:val="20"/>
          <w:lang w:val="ru-RU"/>
        </w:rPr>
        <w:t>неправилно стопанисване и подбор на сечи, нарушения при събирането</w:t>
      </w:r>
    </w:p>
    <w:p w14:paraId="62B187D8" w14:textId="77777777" w:rsidR="00650B1C" w:rsidRPr="00650B1C" w:rsidRDefault="00650B1C" w:rsidP="00650B1C">
      <w:pPr>
        <w:pStyle w:val="SilvaText"/>
        <w:rPr>
          <w:sz w:val="20"/>
          <w:szCs w:val="20"/>
          <w:lang w:val="ru-RU"/>
        </w:rPr>
      </w:pPr>
      <w:r w:rsidRPr="00650B1C">
        <w:rPr>
          <w:sz w:val="20"/>
          <w:szCs w:val="20"/>
          <w:lang w:val="ru-RU"/>
        </w:rPr>
        <w:t>на липов цвят и пр.</w:t>
      </w:r>
    </w:p>
    <w:p w14:paraId="4FB5481A" w14:textId="77777777" w:rsidR="00650B1C" w:rsidRPr="000A1BE3" w:rsidRDefault="00650B1C" w:rsidP="00650B1C">
      <w:pPr>
        <w:pStyle w:val="SilvaText"/>
        <w:rPr>
          <w:sz w:val="20"/>
          <w:szCs w:val="20"/>
          <w:lang w:val="ru-RU"/>
        </w:rPr>
      </w:pPr>
      <w:r w:rsidRPr="00650B1C">
        <w:rPr>
          <w:sz w:val="20"/>
          <w:szCs w:val="20"/>
          <w:lang w:val="ru-RU"/>
        </w:rPr>
        <w:t>2. Природни нарушения от биотичен и абиотичен характер</w:t>
      </w:r>
    </w:p>
    <w:p w14:paraId="789BF717" w14:textId="77777777" w:rsidR="00AB4016" w:rsidRPr="000A1BE3" w:rsidRDefault="00AB4016" w:rsidP="00AB4016">
      <w:pPr>
        <w:pStyle w:val="SilvaText"/>
        <w:rPr>
          <w:sz w:val="20"/>
          <w:szCs w:val="20"/>
          <w:lang w:val="ru-RU"/>
        </w:rPr>
      </w:pPr>
      <w:r w:rsidRPr="000A1BE3">
        <w:rPr>
          <w:sz w:val="20"/>
          <w:szCs w:val="20"/>
          <w:lang w:val="ru-RU"/>
        </w:rPr>
        <w:t>Горите във фаза на старост (ГФС), със своята специфична структура и функционалност, са местообитание на комплекс от видове от различни екологични и</w:t>
      </w:r>
      <w:r w:rsidRPr="000A1BE3">
        <w:rPr>
          <w:color w:val="FF0000"/>
          <w:sz w:val="20"/>
          <w:szCs w:val="20"/>
          <w:lang w:val="ru-RU"/>
        </w:rPr>
        <w:t xml:space="preserve"> </w:t>
      </w:r>
      <w:r w:rsidRPr="000A1BE3">
        <w:rPr>
          <w:sz w:val="20"/>
          <w:szCs w:val="20"/>
          <w:lang w:val="ru-RU"/>
        </w:rPr>
        <w:t>таксономични групи. 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w:t>
      </w:r>
    </w:p>
    <w:p w14:paraId="126331E8" w14:textId="77777777" w:rsidR="00AB4016" w:rsidRPr="000A1BE3" w:rsidRDefault="00AB4016" w:rsidP="00AB4016">
      <w:pPr>
        <w:pStyle w:val="SilvaText"/>
        <w:rPr>
          <w:sz w:val="20"/>
          <w:szCs w:val="20"/>
          <w:lang w:val="ru-RU"/>
        </w:rPr>
      </w:pPr>
      <w:r w:rsidRPr="000A1BE3">
        <w:rPr>
          <w:sz w:val="20"/>
          <w:szCs w:val="20"/>
          <w:lang w:val="ru-RU"/>
        </w:rPr>
        <w:t xml:space="preserve">Необходимо е на най-малко 2% от територията на горскостопанската единица да бъдат отделени насаждения за осигуряване на гори във фаза на старост. Особено подходящи за тази цел са естествени насаждения с възраст над 100 години, които не са били обект на стопанска дейност. Препоръчително е горите във фаза на старост да бъдат относително равномерно разпределени на територията, като площта на един комплекс от стари гори да бъде не по-малко от 40 ха. По възможност трябва да се осигури и свързаността на тези комплекси с коридори, които също са съставени от ГФС. </w:t>
      </w:r>
    </w:p>
    <w:p w14:paraId="027E5133" w14:textId="77777777" w:rsidR="00AB4016" w:rsidRPr="000A1BE3" w:rsidRDefault="00AB4016" w:rsidP="00AB4016">
      <w:pPr>
        <w:pStyle w:val="SilvaText"/>
        <w:rPr>
          <w:sz w:val="20"/>
          <w:szCs w:val="20"/>
          <w:lang w:val="ru-RU"/>
        </w:rPr>
      </w:pPr>
      <w:r w:rsidRPr="000A1BE3">
        <w:rPr>
          <w:sz w:val="20"/>
          <w:szCs w:val="20"/>
          <w:lang w:val="ru-RU"/>
        </w:rPr>
        <w:t>За да може да достигнат характеристиките на горите във фаза на старост</w:t>
      </w:r>
      <w:r w:rsidRPr="000A1BE3">
        <w:rPr>
          <w:sz w:val="20"/>
          <w:szCs w:val="20"/>
        </w:rPr>
        <w:t>,</w:t>
      </w:r>
      <w:r w:rsidRPr="000A1BE3">
        <w:rPr>
          <w:sz w:val="20"/>
          <w:szCs w:val="20"/>
          <w:lang w:val="ru-RU"/>
        </w:rPr>
        <w:t xml:space="preserve"> определените насаждения трябва да се остави на естествената им динамика. В тях се не се допуска лесовъдска намеса и извличане на дървесина, освен в случаите на големи природни нарушения /ветровали и каламитети на площи заемащи над 50% от </w:t>
      </w:r>
      <w:r w:rsidRPr="000A1BE3">
        <w:rPr>
          <w:sz w:val="20"/>
          <w:szCs w:val="20"/>
        </w:rPr>
        <w:t>съответната ГФС</w:t>
      </w:r>
      <w:r w:rsidRPr="000A1BE3">
        <w:rPr>
          <w:sz w:val="20"/>
          <w:szCs w:val="20"/>
          <w:lang w:val="ru-RU"/>
        </w:rPr>
        <w:t xml:space="preserve">/. </w:t>
      </w:r>
    </w:p>
    <w:p w14:paraId="42FDC2AE" w14:textId="77777777" w:rsidR="00AB4016" w:rsidRPr="000A1BE3" w:rsidRDefault="00AB4016" w:rsidP="00AB4016">
      <w:pPr>
        <w:pStyle w:val="SilvaText"/>
        <w:rPr>
          <w:sz w:val="20"/>
          <w:szCs w:val="20"/>
          <w:lang w:val="ru-RU"/>
        </w:rPr>
      </w:pPr>
      <w:r w:rsidRPr="000A1BE3">
        <w:rPr>
          <w:sz w:val="20"/>
          <w:szCs w:val="20"/>
          <w:lang w:val="ru-RU"/>
        </w:rPr>
        <w:t>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по-кратък на добри месторастения, отколкото на бедни) и първоначалната структура на насажденията (при хомогенна структура е по-бавно в сравнение с хетерогенната).</w:t>
      </w:r>
    </w:p>
    <w:p w14:paraId="1C226D0D" w14:textId="77777777" w:rsidR="00AB4016" w:rsidRPr="000A1BE3" w:rsidRDefault="00AB4016" w:rsidP="00AB4016">
      <w:pPr>
        <w:pStyle w:val="SilvaText"/>
        <w:rPr>
          <w:sz w:val="20"/>
          <w:szCs w:val="20"/>
        </w:rPr>
      </w:pPr>
    </w:p>
    <w:p w14:paraId="6FBE3C0C" w14:textId="77777777" w:rsidR="00AB4016" w:rsidRPr="000A1BE3" w:rsidRDefault="00AB4016" w:rsidP="00AB4016">
      <w:pPr>
        <w:pStyle w:val="SilvaText"/>
        <w:rPr>
          <w:sz w:val="20"/>
          <w:szCs w:val="20"/>
        </w:rPr>
      </w:pPr>
      <w:bookmarkStart w:id="12" w:name="_Toc126155730"/>
      <w:r w:rsidRPr="000A1BE3">
        <w:rPr>
          <w:sz w:val="20"/>
          <w:szCs w:val="20"/>
        </w:rPr>
        <w:t>ПРЕПОРЪКИ И УКАЗАНИЯ ЗА МОНИТОРИНГ НА ВКС 3</w:t>
      </w:r>
      <w:bookmarkEnd w:id="12"/>
    </w:p>
    <w:p w14:paraId="70129EA1" w14:textId="77777777" w:rsidR="00AB4016" w:rsidRPr="000A1BE3" w:rsidRDefault="00AB4016" w:rsidP="00AB4016">
      <w:pPr>
        <w:pStyle w:val="SilvaText"/>
        <w:rPr>
          <w:sz w:val="20"/>
          <w:szCs w:val="20"/>
          <w:lang w:val="ru-RU"/>
        </w:rPr>
      </w:pPr>
    </w:p>
    <w:p w14:paraId="155C7383" w14:textId="77777777" w:rsidR="00AB4016" w:rsidRPr="000A1BE3" w:rsidRDefault="00AB4016" w:rsidP="00AB4016">
      <w:pPr>
        <w:pStyle w:val="SilvaText"/>
        <w:rPr>
          <w:sz w:val="20"/>
          <w:szCs w:val="20"/>
          <w:lang w:val="ru-RU"/>
        </w:rPr>
      </w:pPr>
      <w:r w:rsidRPr="000A1BE3">
        <w:rPr>
          <w:sz w:val="20"/>
          <w:szCs w:val="20"/>
        </w:rPr>
        <w:t>Мониторингът на тези ГВКС включва изършване на периодични наблюдения и анализ на състоянието на вида гора, чрез теренни наблюдения и разработване и прилагане на отделна програма за всеки вид гора.</w:t>
      </w:r>
    </w:p>
    <w:p w14:paraId="16C82728" w14:textId="77777777" w:rsidR="00AB4016" w:rsidRPr="000A1BE3" w:rsidRDefault="00AB4016" w:rsidP="00AB4016">
      <w:pPr>
        <w:pStyle w:val="SilvaText"/>
        <w:rPr>
          <w:sz w:val="20"/>
          <w:szCs w:val="20"/>
        </w:rPr>
      </w:pPr>
    </w:p>
    <w:p w14:paraId="1792F6B6" w14:textId="77777777" w:rsidR="00AB4016" w:rsidRPr="000A1BE3" w:rsidRDefault="00AB4016" w:rsidP="00AB4016">
      <w:pPr>
        <w:pStyle w:val="SilvaText"/>
        <w:rPr>
          <w:sz w:val="20"/>
          <w:szCs w:val="20"/>
        </w:rPr>
      </w:pPr>
      <w:r w:rsidRPr="000A1BE3">
        <w:rPr>
          <w:sz w:val="20"/>
          <w:szCs w:val="20"/>
        </w:rPr>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се провежда поне веднъж годишно. Ако е необходимо сезонно отчитане мониторинга може да се прилага по-често, т.е. ако в горскостопанската единица настъпват значими събития само през определени месеци. </w:t>
      </w:r>
    </w:p>
    <w:p w14:paraId="7C0F5B09" w14:textId="77777777" w:rsidR="00AB4016" w:rsidRPr="000A1BE3" w:rsidRDefault="00AB4016" w:rsidP="00AB4016">
      <w:pPr>
        <w:pStyle w:val="SilvaText"/>
        <w:rPr>
          <w:sz w:val="20"/>
          <w:szCs w:val="20"/>
        </w:rPr>
      </w:pPr>
      <w:r w:rsidRPr="000A1BE3">
        <w:rPr>
          <w:sz w:val="20"/>
          <w:szCs w:val="20"/>
        </w:rPr>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14:paraId="74246DF0" w14:textId="77777777" w:rsidR="00AB4016" w:rsidRPr="000A1BE3" w:rsidRDefault="00AB4016" w:rsidP="00AB4016">
      <w:pPr>
        <w:pStyle w:val="SilvaText"/>
        <w:rPr>
          <w:sz w:val="20"/>
          <w:szCs w:val="20"/>
        </w:rPr>
      </w:pPr>
      <w:r w:rsidRPr="000A1BE3">
        <w:rPr>
          <w:sz w:val="20"/>
          <w:szCs w:val="20"/>
        </w:rPr>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14:paraId="349A9230" w14:textId="77777777" w:rsidR="00AB4016" w:rsidRPr="000A1BE3" w:rsidRDefault="00AB4016" w:rsidP="00AB4016">
      <w:pPr>
        <w:pStyle w:val="SilvaText"/>
        <w:rPr>
          <w:sz w:val="20"/>
          <w:szCs w:val="20"/>
        </w:rPr>
      </w:pPr>
      <w:r w:rsidRPr="000A1BE3">
        <w:rPr>
          <w:sz w:val="20"/>
          <w:szCs w:val="20"/>
        </w:rPr>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0A1BE3">
        <w:rPr>
          <w:sz w:val="20"/>
          <w:szCs w:val="20"/>
          <w:lang w:val="be-BY"/>
        </w:rPr>
        <w:t xml:space="preserve"> запознае</w:t>
      </w:r>
      <w:r w:rsidRPr="000A1BE3">
        <w:rPr>
          <w:sz w:val="20"/>
          <w:szCs w:val="20"/>
        </w:rPr>
        <w:t xml:space="preserve"> всички с ограниченията предизвикани от наличието на ВКС и мерките за неговото опазване.</w:t>
      </w:r>
    </w:p>
    <w:p w14:paraId="28E71AF9" w14:textId="77777777" w:rsidR="00AB4016" w:rsidRPr="000A1BE3" w:rsidRDefault="00AB4016" w:rsidP="00AB4016">
      <w:pPr>
        <w:pStyle w:val="SilvaText"/>
        <w:rPr>
          <w:sz w:val="20"/>
          <w:szCs w:val="20"/>
        </w:rPr>
      </w:pPr>
      <w:r w:rsidRPr="000A1BE3">
        <w:rPr>
          <w:sz w:val="20"/>
          <w:szCs w:val="20"/>
        </w:rPr>
        <w:lastRenderedPageBreak/>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14:paraId="45028CA3" w14:textId="77777777" w:rsidR="00AB4016" w:rsidRPr="000A1BE3" w:rsidRDefault="00AB4016" w:rsidP="00AB4016">
      <w:pPr>
        <w:pStyle w:val="SilvaText"/>
        <w:rPr>
          <w:sz w:val="20"/>
          <w:szCs w:val="20"/>
        </w:rPr>
      </w:pPr>
    </w:p>
    <w:p w14:paraId="0DDA1C50" w14:textId="77777777" w:rsidR="00AB4016" w:rsidRPr="000A1BE3" w:rsidRDefault="00AB4016" w:rsidP="00AB4016">
      <w:pPr>
        <w:pStyle w:val="SilvaText"/>
        <w:rPr>
          <w:sz w:val="20"/>
          <w:szCs w:val="20"/>
        </w:rPr>
      </w:pPr>
    </w:p>
    <w:p w14:paraId="037CED67" w14:textId="77777777" w:rsidR="00AB4016" w:rsidRPr="000A1BE3" w:rsidRDefault="00AB4016" w:rsidP="00AB4016">
      <w:pPr>
        <w:pStyle w:val="SilvaText"/>
        <w:rPr>
          <w:b/>
          <w:sz w:val="20"/>
          <w:szCs w:val="20"/>
        </w:rPr>
      </w:pPr>
      <w:r w:rsidRPr="000A1BE3">
        <w:rPr>
          <w:b/>
          <w:sz w:val="20"/>
          <w:szCs w:val="20"/>
        </w:rPr>
        <w:t>ВКС 4. ГОРСКИ ТЕРИТОРИИ, КОИТО ИЗПЪЛНЯВАТ ВАЖНИ ПРИРОДНИ ФУНКЦИИ В КРИТИЧНИ СИТУАЦИИ (НАПР. ЗАЩИТА НА ВОДОСБОРИ, КОНТРОЛ НА ЕРОЗИЯТА).</w:t>
      </w:r>
    </w:p>
    <w:p w14:paraId="6AAC2EB4" w14:textId="77777777" w:rsidR="00AB4016" w:rsidRPr="000A1BE3" w:rsidRDefault="00AB4016" w:rsidP="00AB4016">
      <w:pPr>
        <w:pStyle w:val="SilvaText"/>
        <w:rPr>
          <w:b/>
          <w:sz w:val="20"/>
          <w:szCs w:val="20"/>
        </w:rPr>
      </w:pPr>
    </w:p>
    <w:p w14:paraId="6A88A89F" w14:textId="77777777" w:rsidR="00AB4016" w:rsidRPr="00076C4D" w:rsidRDefault="00AB4016" w:rsidP="00AB4016">
      <w:pPr>
        <w:pStyle w:val="SilvaText"/>
        <w:rPr>
          <w:sz w:val="20"/>
          <w:szCs w:val="20"/>
        </w:rPr>
      </w:pPr>
      <w:r w:rsidRPr="00076C4D">
        <w:rPr>
          <w:sz w:val="20"/>
          <w:szCs w:val="20"/>
        </w:rPr>
        <w:t>Тази ВКС се отнася до важните екологични функции на стопанисваната гора. Определени са следните компоненти:</w:t>
      </w:r>
    </w:p>
    <w:p w14:paraId="17B9D7EC" w14:textId="77777777" w:rsidR="00AB4016" w:rsidRPr="00076C4D" w:rsidRDefault="00AB4016" w:rsidP="00AB4016">
      <w:pPr>
        <w:pStyle w:val="SilvaText"/>
        <w:rPr>
          <w:sz w:val="20"/>
          <w:szCs w:val="20"/>
        </w:rPr>
      </w:pPr>
    </w:p>
    <w:p w14:paraId="4F9D2B63" w14:textId="77777777" w:rsidR="00AB4016" w:rsidRPr="00076C4D" w:rsidRDefault="00AB4016" w:rsidP="00AB4016">
      <w:pPr>
        <w:pStyle w:val="SilvaText"/>
        <w:rPr>
          <w:sz w:val="20"/>
          <w:szCs w:val="20"/>
        </w:rPr>
      </w:pPr>
      <w:r w:rsidRPr="00076C4D">
        <w:rPr>
          <w:sz w:val="20"/>
          <w:szCs w:val="20"/>
        </w:rPr>
        <w:t>Гори представляващи единствени източници на питейна вода</w:t>
      </w:r>
    </w:p>
    <w:p w14:paraId="5B9646B6" w14:textId="77777777" w:rsidR="00AB4016" w:rsidRPr="00076C4D" w:rsidRDefault="00AB4016" w:rsidP="00AB4016">
      <w:pPr>
        <w:pStyle w:val="SilvaText"/>
        <w:rPr>
          <w:sz w:val="20"/>
          <w:szCs w:val="20"/>
          <w:lang w:val="ru-RU"/>
        </w:rPr>
      </w:pPr>
      <w:r w:rsidRPr="00076C4D">
        <w:rPr>
          <w:sz w:val="20"/>
          <w:szCs w:val="20"/>
        </w:rPr>
        <w:t>Гори от решаващо значение за водосбора</w:t>
      </w:r>
    </w:p>
    <w:p w14:paraId="2F23947A" w14:textId="77777777" w:rsidR="00AB4016" w:rsidRPr="00076C4D" w:rsidRDefault="00AB4016" w:rsidP="00AB4016">
      <w:pPr>
        <w:pStyle w:val="SilvaText"/>
        <w:rPr>
          <w:sz w:val="20"/>
          <w:szCs w:val="20"/>
        </w:rPr>
      </w:pPr>
      <w:r w:rsidRPr="00076C4D">
        <w:rPr>
          <w:sz w:val="20"/>
          <w:szCs w:val="20"/>
        </w:rPr>
        <w:t>Гори с решаващо противоерозионно значение</w:t>
      </w:r>
    </w:p>
    <w:p w14:paraId="0303D66E" w14:textId="77777777" w:rsidR="00AB4016" w:rsidRPr="00076C4D" w:rsidRDefault="00AB4016" w:rsidP="00AB4016">
      <w:pPr>
        <w:pStyle w:val="SilvaText"/>
        <w:rPr>
          <w:sz w:val="20"/>
          <w:szCs w:val="20"/>
        </w:rPr>
      </w:pPr>
      <w:r w:rsidRPr="00076C4D">
        <w:rPr>
          <w:sz w:val="20"/>
          <w:szCs w:val="20"/>
        </w:rPr>
        <w:t>Гори с пожарозащитни функции</w:t>
      </w:r>
    </w:p>
    <w:p w14:paraId="4545DFBA" w14:textId="77777777" w:rsidR="00AB4016" w:rsidRPr="00076C4D" w:rsidRDefault="00AB4016" w:rsidP="00AB4016">
      <w:pPr>
        <w:pStyle w:val="SilvaText"/>
        <w:rPr>
          <w:sz w:val="20"/>
          <w:szCs w:val="20"/>
        </w:rPr>
      </w:pPr>
      <w:r w:rsidRPr="00076C4D">
        <w:rPr>
          <w:sz w:val="20"/>
          <w:szCs w:val="20"/>
        </w:rPr>
        <w:t>Гори с решаващо значение за земеделието и рибарството</w:t>
      </w:r>
    </w:p>
    <w:p w14:paraId="24A4AB08" w14:textId="77777777" w:rsidR="00AB4016" w:rsidRPr="000A1BE3" w:rsidRDefault="00AB4016" w:rsidP="00AB4016">
      <w:pPr>
        <w:pStyle w:val="SilvaText"/>
        <w:rPr>
          <w:sz w:val="20"/>
          <w:szCs w:val="20"/>
          <w:highlight w:val="yellow"/>
        </w:rPr>
      </w:pPr>
    </w:p>
    <w:p w14:paraId="5C420ED2" w14:textId="77777777" w:rsidR="00AB4016" w:rsidRPr="000A1BE3" w:rsidRDefault="00AB4016" w:rsidP="00AB4016">
      <w:pPr>
        <w:pStyle w:val="SilvaText"/>
        <w:rPr>
          <w:sz w:val="20"/>
          <w:szCs w:val="20"/>
        </w:rPr>
      </w:pPr>
      <w:r w:rsidRPr="000A1BE3">
        <w:rPr>
          <w:sz w:val="20"/>
          <w:szCs w:val="20"/>
        </w:rPr>
        <w:t>На територията на ДГС Свищов са представени всички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 за територията на ДГС Свищов са разписани конкретни мерки за стопанисване и мониторинг.</w:t>
      </w:r>
    </w:p>
    <w:p w14:paraId="6D3F81FA" w14:textId="77777777" w:rsidR="00AB4016" w:rsidRPr="000A1BE3" w:rsidRDefault="00AB4016" w:rsidP="00AB4016">
      <w:pPr>
        <w:pStyle w:val="SilvaText"/>
        <w:rPr>
          <w:sz w:val="20"/>
          <w:szCs w:val="20"/>
          <w:highlight w:val="red"/>
        </w:rPr>
      </w:pPr>
    </w:p>
    <w:p w14:paraId="386A3F0B" w14:textId="77777777" w:rsidR="00AB4016" w:rsidRPr="000A1BE3" w:rsidRDefault="00AB4016" w:rsidP="00AB4016">
      <w:pPr>
        <w:pStyle w:val="SilvaText"/>
        <w:rPr>
          <w:b/>
          <w:sz w:val="20"/>
          <w:szCs w:val="20"/>
        </w:rPr>
      </w:pPr>
      <w:bookmarkStart w:id="13" w:name="_Toc77398985"/>
      <w:bookmarkStart w:id="14" w:name="_Toc45425037"/>
      <w:r w:rsidRPr="000A1BE3">
        <w:rPr>
          <w:b/>
          <w:sz w:val="20"/>
          <w:szCs w:val="20"/>
        </w:rPr>
        <w:t>ВКС 4.1 ГОРИ – ЕДИНСТВЕНИ ИЗТОЧНИЦИ НА ПИТЕЙНА ВОДА</w:t>
      </w:r>
      <w:bookmarkEnd w:id="13"/>
      <w:bookmarkEnd w:id="14"/>
    </w:p>
    <w:p w14:paraId="5F016023" w14:textId="77777777" w:rsidR="00AB4016" w:rsidRPr="000A1BE3" w:rsidRDefault="00AB4016" w:rsidP="00AB4016">
      <w:pPr>
        <w:pStyle w:val="SilvaText"/>
        <w:rPr>
          <w:sz w:val="20"/>
          <w:szCs w:val="20"/>
          <w:highlight w:val="red"/>
          <w:lang w:val="be-BY"/>
        </w:rPr>
      </w:pPr>
    </w:p>
    <w:p w14:paraId="52D20212" w14:textId="77777777" w:rsidR="00AB4016" w:rsidRPr="00076C4D" w:rsidRDefault="00AB4016" w:rsidP="00AB4016">
      <w:pPr>
        <w:pStyle w:val="SilvaText"/>
        <w:rPr>
          <w:sz w:val="20"/>
          <w:szCs w:val="20"/>
          <w:lang w:val="be-BY"/>
        </w:rPr>
      </w:pPr>
      <w:r w:rsidRPr="00076C4D">
        <w:rPr>
          <w:sz w:val="20"/>
          <w:szCs w:val="20"/>
        </w:rPr>
        <w:t>В България за ГВКС се считат всички ЗГГФ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ЗГГФ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14:paraId="5DA640D5" w14:textId="77777777" w:rsidR="00AB4016" w:rsidRPr="00076C4D" w:rsidRDefault="00AB4016" w:rsidP="00AB4016">
      <w:pPr>
        <w:pStyle w:val="SilvaText"/>
        <w:rPr>
          <w:sz w:val="20"/>
          <w:szCs w:val="20"/>
          <w:highlight w:val="red"/>
          <w:lang w:val="be-BY"/>
        </w:rPr>
      </w:pPr>
    </w:p>
    <w:p w14:paraId="4E12127B" w14:textId="77777777" w:rsidR="00AB4016" w:rsidRPr="000A1BE3" w:rsidRDefault="00AB4016" w:rsidP="00AB4016">
      <w:pPr>
        <w:pStyle w:val="SilvaText"/>
        <w:rPr>
          <w:sz w:val="20"/>
          <w:szCs w:val="20"/>
        </w:rPr>
      </w:pPr>
      <w:r w:rsidRPr="000A1BE3">
        <w:rPr>
          <w:sz w:val="20"/>
          <w:szCs w:val="20"/>
          <w:lang w:val="be-BY"/>
        </w:rPr>
        <w:t>За територията на ДГС Свищов в тази консервационна стойност попадат следните отдели и подотдели</w:t>
      </w:r>
      <w:r w:rsidRPr="000A1BE3">
        <w:rPr>
          <w:sz w:val="20"/>
          <w:szCs w:val="20"/>
        </w:rPr>
        <w:t xml:space="preserve"> :</w:t>
      </w:r>
    </w:p>
    <w:p w14:paraId="265BD020" w14:textId="77777777" w:rsidR="00AB4016" w:rsidRPr="000A1BE3" w:rsidRDefault="00AB4016" w:rsidP="00AB4016">
      <w:pPr>
        <w:pStyle w:val="SilvaText"/>
        <w:rPr>
          <w:sz w:val="20"/>
          <w:szCs w:val="20"/>
        </w:rPr>
      </w:pPr>
      <w:r w:rsidRPr="000A1BE3">
        <w:rPr>
          <w:sz w:val="20"/>
          <w:szCs w:val="20"/>
        </w:rPr>
        <w:t xml:space="preserve">Санитарно-охранителна зона около водоизточник за добив на подземни води от подземно тяло </w:t>
      </w:r>
      <w:r w:rsidRPr="000A1BE3">
        <w:rPr>
          <w:sz w:val="20"/>
          <w:szCs w:val="20"/>
          <w:lang w:val="en-US"/>
        </w:rPr>
        <w:t>BG</w:t>
      </w:r>
      <w:r w:rsidRPr="000A1BE3">
        <w:rPr>
          <w:sz w:val="20"/>
          <w:szCs w:val="20"/>
          <w:lang w:val="ru-RU"/>
        </w:rPr>
        <w:t>1</w:t>
      </w:r>
      <w:r w:rsidRPr="000A1BE3">
        <w:rPr>
          <w:sz w:val="20"/>
          <w:szCs w:val="20"/>
          <w:lang w:val="en-US"/>
        </w:rPr>
        <w:t>G</w:t>
      </w:r>
      <w:r w:rsidRPr="000A1BE3">
        <w:rPr>
          <w:sz w:val="20"/>
          <w:szCs w:val="20"/>
          <w:lang w:val="ru-RU"/>
        </w:rPr>
        <w:t>0000</w:t>
      </w:r>
      <w:r w:rsidRPr="000A1BE3">
        <w:rPr>
          <w:sz w:val="20"/>
          <w:szCs w:val="20"/>
          <w:lang w:val="en-US"/>
        </w:rPr>
        <w:t>Qa</w:t>
      </w:r>
      <w:r w:rsidRPr="000A1BE3">
        <w:rPr>
          <w:sz w:val="20"/>
          <w:szCs w:val="20"/>
          <w:lang w:val="ru-RU"/>
        </w:rPr>
        <w:t xml:space="preserve">1009 – </w:t>
      </w:r>
      <w:r w:rsidRPr="000A1BE3">
        <w:rPr>
          <w:sz w:val="20"/>
          <w:szCs w:val="20"/>
        </w:rPr>
        <w:t>Порови води в Квартенера - за питейно битово водоснабдяване на гр.Свищов, с. Вардим и с. Царевец с обща площ 63.0 ха от която залесена – 14.4 ха и незалесена – 48.6 ха, в т.ч.:</w:t>
      </w:r>
    </w:p>
    <w:p w14:paraId="2B4C347E" w14:textId="77777777" w:rsidR="00AB4016" w:rsidRPr="000A1BE3" w:rsidRDefault="00AB4016" w:rsidP="00AB4016">
      <w:pPr>
        <w:pStyle w:val="SilvaText"/>
        <w:rPr>
          <w:sz w:val="20"/>
          <w:szCs w:val="20"/>
        </w:rPr>
      </w:pPr>
      <w:r w:rsidRPr="000A1BE3">
        <w:rPr>
          <w:sz w:val="20"/>
          <w:szCs w:val="20"/>
        </w:rPr>
        <w:t>Зоната е обособена и разпределена по пояси със заповеди на БДДР-Плевен, както следва:</w:t>
      </w:r>
    </w:p>
    <w:p w14:paraId="25868996" w14:textId="77777777" w:rsidR="00AB4016" w:rsidRPr="000A1BE3" w:rsidRDefault="00AB4016" w:rsidP="00AB4016">
      <w:pPr>
        <w:pStyle w:val="SilvaText"/>
        <w:rPr>
          <w:sz w:val="20"/>
          <w:szCs w:val="20"/>
        </w:rPr>
      </w:pPr>
      <w:r w:rsidRPr="000A1BE3">
        <w:rPr>
          <w:sz w:val="20"/>
          <w:szCs w:val="20"/>
        </w:rPr>
        <w:t>Пояс I отдели и подотдели №№: 47 н, 5, 7; с обща площ 1.4 ха от която залесена 0.1 ха и незалесена 1.3 ха, в т.ч.:</w:t>
      </w:r>
    </w:p>
    <w:p w14:paraId="355901BB" w14:textId="77777777" w:rsidR="00AB4016" w:rsidRPr="000A1BE3" w:rsidRDefault="00AB4016" w:rsidP="00AB4016">
      <w:pPr>
        <w:pStyle w:val="SilvaText"/>
        <w:rPr>
          <w:sz w:val="20"/>
          <w:szCs w:val="20"/>
        </w:rPr>
      </w:pPr>
      <w:r w:rsidRPr="000A1BE3">
        <w:rPr>
          <w:sz w:val="20"/>
          <w:szCs w:val="20"/>
        </w:rPr>
        <w:t xml:space="preserve">-Заповед </w:t>
      </w:r>
      <w:r w:rsidRPr="000A1BE3">
        <w:rPr>
          <w:sz w:val="20"/>
          <w:szCs w:val="20"/>
          <w:lang w:val="ru-RU"/>
        </w:rPr>
        <w:t>СОЗ-267/01.10.</w:t>
      </w:r>
      <w:r w:rsidRPr="000A1BE3">
        <w:rPr>
          <w:sz w:val="20"/>
          <w:szCs w:val="20"/>
        </w:rPr>
        <w:t>2</w:t>
      </w:r>
      <w:r w:rsidRPr="000A1BE3">
        <w:rPr>
          <w:sz w:val="20"/>
          <w:szCs w:val="20"/>
          <w:lang w:val="ru-RU"/>
        </w:rPr>
        <w:t>0</w:t>
      </w:r>
      <w:r w:rsidRPr="000A1BE3">
        <w:rPr>
          <w:sz w:val="20"/>
          <w:szCs w:val="20"/>
        </w:rPr>
        <w:t>10 - отдел и подотдел № 47 н;</w:t>
      </w:r>
    </w:p>
    <w:p w14:paraId="32A42C4A" w14:textId="77777777" w:rsidR="00AB4016" w:rsidRPr="000A1BE3" w:rsidRDefault="00AB4016" w:rsidP="00AB4016">
      <w:pPr>
        <w:pStyle w:val="SilvaText"/>
        <w:rPr>
          <w:sz w:val="20"/>
          <w:szCs w:val="20"/>
        </w:rPr>
      </w:pPr>
      <w:r w:rsidRPr="000A1BE3">
        <w:rPr>
          <w:sz w:val="20"/>
          <w:szCs w:val="20"/>
        </w:rPr>
        <w:t>- Заповед</w:t>
      </w:r>
      <w:r w:rsidRPr="000A1BE3">
        <w:rPr>
          <w:sz w:val="20"/>
          <w:szCs w:val="20"/>
          <w:lang w:val="ru-RU"/>
        </w:rPr>
        <w:t>СОЗ-264/20.08.</w:t>
      </w:r>
      <w:r w:rsidRPr="000A1BE3">
        <w:rPr>
          <w:sz w:val="20"/>
          <w:szCs w:val="20"/>
        </w:rPr>
        <w:t>20</w:t>
      </w:r>
      <w:r w:rsidRPr="000A1BE3">
        <w:rPr>
          <w:sz w:val="20"/>
          <w:szCs w:val="20"/>
          <w:lang w:val="ru-RU"/>
        </w:rPr>
        <w:t>10</w:t>
      </w:r>
      <w:r w:rsidRPr="000A1BE3">
        <w:rPr>
          <w:sz w:val="20"/>
          <w:szCs w:val="20"/>
        </w:rPr>
        <w:t xml:space="preserve"> - отдел и подотдел № 47 7;</w:t>
      </w:r>
    </w:p>
    <w:p w14:paraId="5F43E60D" w14:textId="77777777" w:rsidR="00AB4016" w:rsidRPr="000A1BE3" w:rsidRDefault="00AB4016" w:rsidP="00AB4016">
      <w:pPr>
        <w:pStyle w:val="SilvaText"/>
        <w:rPr>
          <w:sz w:val="20"/>
          <w:szCs w:val="20"/>
        </w:rPr>
      </w:pPr>
      <w:r w:rsidRPr="000A1BE3">
        <w:rPr>
          <w:sz w:val="20"/>
          <w:szCs w:val="20"/>
        </w:rPr>
        <w:t xml:space="preserve">- Заповед </w:t>
      </w:r>
      <w:r w:rsidRPr="000A1BE3">
        <w:rPr>
          <w:sz w:val="20"/>
          <w:szCs w:val="20"/>
          <w:lang w:val="ru-RU"/>
        </w:rPr>
        <w:t>СОЗ-265/20.08.</w:t>
      </w:r>
      <w:r w:rsidRPr="000A1BE3">
        <w:rPr>
          <w:sz w:val="20"/>
          <w:szCs w:val="20"/>
        </w:rPr>
        <w:t>2</w:t>
      </w:r>
      <w:r w:rsidRPr="000A1BE3">
        <w:rPr>
          <w:sz w:val="20"/>
          <w:szCs w:val="20"/>
          <w:lang w:val="ru-RU"/>
        </w:rPr>
        <w:t>0</w:t>
      </w:r>
      <w:r w:rsidRPr="000A1BE3">
        <w:rPr>
          <w:sz w:val="20"/>
          <w:szCs w:val="20"/>
        </w:rPr>
        <w:t>10 - отдел и подотдел № 47 5;</w:t>
      </w:r>
    </w:p>
    <w:p w14:paraId="4ADD7263" w14:textId="77777777" w:rsidR="00AB4016" w:rsidRPr="000A1BE3" w:rsidRDefault="00AB4016" w:rsidP="00AB4016">
      <w:pPr>
        <w:pStyle w:val="SilvaText"/>
        <w:rPr>
          <w:sz w:val="20"/>
          <w:szCs w:val="20"/>
        </w:rPr>
      </w:pPr>
      <w:r w:rsidRPr="000A1BE3">
        <w:rPr>
          <w:sz w:val="20"/>
          <w:szCs w:val="20"/>
        </w:rPr>
        <w:t xml:space="preserve">Пояс II (Заповеди №№ </w:t>
      </w:r>
      <w:r w:rsidRPr="000A1BE3">
        <w:rPr>
          <w:sz w:val="20"/>
          <w:szCs w:val="20"/>
          <w:lang w:val="ru-RU"/>
        </w:rPr>
        <w:t>СОЗ-26</w:t>
      </w:r>
      <w:r w:rsidRPr="000A1BE3">
        <w:rPr>
          <w:sz w:val="20"/>
          <w:szCs w:val="20"/>
        </w:rPr>
        <w:t>4</w:t>
      </w:r>
      <w:r w:rsidRPr="000A1BE3">
        <w:rPr>
          <w:sz w:val="20"/>
          <w:szCs w:val="20"/>
          <w:lang w:val="ru-RU"/>
        </w:rPr>
        <w:t>/20.08.</w:t>
      </w:r>
      <w:r w:rsidRPr="000A1BE3">
        <w:rPr>
          <w:sz w:val="20"/>
          <w:szCs w:val="20"/>
        </w:rPr>
        <w:t>2</w:t>
      </w:r>
      <w:r w:rsidRPr="000A1BE3">
        <w:rPr>
          <w:sz w:val="20"/>
          <w:szCs w:val="20"/>
          <w:lang w:val="ru-RU"/>
        </w:rPr>
        <w:t>0</w:t>
      </w:r>
      <w:r w:rsidRPr="000A1BE3">
        <w:rPr>
          <w:sz w:val="20"/>
          <w:szCs w:val="20"/>
        </w:rPr>
        <w:t xml:space="preserve">10, </w:t>
      </w:r>
      <w:r w:rsidRPr="000A1BE3">
        <w:rPr>
          <w:sz w:val="20"/>
          <w:szCs w:val="20"/>
          <w:lang w:val="ru-RU"/>
        </w:rPr>
        <w:t>СОЗ-265/20.08.</w:t>
      </w:r>
      <w:r w:rsidRPr="000A1BE3">
        <w:rPr>
          <w:sz w:val="20"/>
          <w:szCs w:val="20"/>
        </w:rPr>
        <w:t>2</w:t>
      </w:r>
      <w:r w:rsidRPr="000A1BE3">
        <w:rPr>
          <w:sz w:val="20"/>
          <w:szCs w:val="20"/>
          <w:lang w:val="ru-RU"/>
        </w:rPr>
        <w:t>0</w:t>
      </w:r>
      <w:r w:rsidRPr="000A1BE3">
        <w:rPr>
          <w:sz w:val="20"/>
          <w:szCs w:val="20"/>
        </w:rPr>
        <w:t>10</w:t>
      </w:r>
      <w:r w:rsidRPr="000A1BE3">
        <w:rPr>
          <w:sz w:val="20"/>
          <w:szCs w:val="20"/>
          <w:lang w:val="ru-RU"/>
        </w:rPr>
        <w:t xml:space="preserve"> СОЗ-267/01.10.</w:t>
      </w:r>
      <w:r w:rsidRPr="000A1BE3">
        <w:rPr>
          <w:sz w:val="20"/>
          <w:szCs w:val="20"/>
        </w:rPr>
        <w:t>2</w:t>
      </w:r>
      <w:r w:rsidRPr="000A1BE3">
        <w:rPr>
          <w:sz w:val="20"/>
          <w:szCs w:val="20"/>
          <w:lang w:val="ru-RU"/>
        </w:rPr>
        <w:t>0</w:t>
      </w:r>
      <w:r w:rsidRPr="000A1BE3">
        <w:rPr>
          <w:sz w:val="20"/>
          <w:szCs w:val="20"/>
        </w:rPr>
        <w:t>10</w:t>
      </w:r>
      <w:r w:rsidRPr="000A1BE3">
        <w:rPr>
          <w:sz w:val="20"/>
          <w:szCs w:val="20"/>
          <w:lang w:val="ru-RU"/>
        </w:rPr>
        <w:t xml:space="preserve"> СОЗ-26</w:t>
      </w:r>
      <w:r w:rsidRPr="000A1BE3">
        <w:rPr>
          <w:sz w:val="20"/>
          <w:szCs w:val="20"/>
        </w:rPr>
        <w:t>8</w:t>
      </w:r>
      <w:r w:rsidRPr="000A1BE3">
        <w:rPr>
          <w:sz w:val="20"/>
          <w:szCs w:val="20"/>
          <w:lang w:val="ru-RU"/>
        </w:rPr>
        <w:t>/01.10.</w:t>
      </w:r>
      <w:r w:rsidRPr="000A1BE3">
        <w:rPr>
          <w:sz w:val="20"/>
          <w:szCs w:val="20"/>
        </w:rPr>
        <w:t>2</w:t>
      </w:r>
      <w:r w:rsidRPr="000A1BE3">
        <w:rPr>
          <w:sz w:val="20"/>
          <w:szCs w:val="20"/>
          <w:lang w:val="ru-RU"/>
        </w:rPr>
        <w:t>0</w:t>
      </w:r>
      <w:r w:rsidRPr="000A1BE3">
        <w:rPr>
          <w:sz w:val="20"/>
          <w:szCs w:val="20"/>
        </w:rPr>
        <w:t xml:space="preserve">10, </w:t>
      </w:r>
      <w:r w:rsidRPr="000A1BE3">
        <w:rPr>
          <w:sz w:val="20"/>
          <w:szCs w:val="20"/>
          <w:lang w:val="ru-RU"/>
        </w:rPr>
        <w:t>СОЗ-269/01.10.</w:t>
      </w:r>
      <w:r w:rsidRPr="000A1BE3">
        <w:rPr>
          <w:sz w:val="20"/>
          <w:szCs w:val="20"/>
        </w:rPr>
        <w:t>2</w:t>
      </w:r>
      <w:r w:rsidRPr="000A1BE3">
        <w:rPr>
          <w:sz w:val="20"/>
          <w:szCs w:val="20"/>
          <w:lang w:val="ru-RU"/>
        </w:rPr>
        <w:t>0</w:t>
      </w:r>
      <w:r w:rsidRPr="000A1BE3">
        <w:rPr>
          <w:sz w:val="20"/>
          <w:szCs w:val="20"/>
        </w:rPr>
        <w:t>10) - отдели и подотдели №№: 47</w:t>
      </w:r>
      <w:r w:rsidRPr="000A1BE3">
        <w:rPr>
          <w:color w:val="FF0000"/>
          <w:sz w:val="20"/>
          <w:szCs w:val="20"/>
        </w:rPr>
        <w:t xml:space="preserve"> </w:t>
      </w:r>
      <w:r w:rsidRPr="000A1BE3">
        <w:rPr>
          <w:sz w:val="20"/>
          <w:szCs w:val="20"/>
        </w:rPr>
        <w:t>д÷к, м, о÷х, 4, 6, 8, 9, 11÷15; с обща площ 38.4 ха от която залесена – 9.6 ха и незалесена – 28.8 ха.</w:t>
      </w:r>
    </w:p>
    <w:p w14:paraId="2C7A2EDC" w14:textId="77777777" w:rsidR="00AB4016" w:rsidRPr="000A1BE3" w:rsidRDefault="00AB4016" w:rsidP="00AB4016">
      <w:pPr>
        <w:pStyle w:val="SilvaText"/>
        <w:rPr>
          <w:sz w:val="20"/>
          <w:szCs w:val="20"/>
        </w:rPr>
      </w:pPr>
      <w:r w:rsidRPr="000A1BE3">
        <w:rPr>
          <w:sz w:val="20"/>
          <w:szCs w:val="20"/>
        </w:rPr>
        <w:t>Цитираните заповеди обхващат различни по площ територи, но препокриват една и съща горска територия.</w:t>
      </w:r>
    </w:p>
    <w:p w14:paraId="6664812A" w14:textId="77777777" w:rsidR="00AB4016" w:rsidRPr="000A1BE3" w:rsidRDefault="00AB4016" w:rsidP="00AB4016">
      <w:pPr>
        <w:pStyle w:val="SilvaText"/>
        <w:rPr>
          <w:sz w:val="20"/>
          <w:szCs w:val="20"/>
        </w:rPr>
      </w:pPr>
      <w:r w:rsidRPr="000A1BE3">
        <w:rPr>
          <w:sz w:val="20"/>
          <w:szCs w:val="20"/>
        </w:rPr>
        <w:t xml:space="preserve">Пояс IIІ (Заповеди №№ </w:t>
      </w:r>
      <w:r w:rsidRPr="000A1BE3">
        <w:rPr>
          <w:sz w:val="20"/>
          <w:szCs w:val="20"/>
          <w:lang w:val="ru-RU"/>
        </w:rPr>
        <w:t>СОЗ-26</w:t>
      </w:r>
      <w:r w:rsidRPr="000A1BE3">
        <w:rPr>
          <w:sz w:val="20"/>
          <w:szCs w:val="20"/>
        </w:rPr>
        <w:t>4</w:t>
      </w:r>
      <w:r w:rsidRPr="000A1BE3">
        <w:rPr>
          <w:sz w:val="20"/>
          <w:szCs w:val="20"/>
          <w:lang w:val="ru-RU"/>
        </w:rPr>
        <w:t>/20.08.</w:t>
      </w:r>
      <w:r w:rsidRPr="000A1BE3">
        <w:rPr>
          <w:sz w:val="20"/>
          <w:szCs w:val="20"/>
        </w:rPr>
        <w:t>2</w:t>
      </w:r>
      <w:r w:rsidRPr="000A1BE3">
        <w:rPr>
          <w:sz w:val="20"/>
          <w:szCs w:val="20"/>
          <w:lang w:val="ru-RU"/>
        </w:rPr>
        <w:t>0</w:t>
      </w:r>
      <w:r w:rsidRPr="000A1BE3">
        <w:rPr>
          <w:sz w:val="20"/>
          <w:szCs w:val="20"/>
        </w:rPr>
        <w:t xml:space="preserve">10, </w:t>
      </w:r>
      <w:r w:rsidRPr="000A1BE3">
        <w:rPr>
          <w:sz w:val="20"/>
          <w:szCs w:val="20"/>
          <w:lang w:val="ru-RU"/>
        </w:rPr>
        <w:t>СОЗ-265/20.08.</w:t>
      </w:r>
      <w:r w:rsidRPr="000A1BE3">
        <w:rPr>
          <w:sz w:val="20"/>
          <w:szCs w:val="20"/>
        </w:rPr>
        <w:t>2</w:t>
      </w:r>
      <w:r w:rsidRPr="000A1BE3">
        <w:rPr>
          <w:sz w:val="20"/>
          <w:szCs w:val="20"/>
          <w:lang w:val="ru-RU"/>
        </w:rPr>
        <w:t>0</w:t>
      </w:r>
      <w:r w:rsidRPr="000A1BE3">
        <w:rPr>
          <w:sz w:val="20"/>
          <w:szCs w:val="20"/>
        </w:rPr>
        <w:t>10,</w:t>
      </w:r>
      <w:r w:rsidRPr="000A1BE3">
        <w:rPr>
          <w:sz w:val="20"/>
          <w:szCs w:val="20"/>
          <w:lang w:val="ru-RU"/>
        </w:rPr>
        <w:t xml:space="preserve"> СОЗ-267/01.10.</w:t>
      </w:r>
      <w:r w:rsidRPr="000A1BE3">
        <w:rPr>
          <w:sz w:val="20"/>
          <w:szCs w:val="20"/>
        </w:rPr>
        <w:t>2</w:t>
      </w:r>
      <w:r w:rsidRPr="000A1BE3">
        <w:rPr>
          <w:sz w:val="20"/>
          <w:szCs w:val="20"/>
          <w:lang w:val="ru-RU"/>
        </w:rPr>
        <w:t>0</w:t>
      </w:r>
      <w:r w:rsidRPr="000A1BE3">
        <w:rPr>
          <w:sz w:val="20"/>
          <w:szCs w:val="20"/>
        </w:rPr>
        <w:t xml:space="preserve">10, </w:t>
      </w:r>
      <w:r w:rsidRPr="000A1BE3">
        <w:rPr>
          <w:sz w:val="20"/>
          <w:szCs w:val="20"/>
          <w:lang w:val="ru-RU"/>
        </w:rPr>
        <w:t>СОЗ-269/01.10.</w:t>
      </w:r>
      <w:r w:rsidRPr="000A1BE3">
        <w:rPr>
          <w:sz w:val="20"/>
          <w:szCs w:val="20"/>
        </w:rPr>
        <w:t>2</w:t>
      </w:r>
      <w:r w:rsidRPr="000A1BE3">
        <w:rPr>
          <w:sz w:val="20"/>
          <w:szCs w:val="20"/>
          <w:lang w:val="ru-RU"/>
        </w:rPr>
        <w:t>0</w:t>
      </w:r>
      <w:r w:rsidRPr="000A1BE3">
        <w:rPr>
          <w:sz w:val="20"/>
          <w:szCs w:val="20"/>
        </w:rPr>
        <w:t>10) отдели и подотдели №№: 47 ц, ч, ш, 12, 14, 16, 50 б1; с обща площ 23.2 ха от която залесена – 4.7 ха и незалесена – 18.5 ха, в т.ч.:</w:t>
      </w:r>
    </w:p>
    <w:p w14:paraId="38BC20E5" w14:textId="77777777" w:rsidR="00AB4016" w:rsidRPr="000A1BE3" w:rsidRDefault="00AB4016" w:rsidP="00AB4016">
      <w:pPr>
        <w:pStyle w:val="SilvaText"/>
        <w:rPr>
          <w:sz w:val="20"/>
          <w:szCs w:val="20"/>
        </w:rPr>
      </w:pPr>
      <w:r w:rsidRPr="000A1BE3">
        <w:rPr>
          <w:sz w:val="20"/>
          <w:szCs w:val="20"/>
        </w:rPr>
        <w:t>Цитираните заповеди обхващат различни по площ територи, но препокриват една и съща горска територия</w:t>
      </w:r>
    </w:p>
    <w:p w14:paraId="2446B59A" w14:textId="77777777" w:rsidR="00AB4016" w:rsidRPr="000A1BE3" w:rsidRDefault="00AB4016" w:rsidP="00AB4016">
      <w:pPr>
        <w:pStyle w:val="SilvaText"/>
        <w:rPr>
          <w:sz w:val="20"/>
          <w:szCs w:val="20"/>
        </w:rPr>
      </w:pPr>
      <w:r w:rsidRPr="000A1BE3">
        <w:rPr>
          <w:sz w:val="20"/>
          <w:szCs w:val="20"/>
        </w:rPr>
        <w:t xml:space="preserve">Отдели и подотдели №№  </w:t>
      </w:r>
      <w:r w:rsidRPr="000A1BE3">
        <w:rPr>
          <w:b/>
          <w:sz w:val="20"/>
          <w:szCs w:val="20"/>
        </w:rPr>
        <w:t xml:space="preserve">47 </w:t>
      </w:r>
      <w:r w:rsidRPr="000A1BE3">
        <w:rPr>
          <w:sz w:val="20"/>
          <w:szCs w:val="20"/>
        </w:rPr>
        <w:t xml:space="preserve">а, </w:t>
      </w:r>
      <w:r w:rsidRPr="000A1BE3">
        <w:rPr>
          <w:b/>
          <w:sz w:val="20"/>
          <w:szCs w:val="20"/>
        </w:rPr>
        <w:t xml:space="preserve"> </w:t>
      </w:r>
      <w:r w:rsidRPr="000A1BE3">
        <w:rPr>
          <w:sz w:val="20"/>
          <w:szCs w:val="20"/>
        </w:rPr>
        <w:t xml:space="preserve">б, </w:t>
      </w:r>
      <w:r w:rsidRPr="000A1BE3">
        <w:rPr>
          <w:b/>
          <w:sz w:val="20"/>
          <w:szCs w:val="20"/>
        </w:rPr>
        <w:t xml:space="preserve"> </w:t>
      </w:r>
      <w:r w:rsidRPr="000A1BE3">
        <w:rPr>
          <w:sz w:val="20"/>
          <w:szCs w:val="20"/>
        </w:rPr>
        <w:t xml:space="preserve">в, </w:t>
      </w:r>
      <w:r w:rsidRPr="000A1BE3">
        <w:rPr>
          <w:b/>
          <w:sz w:val="20"/>
          <w:szCs w:val="20"/>
        </w:rPr>
        <w:t xml:space="preserve"> </w:t>
      </w:r>
      <w:r w:rsidRPr="000A1BE3">
        <w:rPr>
          <w:sz w:val="20"/>
          <w:szCs w:val="20"/>
        </w:rPr>
        <w:t xml:space="preserve">г, </w:t>
      </w:r>
      <w:r w:rsidRPr="000A1BE3">
        <w:rPr>
          <w:b/>
          <w:sz w:val="20"/>
          <w:szCs w:val="20"/>
        </w:rPr>
        <w:t xml:space="preserve"> </w:t>
      </w:r>
      <w:r w:rsidRPr="000A1BE3">
        <w:rPr>
          <w:sz w:val="20"/>
          <w:szCs w:val="20"/>
        </w:rPr>
        <w:t xml:space="preserve">л, </w:t>
      </w:r>
      <w:r w:rsidRPr="000A1BE3">
        <w:rPr>
          <w:b/>
          <w:sz w:val="20"/>
          <w:szCs w:val="20"/>
        </w:rPr>
        <w:t xml:space="preserve"> </w:t>
      </w:r>
      <w:r w:rsidRPr="000A1BE3">
        <w:rPr>
          <w:sz w:val="20"/>
          <w:szCs w:val="20"/>
        </w:rPr>
        <w:t xml:space="preserve">щ, </w:t>
      </w:r>
      <w:r w:rsidRPr="000A1BE3">
        <w:rPr>
          <w:b/>
          <w:sz w:val="20"/>
          <w:szCs w:val="20"/>
        </w:rPr>
        <w:t xml:space="preserve"> </w:t>
      </w:r>
      <w:r w:rsidRPr="000A1BE3">
        <w:rPr>
          <w:sz w:val="20"/>
          <w:szCs w:val="20"/>
        </w:rPr>
        <w:t xml:space="preserve">2, </w:t>
      </w:r>
      <w:r w:rsidRPr="000A1BE3">
        <w:rPr>
          <w:b/>
          <w:sz w:val="20"/>
          <w:szCs w:val="20"/>
        </w:rPr>
        <w:t xml:space="preserve"> </w:t>
      </w:r>
      <w:r w:rsidRPr="000A1BE3">
        <w:rPr>
          <w:sz w:val="20"/>
          <w:szCs w:val="20"/>
        </w:rPr>
        <w:t xml:space="preserve">3, </w:t>
      </w:r>
      <w:r w:rsidRPr="000A1BE3">
        <w:rPr>
          <w:b/>
          <w:sz w:val="20"/>
          <w:szCs w:val="20"/>
        </w:rPr>
        <w:t xml:space="preserve"> </w:t>
      </w:r>
      <w:r w:rsidRPr="000A1BE3">
        <w:rPr>
          <w:sz w:val="20"/>
          <w:szCs w:val="20"/>
        </w:rPr>
        <w:t xml:space="preserve">8;   </w:t>
      </w:r>
      <w:r w:rsidRPr="000A1BE3">
        <w:rPr>
          <w:b/>
          <w:sz w:val="20"/>
          <w:szCs w:val="20"/>
        </w:rPr>
        <w:t xml:space="preserve">48 </w:t>
      </w:r>
      <w:r w:rsidRPr="000A1BE3">
        <w:rPr>
          <w:sz w:val="20"/>
          <w:szCs w:val="20"/>
        </w:rPr>
        <w:t xml:space="preserve">с, </w:t>
      </w:r>
      <w:r w:rsidRPr="000A1BE3">
        <w:rPr>
          <w:b/>
          <w:sz w:val="20"/>
          <w:szCs w:val="20"/>
        </w:rPr>
        <w:t xml:space="preserve"> </w:t>
      </w:r>
      <w:r w:rsidRPr="000A1BE3">
        <w:rPr>
          <w:sz w:val="20"/>
          <w:szCs w:val="20"/>
        </w:rPr>
        <w:t>т;  с обща площ 46.5 ха са включени, като прилежащи до СОЗ.</w:t>
      </w:r>
    </w:p>
    <w:p w14:paraId="47B1A891" w14:textId="77777777" w:rsidR="00AB4016" w:rsidRPr="000A1BE3" w:rsidRDefault="00AB4016" w:rsidP="00AB4016">
      <w:pPr>
        <w:pStyle w:val="SilvaText"/>
        <w:rPr>
          <w:sz w:val="20"/>
          <w:szCs w:val="20"/>
        </w:rPr>
      </w:pPr>
    </w:p>
    <w:p w14:paraId="059C916E" w14:textId="77777777" w:rsidR="00AB4016" w:rsidRPr="000A1BE3" w:rsidRDefault="00AB4016" w:rsidP="00AB4016">
      <w:pPr>
        <w:pStyle w:val="SilvaText"/>
        <w:rPr>
          <w:sz w:val="20"/>
          <w:szCs w:val="20"/>
        </w:rPr>
      </w:pPr>
      <w:r w:rsidRPr="000A1BE3">
        <w:rPr>
          <w:sz w:val="20"/>
          <w:szCs w:val="20"/>
        </w:rPr>
        <w:lastRenderedPageBreak/>
        <w:t>ПРЕПОРЪКИ И УКАЗАНИЯ ЗА СТОПАНИСВАНЕ НА ВКС 4.1</w:t>
      </w:r>
    </w:p>
    <w:p w14:paraId="6283D8C3" w14:textId="77777777" w:rsidR="00AB4016" w:rsidRPr="000A1BE3" w:rsidRDefault="00AB4016" w:rsidP="00AB4016">
      <w:pPr>
        <w:pStyle w:val="SilvaText"/>
        <w:rPr>
          <w:sz w:val="20"/>
          <w:szCs w:val="20"/>
        </w:rPr>
      </w:pPr>
    </w:p>
    <w:p w14:paraId="771FACB1" w14:textId="77777777" w:rsidR="00AB4016" w:rsidRPr="000A1BE3" w:rsidRDefault="00AB4016" w:rsidP="00AB4016">
      <w:pPr>
        <w:pStyle w:val="SilvaText"/>
        <w:rPr>
          <w:sz w:val="20"/>
          <w:szCs w:val="20"/>
        </w:rPr>
      </w:pPr>
      <w:r w:rsidRPr="000A1BE3">
        <w:rPr>
          <w:sz w:val="20"/>
          <w:szCs w:val="20"/>
        </w:rPr>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14:paraId="15310C2C" w14:textId="77777777" w:rsidR="00AB4016" w:rsidRPr="000A1BE3" w:rsidRDefault="00AB4016" w:rsidP="00AB4016">
      <w:pPr>
        <w:pStyle w:val="SilvaText"/>
        <w:rPr>
          <w:sz w:val="20"/>
          <w:szCs w:val="20"/>
        </w:rPr>
      </w:pPr>
      <w:r w:rsidRPr="000A1BE3">
        <w:rPr>
          <w:sz w:val="20"/>
          <w:szCs w:val="20"/>
        </w:rPr>
        <w:t>Да се подпомага създаването и поддържането на смесени насаждения с неравномерна пространствена структура;</w:t>
      </w:r>
    </w:p>
    <w:p w14:paraId="15ACAFDB" w14:textId="77777777" w:rsidR="00AB4016" w:rsidRPr="000A1BE3" w:rsidRDefault="00AB4016" w:rsidP="00AB4016">
      <w:pPr>
        <w:pStyle w:val="SilvaText"/>
        <w:rPr>
          <w:sz w:val="20"/>
          <w:szCs w:val="20"/>
        </w:rPr>
      </w:pPr>
      <w:r w:rsidRPr="000A1BE3">
        <w:rPr>
          <w:sz w:val="20"/>
          <w:szCs w:val="20"/>
        </w:rPr>
        <w:t>Да се използват лесовъдски системи, осигуряващи постоянно покритие на горските територии във водосбора с гора;</w:t>
      </w:r>
    </w:p>
    <w:p w14:paraId="1CE31D0F" w14:textId="77777777" w:rsidR="00AB4016" w:rsidRPr="000A1BE3" w:rsidRDefault="00AB4016" w:rsidP="00AB4016">
      <w:pPr>
        <w:pStyle w:val="SilvaText"/>
        <w:rPr>
          <w:sz w:val="20"/>
          <w:szCs w:val="20"/>
        </w:rPr>
      </w:pPr>
      <w:r w:rsidRPr="000A1BE3">
        <w:rPr>
          <w:sz w:val="20"/>
          <w:szCs w:val="20"/>
        </w:rPr>
        <w:t>Пълнотата на насажденията във водосбора да не намалява под 0.5, но и да не е по-висока от 0.8, тъй като се увеличава процента на евапотранспирация;</w:t>
      </w:r>
    </w:p>
    <w:p w14:paraId="4FDE7A47" w14:textId="77777777" w:rsidR="00AB4016" w:rsidRPr="000A1BE3" w:rsidRDefault="00AB4016" w:rsidP="00AB4016">
      <w:pPr>
        <w:pStyle w:val="SilvaText"/>
        <w:rPr>
          <w:sz w:val="20"/>
          <w:szCs w:val="20"/>
        </w:rPr>
      </w:pPr>
      <w:r w:rsidRPr="000A1BE3">
        <w:rPr>
          <w:sz w:val="20"/>
          <w:szCs w:val="20"/>
        </w:rPr>
        <w:t>Забрана за използване на голи сечи;</w:t>
      </w:r>
    </w:p>
    <w:p w14:paraId="2505C79E" w14:textId="77777777" w:rsidR="00AB4016" w:rsidRPr="000A1BE3" w:rsidRDefault="00AB4016" w:rsidP="00AB4016">
      <w:pPr>
        <w:pStyle w:val="SilvaText"/>
        <w:rPr>
          <w:sz w:val="20"/>
          <w:szCs w:val="20"/>
        </w:rPr>
      </w:pPr>
      <w:r w:rsidRPr="000A1BE3">
        <w:rPr>
          <w:sz w:val="20"/>
          <w:szCs w:val="20"/>
        </w:rPr>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0A1BE3">
        <w:rPr>
          <w:sz w:val="20"/>
          <w:szCs w:val="20"/>
          <w:lang w:val="be-BY"/>
        </w:rPr>
        <w:t xml:space="preserve"> много ниска</w:t>
      </w:r>
      <w:r w:rsidRPr="000A1BE3">
        <w:rPr>
          <w:sz w:val="20"/>
          <w:szCs w:val="20"/>
        </w:rPr>
        <w:t xml:space="preserve"> интензивност или липса на такъв.</w:t>
      </w:r>
    </w:p>
    <w:p w14:paraId="69C7B95C" w14:textId="77777777" w:rsidR="00AB4016" w:rsidRPr="000A1BE3" w:rsidRDefault="00AB4016" w:rsidP="00AB4016">
      <w:pPr>
        <w:pStyle w:val="SilvaText"/>
        <w:rPr>
          <w:sz w:val="20"/>
          <w:szCs w:val="20"/>
        </w:rPr>
      </w:pPr>
      <w:r w:rsidRPr="000A1BE3">
        <w:rPr>
          <w:sz w:val="20"/>
          <w:szCs w:val="20"/>
        </w:rPr>
        <w:t xml:space="preserve">2. Трябва да се извършва обучение на персонала, който участва в горскостопанските мероприятия. </w:t>
      </w:r>
      <w:r w:rsidRPr="000A1BE3">
        <w:rPr>
          <w:sz w:val="20"/>
          <w:szCs w:val="20"/>
          <w:lang w:val="be-BY"/>
        </w:rPr>
        <w:t>Обучението трябва да запознае</w:t>
      </w:r>
      <w:r w:rsidRPr="000A1BE3">
        <w:rPr>
          <w:sz w:val="20"/>
          <w:szCs w:val="20"/>
        </w:rPr>
        <w:t xml:space="preserve"> персонала с ограниченията предизвикани от наличието на ВКС и мерките за опазване на тези стойности.</w:t>
      </w:r>
    </w:p>
    <w:p w14:paraId="2E1EEAC5" w14:textId="77777777" w:rsidR="00AB4016" w:rsidRPr="000A1BE3" w:rsidRDefault="00AB4016" w:rsidP="00AB4016">
      <w:pPr>
        <w:pStyle w:val="SilvaText"/>
        <w:rPr>
          <w:sz w:val="20"/>
          <w:szCs w:val="20"/>
        </w:rPr>
      </w:pPr>
      <w:r w:rsidRPr="000A1BE3">
        <w:rPr>
          <w:sz w:val="20"/>
          <w:szCs w:val="20"/>
        </w:rPr>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14:paraId="73215411" w14:textId="77777777" w:rsidR="00AB4016" w:rsidRPr="000A1BE3" w:rsidRDefault="00AB4016" w:rsidP="00AB4016">
      <w:pPr>
        <w:pStyle w:val="SilvaText"/>
        <w:rPr>
          <w:sz w:val="20"/>
          <w:szCs w:val="20"/>
        </w:rPr>
      </w:pPr>
      <w:r w:rsidRPr="000A1BE3">
        <w:rPr>
          <w:sz w:val="20"/>
          <w:szCs w:val="20"/>
        </w:rPr>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14:paraId="60A2FB79" w14:textId="77777777" w:rsidR="00AB4016" w:rsidRPr="000A1BE3" w:rsidRDefault="00AB4016" w:rsidP="00AB4016">
      <w:pPr>
        <w:pStyle w:val="SilvaText"/>
        <w:rPr>
          <w:sz w:val="20"/>
          <w:szCs w:val="20"/>
        </w:rPr>
      </w:pPr>
      <w:bookmarkStart w:id="15" w:name="_Toc77398990"/>
    </w:p>
    <w:p w14:paraId="67962EFD" w14:textId="77777777" w:rsidR="00AB4016" w:rsidRPr="000A1BE3" w:rsidRDefault="00AB4016" w:rsidP="00AB4016">
      <w:pPr>
        <w:pStyle w:val="SilvaText"/>
        <w:rPr>
          <w:sz w:val="20"/>
          <w:szCs w:val="20"/>
        </w:rPr>
      </w:pPr>
      <w:r w:rsidRPr="000A1BE3">
        <w:rPr>
          <w:sz w:val="20"/>
          <w:szCs w:val="20"/>
        </w:rPr>
        <w:t>ПРЕПОРЪКИ И УКАЗАНИЯ ЗА МОНИТОРИНГ НА ВКС 4.1</w:t>
      </w:r>
      <w:bookmarkEnd w:id="15"/>
    </w:p>
    <w:p w14:paraId="07959E8B" w14:textId="77777777" w:rsidR="00AB4016" w:rsidRPr="000A1BE3" w:rsidRDefault="00AB4016" w:rsidP="00AB4016">
      <w:pPr>
        <w:pStyle w:val="SilvaText"/>
        <w:rPr>
          <w:sz w:val="20"/>
          <w:szCs w:val="20"/>
        </w:rPr>
      </w:pPr>
    </w:p>
    <w:p w14:paraId="11EFECED" w14:textId="77777777" w:rsidR="00AB4016" w:rsidRDefault="00AB4016" w:rsidP="00AB4016">
      <w:pPr>
        <w:pStyle w:val="SilvaText"/>
        <w:rPr>
          <w:sz w:val="20"/>
          <w:szCs w:val="20"/>
        </w:rPr>
      </w:pPr>
      <w:r w:rsidRPr="000A1BE3">
        <w:rPr>
          <w:sz w:val="20"/>
          <w:szCs w:val="20"/>
        </w:rPr>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14:paraId="3C60FCF1" w14:textId="77777777" w:rsidR="00650B1C" w:rsidRPr="00650B1C" w:rsidRDefault="00650B1C" w:rsidP="00650B1C">
      <w:pPr>
        <w:pStyle w:val="SilvaText"/>
        <w:rPr>
          <w:sz w:val="20"/>
          <w:szCs w:val="20"/>
        </w:rPr>
      </w:pPr>
      <w:r w:rsidRPr="00650B1C">
        <w:rPr>
          <w:sz w:val="20"/>
          <w:szCs w:val="20"/>
        </w:rPr>
        <w:t>ЗАПЛАХИ:</w:t>
      </w:r>
    </w:p>
    <w:p w14:paraId="6FD46FE8" w14:textId="77777777" w:rsidR="00650B1C" w:rsidRPr="00650B1C" w:rsidRDefault="00650B1C" w:rsidP="00650B1C">
      <w:pPr>
        <w:pStyle w:val="SilvaText"/>
        <w:rPr>
          <w:sz w:val="20"/>
          <w:szCs w:val="20"/>
        </w:rPr>
      </w:pPr>
      <w:r w:rsidRPr="00650B1C">
        <w:rPr>
          <w:sz w:val="20"/>
          <w:szCs w:val="20"/>
        </w:rPr>
        <w:t>1. Антропогенни въздействия – изсичане на тези гори, вплътняване на</w:t>
      </w:r>
    </w:p>
    <w:p w14:paraId="43D606A0" w14:textId="77777777" w:rsidR="00650B1C" w:rsidRPr="00650B1C" w:rsidRDefault="00650B1C" w:rsidP="00650B1C">
      <w:pPr>
        <w:pStyle w:val="SilvaText"/>
        <w:rPr>
          <w:sz w:val="20"/>
          <w:szCs w:val="20"/>
        </w:rPr>
      </w:pPr>
      <w:r w:rsidRPr="00650B1C">
        <w:rPr>
          <w:sz w:val="20"/>
          <w:szCs w:val="20"/>
        </w:rPr>
        <w:t>почвите при извършване на горскостопанските дейности (дърводобив,</w:t>
      </w:r>
    </w:p>
    <w:p w14:paraId="04C8FEF9" w14:textId="77777777" w:rsidR="00650B1C" w:rsidRPr="00650B1C" w:rsidRDefault="00650B1C" w:rsidP="00650B1C">
      <w:pPr>
        <w:pStyle w:val="SilvaText"/>
        <w:rPr>
          <w:sz w:val="20"/>
          <w:szCs w:val="20"/>
        </w:rPr>
      </w:pPr>
      <w:r w:rsidRPr="00650B1C">
        <w:rPr>
          <w:sz w:val="20"/>
          <w:szCs w:val="20"/>
        </w:rPr>
        <w:t>извоз на дървесна, направа на горски пътища); замърсяване на почвата с</w:t>
      </w:r>
    </w:p>
    <w:p w14:paraId="2DEA3794" w14:textId="77777777" w:rsidR="00650B1C" w:rsidRPr="00650B1C" w:rsidRDefault="00650B1C" w:rsidP="00650B1C">
      <w:pPr>
        <w:pStyle w:val="SilvaText"/>
        <w:rPr>
          <w:sz w:val="20"/>
          <w:szCs w:val="20"/>
        </w:rPr>
      </w:pPr>
      <w:r w:rsidRPr="00650B1C">
        <w:rPr>
          <w:sz w:val="20"/>
          <w:szCs w:val="20"/>
        </w:rPr>
        <w:t>гориво-смазочни материали; неправилно планиране и извеждане на</w:t>
      </w:r>
    </w:p>
    <w:p w14:paraId="0D62E72F" w14:textId="77777777" w:rsidR="00650B1C" w:rsidRPr="00650B1C" w:rsidRDefault="00650B1C" w:rsidP="00650B1C">
      <w:pPr>
        <w:pStyle w:val="SilvaText"/>
        <w:rPr>
          <w:sz w:val="20"/>
          <w:szCs w:val="20"/>
        </w:rPr>
      </w:pPr>
      <w:r w:rsidRPr="00650B1C">
        <w:rPr>
          <w:sz w:val="20"/>
          <w:szCs w:val="20"/>
        </w:rPr>
        <w:t>сечите и др.</w:t>
      </w:r>
    </w:p>
    <w:p w14:paraId="264BB551" w14:textId="77777777" w:rsidR="00650B1C" w:rsidRPr="000A1BE3" w:rsidRDefault="00650B1C" w:rsidP="00650B1C">
      <w:pPr>
        <w:pStyle w:val="SilvaText"/>
        <w:rPr>
          <w:sz w:val="20"/>
          <w:szCs w:val="20"/>
        </w:rPr>
      </w:pPr>
      <w:r w:rsidRPr="00650B1C">
        <w:rPr>
          <w:sz w:val="20"/>
          <w:szCs w:val="20"/>
        </w:rPr>
        <w:t>2. Природни нарушения от биотичен и абиотичен характер.</w:t>
      </w:r>
    </w:p>
    <w:p w14:paraId="4177A397" w14:textId="77777777" w:rsidR="00AB4016" w:rsidRPr="000A1BE3" w:rsidRDefault="00AB4016" w:rsidP="00AB4016">
      <w:pPr>
        <w:pStyle w:val="SilvaText"/>
        <w:rPr>
          <w:sz w:val="20"/>
          <w:szCs w:val="20"/>
          <w:highlight w:val="yellow"/>
        </w:rPr>
      </w:pPr>
    </w:p>
    <w:p w14:paraId="25CBB66B" w14:textId="77777777" w:rsidR="00AB4016" w:rsidRPr="000A1BE3" w:rsidRDefault="00AB4016" w:rsidP="00AB4016">
      <w:pPr>
        <w:pStyle w:val="SilvaText"/>
        <w:rPr>
          <w:b/>
          <w:sz w:val="20"/>
          <w:szCs w:val="20"/>
        </w:rPr>
      </w:pPr>
      <w:bookmarkStart w:id="16" w:name="_Toc45425040"/>
      <w:bookmarkStart w:id="17" w:name="_Toc77398991"/>
      <w:r w:rsidRPr="000A1BE3">
        <w:rPr>
          <w:b/>
          <w:sz w:val="20"/>
          <w:szCs w:val="20"/>
        </w:rPr>
        <w:t xml:space="preserve">ВКС 4.2. </w:t>
      </w:r>
      <w:bookmarkEnd w:id="16"/>
      <w:r w:rsidRPr="000A1BE3">
        <w:rPr>
          <w:b/>
          <w:sz w:val="20"/>
          <w:szCs w:val="20"/>
        </w:rPr>
        <w:t>ГОРИ С РЕШАВАЩО ЗНАЧЕНИЕ ЗА РЕГУЛИРАНЕ НА ВОДНИЯ ОТТОК ВЪВ ВОДОСБОРИТЕ</w:t>
      </w:r>
      <w:bookmarkEnd w:id="17"/>
    </w:p>
    <w:p w14:paraId="1321E331" w14:textId="77777777" w:rsidR="00AB4016" w:rsidRPr="002863C8" w:rsidRDefault="00AB4016" w:rsidP="00AB4016">
      <w:pPr>
        <w:pStyle w:val="SilvaText"/>
        <w:rPr>
          <w:sz w:val="20"/>
          <w:szCs w:val="20"/>
          <w:highlight w:val="red"/>
        </w:rPr>
      </w:pPr>
    </w:p>
    <w:p w14:paraId="16158ABF" w14:textId="77777777" w:rsidR="00AB4016" w:rsidRPr="002863C8" w:rsidRDefault="00AB4016" w:rsidP="00AB4016">
      <w:pPr>
        <w:pStyle w:val="SilvaText"/>
        <w:rPr>
          <w:sz w:val="20"/>
          <w:szCs w:val="20"/>
        </w:rPr>
      </w:pPr>
      <w:r w:rsidRPr="002863C8">
        <w:rPr>
          <w:sz w:val="20"/>
          <w:szCs w:val="20"/>
        </w:rPr>
        <w:t>В България за ГВКС се приемат всички ЗГГФ, които представляват:</w:t>
      </w:r>
    </w:p>
    <w:p w14:paraId="537880DA" w14:textId="77777777" w:rsidR="00AB4016" w:rsidRPr="002863C8" w:rsidRDefault="00AB4016" w:rsidP="00AB4016">
      <w:pPr>
        <w:pStyle w:val="SilvaText"/>
        <w:rPr>
          <w:sz w:val="20"/>
          <w:szCs w:val="20"/>
        </w:rPr>
      </w:pPr>
      <w:r w:rsidRPr="002863C8">
        <w:rPr>
          <w:sz w:val="20"/>
          <w:szCs w:val="20"/>
        </w:rPr>
        <w:t>1. ЗГГФ попадащи във водосборите на поройни водни течения, чиято лесистост надхвърля 40%;</w:t>
      </w:r>
    </w:p>
    <w:p w14:paraId="50F3FF44" w14:textId="77777777" w:rsidR="00AB4016" w:rsidRPr="002863C8" w:rsidRDefault="00AB4016" w:rsidP="00AB4016">
      <w:pPr>
        <w:pStyle w:val="SilvaText"/>
        <w:rPr>
          <w:i/>
          <w:sz w:val="20"/>
          <w:szCs w:val="20"/>
        </w:rPr>
      </w:pPr>
      <w:r w:rsidRPr="002863C8">
        <w:rPr>
          <w:sz w:val="20"/>
          <w:szCs w:val="20"/>
        </w:rPr>
        <w:t>2. Съобщества на клек (</w:t>
      </w:r>
      <w:r w:rsidRPr="002863C8">
        <w:rPr>
          <w:i/>
          <w:sz w:val="20"/>
          <w:szCs w:val="20"/>
        </w:rPr>
        <w:t>Pinus mugo</w:t>
      </w:r>
      <w:r w:rsidRPr="002863C8">
        <w:rPr>
          <w:sz w:val="20"/>
          <w:szCs w:val="20"/>
        </w:rPr>
        <w:t>);</w:t>
      </w:r>
    </w:p>
    <w:p w14:paraId="3B94A5E6" w14:textId="77777777" w:rsidR="00AB4016" w:rsidRPr="002863C8" w:rsidRDefault="00AB4016" w:rsidP="00AB4016">
      <w:pPr>
        <w:pStyle w:val="SilvaText"/>
        <w:rPr>
          <w:sz w:val="20"/>
          <w:szCs w:val="20"/>
        </w:rPr>
      </w:pPr>
      <w:r w:rsidRPr="002863C8">
        <w:rPr>
          <w:sz w:val="20"/>
          <w:szCs w:val="20"/>
        </w:rPr>
        <w:t>3. ЗГГФ представляващи горна граница на гората (ГГГ), определени по реда на ЗГ или попадащи в 200 метрова ивица под ГГГ;</w:t>
      </w:r>
    </w:p>
    <w:p w14:paraId="50AD4C5C" w14:textId="77777777" w:rsidR="00AB4016" w:rsidRPr="002863C8" w:rsidRDefault="00AB4016" w:rsidP="00AB4016">
      <w:pPr>
        <w:pStyle w:val="SilvaText"/>
        <w:rPr>
          <w:sz w:val="20"/>
          <w:szCs w:val="20"/>
        </w:rPr>
      </w:pPr>
      <w:r w:rsidRPr="002863C8">
        <w:rPr>
          <w:sz w:val="20"/>
          <w:szCs w:val="20"/>
        </w:rPr>
        <w:t xml:space="preserve">4. Крайречни естествени гори от </w:t>
      </w:r>
      <w:r w:rsidRPr="002863C8">
        <w:rPr>
          <w:i/>
          <w:sz w:val="20"/>
          <w:szCs w:val="20"/>
        </w:rPr>
        <w:t xml:space="preserve">Q. pedunculiflora, Q. robur, Fr. оxycarpa, Ulmus minor, U. laevis, Salix alba, Alnus glutinosa, Populus alba, P. nigra, Platanus orientalis, </w:t>
      </w:r>
      <w:r w:rsidRPr="002863C8">
        <w:rPr>
          <w:sz w:val="20"/>
          <w:szCs w:val="20"/>
        </w:rPr>
        <w:t>попадащи в заливаемата тераса на речното течение;</w:t>
      </w:r>
    </w:p>
    <w:p w14:paraId="23573D2A" w14:textId="77777777" w:rsidR="00AB4016" w:rsidRPr="002863C8" w:rsidRDefault="00AB4016" w:rsidP="00AB4016">
      <w:pPr>
        <w:pStyle w:val="SilvaText"/>
        <w:rPr>
          <w:sz w:val="20"/>
          <w:szCs w:val="20"/>
        </w:rPr>
      </w:pPr>
      <w:r w:rsidRPr="002863C8">
        <w:rPr>
          <w:sz w:val="20"/>
          <w:szCs w:val="20"/>
        </w:rPr>
        <w:t>5. Горите между дигата и десния бряг на р. Дунав, горите на островите и 200 метровата ивица от високия бряг на реката;</w:t>
      </w:r>
    </w:p>
    <w:p w14:paraId="64D242A2" w14:textId="77777777" w:rsidR="00AB4016" w:rsidRPr="002863C8" w:rsidRDefault="00AB4016" w:rsidP="00AB4016">
      <w:pPr>
        <w:pStyle w:val="SilvaText"/>
        <w:rPr>
          <w:sz w:val="20"/>
          <w:szCs w:val="20"/>
        </w:rPr>
      </w:pPr>
      <w:r w:rsidRPr="002863C8">
        <w:rPr>
          <w:sz w:val="20"/>
          <w:szCs w:val="20"/>
        </w:rPr>
        <w:t>6. Гори в 100 метровата ивица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71531A8A" w14:textId="77777777" w:rsidR="00AB4016" w:rsidRPr="002863C8" w:rsidRDefault="00AB4016" w:rsidP="00AB4016">
      <w:pPr>
        <w:pStyle w:val="SilvaText"/>
        <w:rPr>
          <w:sz w:val="20"/>
          <w:szCs w:val="20"/>
        </w:rPr>
      </w:pPr>
      <w:r w:rsidRPr="002863C8">
        <w:rPr>
          <w:sz w:val="20"/>
          <w:szCs w:val="20"/>
        </w:rPr>
        <w:t>7. ЗГГФ попадащи в санитарно-охранителна зона 3 на язовирите чието основно предназначение е за питейни нужди, определени по реда на Наредба 3 от 2000 г.</w:t>
      </w:r>
    </w:p>
    <w:p w14:paraId="1C2E0A3C" w14:textId="77777777" w:rsidR="00AB4016" w:rsidRPr="000A1BE3" w:rsidRDefault="00AB4016" w:rsidP="00AB4016">
      <w:pPr>
        <w:pStyle w:val="SilvaText"/>
        <w:rPr>
          <w:b/>
          <w:sz w:val="20"/>
          <w:szCs w:val="20"/>
        </w:rPr>
      </w:pPr>
    </w:p>
    <w:p w14:paraId="2D4B5B11" w14:textId="77777777" w:rsidR="00AB4016" w:rsidRPr="000A1BE3" w:rsidRDefault="00AB4016" w:rsidP="00AB4016">
      <w:pPr>
        <w:pStyle w:val="SilvaText"/>
        <w:rPr>
          <w:sz w:val="20"/>
          <w:szCs w:val="20"/>
          <w:highlight w:val="yellow"/>
          <w:lang w:eastAsia="ar-SA"/>
        </w:rPr>
      </w:pPr>
      <w:r w:rsidRPr="000A1BE3">
        <w:rPr>
          <w:sz w:val="20"/>
          <w:szCs w:val="20"/>
          <w:lang w:eastAsia="ar-SA"/>
        </w:rPr>
        <w:t>За територията на ДГС Свищов са определени ГВКС, покриващи изискванията на т. 1, т. 4, т. 5 и т. 6 от определението, съгласно Националното ръководство за определяне на ГВКС.</w:t>
      </w:r>
    </w:p>
    <w:p w14:paraId="3EF168A7" w14:textId="77777777" w:rsidR="00AB4016" w:rsidRPr="000A1BE3" w:rsidRDefault="00AB4016" w:rsidP="00AB4016">
      <w:pPr>
        <w:pStyle w:val="SilvaText"/>
        <w:rPr>
          <w:sz w:val="20"/>
          <w:szCs w:val="20"/>
          <w:lang w:val="ru-RU" w:eastAsia="ar-SA"/>
        </w:rPr>
      </w:pPr>
      <w:r w:rsidRPr="000A1BE3">
        <w:rPr>
          <w:sz w:val="20"/>
          <w:szCs w:val="20"/>
          <w:lang w:eastAsia="ar-SA"/>
        </w:rPr>
        <w:t xml:space="preserve">Съгласно данните от инвентаризацията на горите (2006) и теренни проучвания, по критериите от горното определение, са определени отдели и подотдели, отговарящи на тази консервационна стойност. Те са систематизирани в Таблица </w:t>
      </w:r>
      <w:r w:rsidRPr="000A1BE3">
        <w:rPr>
          <w:sz w:val="20"/>
          <w:szCs w:val="20"/>
          <w:lang w:val="en-US" w:eastAsia="ar-SA"/>
        </w:rPr>
        <w:t>170</w:t>
      </w:r>
      <w:r w:rsidRPr="000A1BE3">
        <w:rPr>
          <w:sz w:val="20"/>
          <w:szCs w:val="20"/>
          <w:lang w:eastAsia="ar-SA"/>
        </w:rPr>
        <w:t>.</w:t>
      </w:r>
    </w:p>
    <w:p w14:paraId="4E48A177" w14:textId="77777777" w:rsidR="00AB4016" w:rsidRPr="000A1BE3" w:rsidRDefault="00AB4016" w:rsidP="00AB4016">
      <w:pPr>
        <w:pStyle w:val="SilvaText"/>
        <w:rPr>
          <w:b/>
          <w:sz w:val="20"/>
          <w:szCs w:val="20"/>
        </w:rPr>
      </w:pPr>
    </w:p>
    <w:p w14:paraId="5367210E" w14:textId="77777777" w:rsidR="00AB4016" w:rsidRPr="000A1BE3" w:rsidRDefault="00AB4016" w:rsidP="00AB4016">
      <w:pPr>
        <w:pStyle w:val="SilvaTableName"/>
        <w:ind w:firstLine="540"/>
        <w:rPr>
          <w:bCs/>
          <w:iCs/>
          <w:sz w:val="20"/>
          <w:szCs w:val="20"/>
          <w:lang w:val="en-US"/>
        </w:rPr>
      </w:pPr>
      <w:r w:rsidRPr="000A1BE3">
        <w:rPr>
          <w:bCs/>
          <w:iCs/>
          <w:sz w:val="20"/>
          <w:szCs w:val="20"/>
          <w:lang w:val="be-BY"/>
        </w:rPr>
        <w:lastRenderedPageBreak/>
        <w:t xml:space="preserve">Таблица </w:t>
      </w:r>
      <w:r w:rsidRPr="000A1BE3">
        <w:rPr>
          <w:bCs/>
          <w:iCs/>
          <w:sz w:val="20"/>
          <w:szCs w:val="20"/>
          <w:lang w:val="en-US"/>
        </w:rPr>
        <w:t>170</w:t>
      </w:r>
    </w:p>
    <w:p w14:paraId="366BF339" w14:textId="77777777" w:rsidR="00AB4016" w:rsidRPr="000A1BE3" w:rsidRDefault="00AB4016" w:rsidP="00AB4016">
      <w:pPr>
        <w:pStyle w:val="SilvaTableName"/>
        <w:ind w:firstLine="540"/>
        <w:rPr>
          <w:bCs/>
          <w:iCs/>
          <w:sz w:val="20"/>
          <w:szCs w:val="20"/>
        </w:rPr>
      </w:pPr>
      <w:r w:rsidRPr="000A1BE3">
        <w:rPr>
          <w:bCs/>
          <w:iCs/>
          <w:sz w:val="20"/>
          <w:szCs w:val="20"/>
          <w:lang w:val="be-BY"/>
        </w:rPr>
        <w:t xml:space="preserve">Списък на отдели и подотдели, </w:t>
      </w:r>
      <w:r w:rsidRPr="000A1BE3">
        <w:rPr>
          <w:bCs/>
          <w:iCs/>
          <w:sz w:val="20"/>
          <w:szCs w:val="20"/>
        </w:rPr>
        <w:t>представляващи ВКС 4.2</w:t>
      </w:r>
    </w:p>
    <w:p w14:paraId="665EA314" w14:textId="77777777" w:rsidR="00AB4016" w:rsidRPr="000A1BE3" w:rsidRDefault="00AB4016" w:rsidP="00AB4016">
      <w:pPr>
        <w:jc w:val="both"/>
      </w:pPr>
    </w:p>
    <w:tbl>
      <w:tblPr>
        <w:tblW w:w="4612" w:type="pct"/>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5443"/>
      </w:tblGrid>
      <w:tr w:rsidR="00AB4016" w:rsidRPr="002863C8" w14:paraId="4BC08E6C"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57A31A25" w14:textId="77777777" w:rsidR="00AB4016" w:rsidRPr="002863C8" w:rsidRDefault="00AB4016" w:rsidP="00074534">
            <w:pPr>
              <w:rPr>
                <w:lang w:val="be-BY"/>
              </w:rPr>
            </w:pPr>
            <w:r w:rsidRPr="002863C8">
              <w:t>Гори отговарящи на определението за ВКС 4.2.</w:t>
            </w:r>
          </w:p>
        </w:tc>
        <w:tc>
          <w:tcPr>
            <w:tcW w:w="3256" w:type="pct"/>
            <w:tcBorders>
              <w:top w:val="single" w:sz="4" w:space="0" w:color="auto"/>
              <w:left w:val="single" w:sz="4" w:space="0" w:color="auto"/>
              <w:bottom w:val="single" w:sz="4" w:space="0" w:color="auto"/>
              <w:right w:val="single" w:sz="4" w:space="0" w:color="auto"/>
            </w:tcBorders>
            <w:vAlign w:val="center"/>
          </w:tcPr>
          <w:p w14:paraId="272EDC27" w14:textId="77777777" w:rsidR="00AB4016" w:rsidRPr="002863C8" w:rsidRDefault="00AB4016" w:rsidP="00074534">
            <w:pPr>
              <w:jc w:val="center"/>
            </w:pPr>
            <w:r w:rsidRPr="002863C8">
              <w:t>Отдели и подотдели</w:t>
            </w:r>
          </w:p>
        </w:tc>
      </w:tr>
      <w:tr w:rsidR="00AB4016" w:rsidRPr="002863C8" w14:paraId="7206B776" w14:textId="77777777" w:rsidTr="00074534">
        <w:trPr>
          <w:trHeight w:val="1434"/>
        </w:trPr>
        <w:tc>
          <w:tcPr>
            <w:tcW w:w="1744" w:type="pct"/>
            <w:tcBorders>
              <w:top w:val="single" w:sz="4" w:space="0" w:color="auto"/>
              <w:left w:val="single" w:sz="4" w:space="0" w:color="auto"/>
              <w:bottom w:val="single" w:sz="4" w:space="0" w:color="auto"/>
              <w:right w:val="single" w:sz="4" w:space="0" w:color="auto"/>
            </w:tcBorders>
            <w:vAlign w:val="center"/>
          </w:tcPr>
          <w:p w14:paraId="35249F4D" w14:textId="77777777" w:rsidR="00AB4016" w:rsidRPr="002863C8" w:rsidRDefault="00AB4016" w:rsidP="00074534">
            <w:r w:rsidRPr="002863C8">
              <w:t>Точка 1. ЗГГФ попадащи във водосборите на поройни водни течения, чиято лесистост надхвърля 40 % ;</w:t>
            </w:r>
          </w:p>
        </w:tc>
        <w:tc>
          <w:tcPr>
            <w:tcW w:w="3256" w:type="pct"/>
            <w:tcBorders>
              <w:top w:val="single" w:sz="4" w:space="0" w:color="auto"/>
              <w:left w:val="single" w:sz="4" w:space="0" w:color="auto"/>
              <w:bottom w:val="single" w:sz="4" w:space="0" w:color="auto"/>
              <w:right w:val="single" w:sz="4" w:space="0" w:color="auto"/>
            </w:tcBorders>
          </w:tcPr>
          <w:p w14:paraId="59000D2F" w14:textId="77777777" w:rsidR="00AB4016" w:rsidRPr="002863C8" w:rsidRDefault="00AB4016" w:rsidP="00074534">
            <w:pPr>
              <w:jc w:val="both"/>
            </w:pPr>
            <w:r w:rsidRPr="002863C8">
              <w:t>18 б,  л,  о÷ц,  ш÷я,  г1,  д1,  1,  3,  5; 19 а,  д,  з,  л,  р,  ф,  ю,  а1,  е1÷л1;   20 г,  ж,  к÷п,  с,  ч÷щ,  а1,  г1,  1;   21 д,  е,  к÷н,  п,  р,  т,  ф,  х,  ю,  я,  в1,  г1,  е1,  з1÷м1,  у1,  ф1,  ш1,  щ1,  я1÷в2,  д2,  е2,  к2÷м2,  р2,  т2,  ф2,  е3,  1÷5,  7,  8;   22 а;   26 а,  е÷н,  с÷у,  х,  1,  2,  4÷8,  10÷13,   29 а,  б,  г÷ж,  р,  2÷4;.</w:t>
            </w:r>
          </w:p>
        </w:tc>
      </w:tr>
      <w:tr w:rsidR="00AB4016" w:rsidRPr="002863C8" w14:paraId="4034D62F" w14:textId="77777777" w:rsidTr="00074534">
        <w:trPr>
          <w:trHeight w:val="1136"/>
        </w:trPr>
        <w:tc>
          <w:tcPr>
            <w:tcW w:w="1744" w:type="pct"/>
            <w:tcBorders>
              <w:top w:val="single" w:sz="4" w:space="0" w:color="auto"/>
              <w:left w:val="single" w:sz="4" w:space="0" w:color="auto"/>
              <w:bottom w:val="single" w:sz="4" w:space="0" w:color="auto"/>
              <w:right w:val="single" w:sz="4" w:space="0" w:color="auto"/>
            </w:tcBorders>
            <w:vAlign w:val="center"/>
          </w:tcPr>
          <w:p w14:paraId="06B91F95" w14:textId="77777777" w:rsidR="00AB4016" w:rsidRPr="002863C8" w:rsidRDefault="00AB4016" w:rsidP="00074534">
            <w:r w:rsidRPr="002863C8">
              <w:t xml:space="preserve">Точка 4.Крайречни естествени гори от </w:t>
            </w:r>
            <w:r w:rsidRPr="002863C8">
              <w:rPr>
                <w:i/>
                <w:lang w:val="ru-RU"/>
              </w:rPr>
              <w:t xml:space="preserve"> </w:t>
            </w:r>
            <w:r w:rsidRPr="002863C8">
              <w:rPr>
                <w:i/>
              </w:rPr>
              <w:t>Salix</w:t>
            </w:r>
            <w:r w:rsidRPr="002863C8">
              <w:rPr>
                <w:i/>
                <w:lang w:val="ru-RU"/>
              </w:rPr>
              <w:t xml:space="preserve"> </w:t>
            </w:r>
            <w:r w:rsidRPr="002863C8">
              <w:rPr>
                <w:i/>
              </w:rPr>
              <w:t>alba</w:t>
            </w:r>
            <w:r w:rsidRPr="002863C8">
              <w:t xml:space="preserve"> попадащи в заливаемата тераса на речното течение ;</w:t>
            </w:r>
          </w:p>
        </w:tc>
        <w:tc>
          <w:tcPr>
            <w:tcW w:w="3256" w:type="pct"/>
            <w:tcBorders>
              <w:top w:val="single" w:sz="4" w:space="0" w:color="auto"/>
              <w:left w:val="single" w:sz="4" w:space="0" w:color="auto"/>
              <w:bottom w:val="single" w:sz="4" w:space="0" w:color="auto"/>
              <w:right w:val="single" w:sz="4" w:space="0" w:color="auto"/>
            </w:tcBorders>
          </w:tcPr>
          <w:p w14:paraId="06FD5865" w14:textId="77777777" w:rsidR="00AB4016" w:rsidRPr="002863C8" w:rsidRDefault="00AB4016" w:rsidP="00074534">
            <w:pPr>
              <w:rPr>
                <w:highlight w:val="yellow"/>
              </w:rPr>
            </w:pPr>
            <w:r w:rsidRPr="002863C8">
              <w:t>9 а;   10 а,  н,  х,  д1;   11 ч;   34 г;   35 а÷в,  з,  л;   36 в;   37 м,  ф;   38 в,  е,  п;   39 а,  в,  л,  н;   40 а÷д;   41 а÷г;   42 б,  в,  г;   43 л,  ю, 44 и,  к,  х;   45 в,  д;   46 а,  б;   47 е,  з,  щ;   48 г,  д,  и;  58 у1,  ч1,  а2,  б2,  г2;</w:t>
            </w:r>
          </w:p>
        </w:tc>
      </w:tr>
      <w:tr w:rsidR="00AB4016" w:rsidRPr="002863C8" w14:paraId="2A9D6023" w14:textId="77777777" w:rsidTr="00074534">
        <w:trPr>
          <w:trHeight w:val="1512"/>
        </w:trPr>
        <w:tc>
          <w:tcPr>
            <w:tcW w:w="1744" w:type="pct"/>
            <w:tcBorders>
              <w:top w:val="single" w:sz="4" w:space="0" w:color="auto"/>
              <w:left w:val="single" w:sz="4" w:space="0" w:color="auto"/>
              <w:bottom w:val="single" w:sz="4" w:space="0" w:color="auto"/>
              <w:right w:val="single" w:sz="4" w:space="0" w:color="auto"/>
            </w:tcBorders>
            <w:vAlign w:val="center"/>
          </w:tcPr>
          <w:p w14:paraId="4609AB74" w14:textId="77777777" w:rsidR="00AB4016" w:rsidRPr="002863C8" w:rsidRDefault="00AB4016" w:rsidP="00074534">
            <w:r w:rsidRPr="002863C8">
              <w:t>Точка 5.Гори между дигата и десния бряг на р. Дунав, горите на островите и 200 метровата ивица от високия бряг на реката ;</w:t>
            </w:r>
          </w:p>
        </w:tc>
        <w:tc>
          <w:tcPr>
            <w:tcW w:w="3256" w:type="pct"/>
            <w:tcBorders>
              <w:top w:val="single" w:sz="4" w:space="0" w:color="auto"/>
              <w:left w:val="single" w:sz="4" w:space="0" w:color="auto"/>
              <w:bottom w:val="single" w:sz="4" w:space="0" w:color="auto"/>
              <w:right w:val="single" w:sz="4" w:space="0" w:color="auto"/>
            </w:tcBorders>
          </w:tcPr>
          <w:p w14:paraId="7C036DEF" w14:textId="77777777" w:rsidR="00AB4016" w:rsidRPr="002863C8" w:rsidRDefault="00AB4016" w:rsidP="00074534">
            <w:pPr>
              <w:jc w:val="both"/>
              <w:rPr>
                <w:snapToGrid w:val="0"/>
              </w:rPr>
            </w:pPr>
            <w:r w:rsidRPr="002863C8">
              <w:rPr>
                <w:snapToGrid w:val="0"/>
              </w:rPr>
              <w:t xml:space="preserve">9÷11 цели;  34÷46 цели;   </w:t>
            </w:r>
            <w:r w:rsidRPr="002863C8">
              <w:t xml:space="preserve">47 а÷о,  щ,  1÷ 11;   48 б÷и;   58 с1÷у1,  х1÷ш1,  а2,  б2,  г2,  е2,  ж2,  6,  8,  9, , </w:t>
            </w:r>
          </w:p>
        </w:tc>
      </w:tr>
      <w:tr w:rsidR="00AB4016" w:rsidRPr="002863C8" w14:paraId="18C7D504" w14:textId="77777777" w:rsidTr="00074534">
        <w:trPr>
          <w:trHeight w:val="749"/>
        </w:trPr>
        <w:tc>
          <w:tcPr>
            <w:tcW w:w="1744" w:type="pct"/>
            <w:tcBorders>
              <w:top w:val="single" w:sz="4" w:space="0" w:color="auto"/>
              <w:left w:val="single" w:sz="4" w:space="0" w:color="auto"/>
              <w:bottom w:val="single" w:sz="4" w:space="0" w:color="auto"/>
              <w:right w:val="single" w:sz="4" w:space="0" w:color="auto"/>
            </w:tcBorders>
            <w:vAlign w:val="center"/>
          </w:tcPr>
          <w:p w14:paraId="727DF15C" w14:textId="77777777" w:rsidR="00AB4016" w:rsidRPr="002863C8" w:rsidRDefault="00AB4016" w:rsidP="00074534">
            <w:r w:rsidRPr="002863C8">
              <w:t>Точка 6. Гори в 100 метровата ивица на река Осъм .</w:t>
            </w:r>
          </w:p>
        </w:tc>
        <w:tc>
          <w:tcPr>
            <w:tcW w:w="3256" w:type="pct"/>
            <w:tcBorders>
              <w:top w:val="single" w:sz="4" w:space="0" w:color="auto"/>
              <w:left w:val="single" w:sz="4" w:space="0" w:color="auto"/>
              <w:bottom w:val="single" w:sz="4" w:space="0" w:color="auto"/>
              <w:right w:val="single" w:sz="4" w:space="0" w:color="auto"/>
            </w:tcBorders>
          </w:tcPr>
          <w:p w14:paraId="64A13DAC" w14:textId="77777777" w:rsidR="00AB4016" w:rsidRPr="002863C8" w:rsidRDefault="00AB4016" w:rsidP="00074534">
            <w:pPr>
              <w:pStyle w:val="BodyText"/>
            </w:pPr>
            <w:r w:rsidRPr="002863C8">
              <w:t>74  у, х, 13.</w:t>
            </w:r>
          </w:p>
        </w:tc>
      </w:tr>
    </w:tbl>
    <w:p w14:paraId="4543B2A6" w14:textId="77777777" w:rsidR="00AB4016" w:rsidRPr="000A1BE3" w:rsidRDefault="00AB4016" w:rsidP="00AB4016">
      <w:pPr>
        <w:pStyle w:val="BodyText"/>
        <w:ind w:firstLine="708"/>
        <w:jc w:val="center"/>
      </w:pPr>
    </w:p>
    <w:p w14:paraId="51296CFC" w14:textId="77777777" w:rsidR="00AB4016" w:rsidRPr="000A1BE3" w:rsidRDefault="00AB4016" w:rsidP="00AB4016">
      <w:pPr>
        <w:pStyle w:val="SilvaText"/>
        <w:rPr>
          <w:sz w:val="20"/>
          <w:szCs w:val="20"/>
        </w:rPr>
      </w:pPr>
      <w:bookmarkStart w:id="18" w:name="_Toc77398995"/>
      <w:r w:rsidRPr="000A1BE3">
        <w:rPr>
          <w:sz w:val="20"/>
          <w:szCs w:val="20"/>
        </w:rPr>
        <w:t>ПРЕПОРЪКИ И УКАЗАНИЯ ЗА СТОПАНИСВАНЕ НА ВКС 4.2</w:t>
      </w:r>
      <w:bookmarkEnd w:id="18"/>
    </w:p>
    <w:p w14:paraId="3D46E1DA" w14:textId="77777777" w:rsidR="00AB4016" w:rsidRPr="000A1BE3" w:rsidRDefault="00AB4016" w:rsidP="00AB4016">
      <w:pPr>
        <w:pStyle w:val="SilvaText"/>
        <w:rPr>
          <w:sz w:val="20"/>
          <w:szCs w:val="20"/>
        </w:rPr>
      </w:pPr>
    </w:p>
    <w:p w14:paraId="63534E05" w14:textId="77777777" w:rsidR="00AB4016" w:rsidRPr="000A1BE3" w:rsidRDefault="00AB4016" w:rsidP="00AB4016">
      <w:pPr>
        <w:pStyle w:val="SilvaText"/>
        <w:rPr>
          <w:sz w:val="20"/>
          <w:szCs w:val="20"/>
        </w:rPr>
      </w:pPr>
      <w:bookmarkStart w:id="19" w:name="_Toc77398996"/>
      <w:r w:rsidRPr="000A1BE3">
        <w:rPr>
          <w:sz w:val="20"/>
          <w:szCs w:val="20"/>
        </w:rPr>
        <w:t>1. Планирането и провеждането на стопанските дейности в ГВКС следва да се съобразяват с поддържане и подобряване на ВКС 4.2.</w:t>
      </w:r>
    </w:p>
    <w:p w14:paraId="0DE51041" w14:textId="77777777" w:rsidR="00AB4016" w:rsidRPr="000A1BE3" w:rsidRDefault="00AB4016" w:rsidP="00AB4016">
      <w:pPr>
        <w:pStyle w:val="SilvaText"/>
        <w:rPr>
          <w:sz w:val="20"/>
          <w:szCs w:val="20"/>
        </w:rPr>
      </w:pPr>
      <w:r w:rsidRPr="000A1BE3">
        <w:rPr>
          <w:sz w:val="20"/>
          <w:szCs w:val="20"/>
        </w:rPr>
        <w:t>2. В насажденията с ВКС 4.2 точки 1 и 6 могат да се посочат следните общи препоръки за лесовъдска намеса:</w:t>
      </w:r>
    </w:p>
    <w:p w14:paraId="27AD3973" w14:textId="77777777" w:rsidR="00AB4016" w:rsidRPr="000A1BE3" w:rsidRDefault="00AB4016" w:rsidP="00AB4016">
      <w:pPr>
        <w:pStyle w:val="SilvaText"/>
        <w:rPr>
          <w:sz w:val="20"/>
          <w:szCs w:val="20"/>
        </w:rPr>
      </w:pPr>
      <w:r w:rsidRPr="000A1BE3">
        <w:rPr>
          <w:sz w:val="20"/>
          <w:szCs w:val="20"/>
        </w:rPr>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14:paraId="3B81AE38" w14:textId="77777777" w:rsidR="00AB4016" w:rsidRPr="000A1BE3" w:rsidRDefault="00AB4016" w:rsidP="00AB4016">
      <w:pPr>
        <w:pStyle w:val="SilvaText"/>
        <w:rPr>
          <w:sz w:val="20"/>
          <w:szCs w:val="20"/>
        </w:rPr>
      </w:pPr>
      <w:r w:rsidRPr="000A1BE3">
        <w:rPr>
          <w:sz w:val="20"/>
          <w:szCs w:val="20"/>
        </w:rPr>
        <w:t>При нужда се провеждат залесителни мероприятия с използавне на местни видове за увеличаване лесистостта;</w:t>
      </w:r>
    </w:p>
    <w:p w14:paraId="79057215" w14:textId="77777777" w:rsidR="00AB4016" w:rsidRPr="000A1BE3" w:rsidRDefault="00AB4016" w:rsidP="00AB4016">
      <w:pPr>
        <w:pStyle w:val="SilvaText"/>
        <w:rPr>
          <w:sz w:val="20"/>
          <w:szCs w:val="20"/>
        </w:rPr>
      </w:pPr>
      <w:r w:rsidRPr="000A1BE3">
        <w:rPr>
          <w:sz w:val="20"/>
          <w:szCs w:val="20"/>
        </w:rPr>
        <w:t>В насаждения с влошени структурни параметри и устойчивост да се планират и прилагат възстановителни мероприятия;</w:t>
      </w:r>
    </w:p>
    <w:p w14:paraId="60F6845E" w14:textId="77777777" w:rsidR="00AB4016" w:rsidRPr="000A1BE3" w:rsidRDefault="00AB4016" w:rsidP="00AB4016">
      <w:pPr>
        <w:pStyle w:val="SilvaText"/>
        <w:rPr>
          <w:sz w:val="20"/>
          <w:szCs w:val="20"/>
        </w:rPr>
      </w:pPr>
      <w:r w:rsidRPr="000A1BE3">
        <w:rPr>
          <w:sz w:val="20"/>
          <w:szCs w:val="20"/>
        </w:rPr>
        <w:t>Подпомага се създаването и поддържането на смесени насаждения с неравномерна пространствена структура;</w:t>
      </w:r>
    </w:p>
    <w:p w14:paraId="6C40E3FC" w14:textId="77777777" w:rsidR="00AB4016" w:rsidRPr="000A1BE3" w:rsidRDefault="00AB4016" w:rsidP="00AB4016">
      <w:pPr>
        <w:pStyle w:val="SilvaText"/>
        <w:rPr>
          <w:sz w:val="20"/>
          <w:szCs w:val="20"/>
        </w:rPr>
      </w:pPr>
      <w:r w:rsidRPr="000A1BE3">
        <w:rPr>
          <w:sz w:val="20"/>
          <w:szCs w:val="20"/>
        </w:rPr>
        <w:t>Пълнотата на насажденията в ивицата да не намалява под 0.6;</w:t>
      </w:r>
    </w:p>
    <w:p w14:paraId="10773296" w14:textId="77777777" w:rsidR="00AB4016" w:rsidRPr="000A1BE3" w:rsidRDefault="00AB4016" w:rsidP="00AB4016">
      <w:pPr>
        <w:pStyle w:val="SilvaText"/>
        <w:rPr>
          <w:sz w:val="20"/>
          <w:szCs w:val="20"/>
        </w:rPr>
      </w:pPr>
      <w:r w:rsidRPr="000A1BE3">
        <w:rPr>
          <w:sz w:val="20"/>
          <w:szCs w:val="20"/>
        </w:rPr>
        <w:t>Забрана за използване на голи сечи;</w:t>
      </w:r>
    </w:p>
    <w:p w14:paraId="47DC57AB" w14:textId="77777777" w:rsidR="00AB4016" w:rsidRPr="000A1BE3" w:rsidRDefault="00AB4016" w:rsidP="00AB4016">
      <w:pPr>
        <w:pStyle w:val="SilvaText"/>
        <w:rPr>
          <w:sz w:val="20"/>
          <w:szCs w:val="20"/>
        </w:rPr>
      </w:pPr>
    </w:p>
    <w:p w14:paraId="6B1C1748" w14:textId="77777777" w:rsidR="00AB4016" w:rsidRPr="000A1BE3" w:rsidRDefault="00AB4016" w:rsidP="00AB4016">
      <w:pPr>
        <w:pStyle w:val="SilvaText"/>
        <w:rPr>
          <w:sz w:val="20"/>
          <w:szCs w:val="20"/>
        </w:rPr>
      </w:pPr>
      <w:r w:rsidRPr="000A1BE3">
        <w:rPr>
          <w:sz w:val="20"/>
          <w:szCs w:val="20"/>
        </w:rPr>
        <w:t>3. Основна цел при стопанисване на на горите,</w:t>
      </w:r>
      <w:r w:rsidRPr="000A1BE3">
        <w:rPr>
          <w:b/>
          <w:sz w:val="20"/>
          <w:szCs w:val="20"/>
        </w:rPr>
        <w:t xml:space="preserve"> </w:t>
      </w:r>
      <w:r w:rsidRPr="000A1BE3">
        <w:rPr>
          <w:sz w:val="20"/>
          <w:szCs w:val="20"/>
        </w:rPr>
        <w:t>формиращи горната граница на гората е осигуряване на техните водоохранни и водорегулиращи функции, поддържането жизнеността и близки до естествените структури на тези специфични гори. Препоръчително е в</w:t>
      </w:r>
      <w:r w:rsidRPr="000A1BE3">
        <w:rPr>
          <w:sz w:val="20"/>
          <w:szCs w:val="20"/>
          <w:lang w:val="ru-RU"/>
        </w:rPr>
        <w:t xml:space="preserve"> този тип гори да не се извеждат лесовъдски мероприятия. В случаите, когато се налага провеждане на лесовъдски дейности, те трябва да имитират естествената динамика и възобновителни процеси на този тип </w:t>
      </w:r>
      <w:r w:rsidRPr="000A1BE3">
        <w:rPr>
          <w:sz w:val="20"/>
          <w:szCs w:val="20"/>
        </w:rPr>
        <w:t>гори</w:t>
      </w:r>
      <w:r w:rsidRPr="000A1BE3">
        <w:rPr>
          <w:sz w:val="20"/>
          <w:szCs w:val="20"/>
          <w:lang w:val="ru-RU"/>
        </w:rPr>
        <w:t>.</w:t>
      </w:r>
      <w:r w:rsidRPr="000A1BE3">
        <w:rPr>
          <w:sz w:val="20"/>
          <w:szCs w:val="20"/>
        </w:rPr>
        <w:t xml:space="preserve"> Необходимо е те да се планират и изведат по начин, които запазва естествената групова структура на насажденията. Подходящо е използването на групово-постепенната сеч при достигане на възобновителна зрялост. Дърводобивът се явява като последствие от постигането на основната цел. Не се допуска залесяване на естествени открити пространства, с изключение на случаите при които има вероятност от развитие на ерозионни процеси или големи природни нарушения (ветровали, снеговали, пожари и каламитети).</w:t>
      </w:r>
    </w:p>
    <w:p w14:paraId="2FB60F08" w14:textId="77777777" w:rsidR="00AB4016" w:rsidRPr="000A1BE3" w:rsidRDefault="00AB4016" w:rsidP="00AB4016">
      <w:pPr>
        <w:pStyle w:val="SilvaText"/>
        <w:rPr>
          <w:sz w:val="20"/>
          <w:szCs w:val="20"/>
        </w:rPr>
      </w:pPr>
      <w:r w:rsidRPr="000A1BE3">
        <w:rPr>
          <w:sz w:val="20"/>
          <w:szCs w:val="20"/>
        </w:rPr>
        <w:t>4. За насажденията с ВКС 4.2, т.4 са в сила всички мерки, които са посочени за съответните насаждения, посочени във ВКС 3 за типа „South-east European [</w:t>
      </w:r>
      <w:r w:rsidRPr="000A1BE3">
        <w:rPr>
          <w:i/>
          <w:sz w:val="20"/>
          <w:szCs w:val="20"/>
        </w:rPr>
        <w:t>Fraxinus</w:t>
      </w:r>
      <w:r w:rsidRPr="000A1BE3">
        <w:rPr>
          <w:sz w:val="20"/>
          <w:szCs w:val="20"/>
        </w:rPr>
        <w:t>] - [</w:t>
      </w:r>
      <w:r w:rsidRPr="000A1BE3">
        <w:rPr>
          <w:i/>
          <w:sz w:val="20"/>
          <w:szCs w:val="20"/>
        </w:rPr>
        <w:t>Quercus</w:t>
      </w:r>
      <w:r w:rsidRPr="000A1BE3">
        <w:rPr>
          <w:sz w:val="20"/>
          <w:szCs w:val="20"/>
        </w:rPr>
        <w:t>] - [</w:t>
      </w:r>
      <w:r w:rsidRPr="000A1BE3">
        <w:rPr>
          <w:i/>
          <w:sz w:val="20"/>
          <w:szCs w:val="20"/>
        </w:rPr>
        <w:t>Alnus</w:t>
      </w:r>
      <w:r w:rsidRPr="000A1BE3">
        <w:rPr>
          <w:sz w:val="20"/>
          <w:szCs w:val="20"/>
        </w:rPr>
        <w:t>] forests”.</w:t>
      </w:r>
    </w:p>
    <w:p w14:paraId="766B72B4" w14:textId="77777777" w:rsidR="00AB4016" w:rsidRPr="000A1BE3" w:rsidRDefault="00AB4016" w:rsidP="00AB4016">
      <w:pPr>
        <w:pStyle w:val="SilvaText"/>
        <w:rPr>
          <w:sz w:val="20"/>
          <w:szCs w:val="20"/>
        </w:rPr>
      </w:pPr>
      <w:r w:rsidRPr="000A1BE3">
        <w:rPr>
          <w:sz w:val="20"/>
          <w:szCs w:val="20"/>
          <w:lang w:val="ru-RU"/>
        </w:rPr>
        <w:t>5. Да се осигури запазването на ключови елементи на биоразнообразието – мъртва дървесина, острови на старостта, дървета с хралупи, зони на спокойствие и т.н.</w:t>
      </w:r>
    </w:p>
    <w:p w14:paraId="131C6A90" w14:textId="77777777" w:rsidR="00AB4016" w:rsidRPr="000A1BE3" w:rsidRDefault="00AB4016" w:rsidP="00AB4016">
      <w:pPr>
        <w:pStyle w:val="SilvaText"/>
        <w:rPr>
          <w:sz w:val="20"/>
          <w:szCs w:val="20"/>
        </w:rPr>
      </w:pPr>
      <w:r w:rsidRPr="000A1BE3">
        <w:rPr>
          <w:sz w:val="20"/>
          <w:szCs w:val="20"/>
        </w:rPr>
        <w:t>6.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14:paraId="4430E3DD" w14:textId="77777777" w:rsidR="00AB4016" w:rsidRPr="000A1BE3" w:rsidRDefault="00AB4016" w:rsidP="00AB4016">
      <w:pPr>
        <w:pStyle w:val="SilvaText"/>
        <w:rPr>
          <w:sz w:val="20"/>
          <w:szCs w:val="20"/>
        </w:rPr>
      </w:pPr>
      <w:r w:rsidRPr="000A1BE3">
        <w:rPr>
          <w:sz w:val="20"/>
          <w:szCs w:val="20"/>
        </w:rPr>
        <w:lastRenderedPageBreak/>
        <w:t>7. След прекратяване на стопанските дейности се извършва рехабилитация на нарушените терени (напр. извозни горски пътища);</w:t>
      </w:r>
    </w:p>
    <w:p w14:paraId="22A26F0D" w14:textId="77777777" w:rsidR="00AB4016" w:rsidRPr="000A1BE3" w:rsidRDefault="00AB4016" w:rsidP="00AB4016">
      <w:pPr>
        <w:pStyle w:val="SilvaText"/>
        <w:rPr>
          <w:sz w:val="20"/>
          <w:szCs w:val="20"/>
        </w:rPr>
      </w:pPr>
      <w:r w:rsidRPr="000A1BE3">
        <w:rPr>
          <w:sz w:val="20"/>
          <w:szCs w:val="20"/>
        </w:rPr>
        <w:t>8. Препоръчва се провеждане на обучение на персонала, участващ в горскостопанските мероприятия, което</w:t>
      </w:r>
      <w:r w:rsidRPr="000A1BE3">
        <w:rPr>
          <w:sz w:val="20"/>
          <w:szCs w:val="20"/>
          <w:lang w:val="be-BY"/>
        </w:rPr>
        <w:t xml:space="preserve"> трябва да го запознае</w:t>
      </w:r>
      <w:r w:rsidRPr="000A1BE3">
        <w:rPr>
          <w:sz w:val="20"/>
          <w:szCs w:val="20"/>
        </w:rPr>
        <w:t xml:space="preserve"> с ограниченията, предизвикани от наличието на ВКС и мерките за неговото опазване.</w:t>
      </w:r>
    </w:p>
    <w:p w14:paraId="4C8B106D" w14:textId="77777777" w:rsidR="00AB4016" w:rsidRPr="000A1BE3" w:rsidRDefault="00AB4016" w:rsidP="00AB4016">
      <w:pPr>
        <w:pStyle w:val="SilvaText"/>
        <w:rPr>
          <w:b/>
          <w:sz w:val="20"/>
          <w:szCs w:val="20"/>
        </w:rPr>
      </w:pPr>
    </w:p>
    <w:p w14:paraId="0E02031D" w14:textId="77777777" w:rsidR="00AB4016" w:rsidRPr="000A1BE3" w:rsidRDefault="00AB4016" w:rsidP="00AB4016">
      <w:pPr>
        <w:pStyle w:val="SilvaText"/>
        <w:rPr>
          <w:sz w:val="20"/>
          <w:szCs w:val="20"/>
        </w:rPr>
      </w:pPr>
      <w:r w:rsidRPr="000A1BE3">
        <w:rPr>
          <w:sz w:val="20"/>
          <w:szCs w:val="20"/>
        </w:rPr>
        <w:t>ПРЕПОРЪКИ И УКАЗАНИЯ ЗА МОНИТОРИНГ НА ВКС 4.2</w:t>
      </w:r>
      <w:bookmarkEnd w:id="19"/>
    </w:p>
    <w:p w14:paraId="7E3E1705" w14:textId="77777777" w:rsidR="00AB4016" w:rsidRPr="000A1BE3" w:rsidRDefault="00AB4016" w:rsidP="00AB4016">
      <w:pPr>
        <w:pStyle w:val="SilvaText"/>
        <w:rPr>
          <w:sz w:val="20"/>
          <w:szCs w:val="20"/>
        </w:rPr>
      </w:pPr>
    </w:p>
    <w:p w14:paraId="2F061075" w14:textId="77777777" w:rsidR="00AB4016" w:rsidRPr="000A1BE3" w:rsidRDefault="00AB4016" w:rsidP="00AB4016">
      <w:pPr>
        <w:pStyle w:val="SilvaText"/>
        <w:rPr>
          <w:sz w:val="20"/>
          <w:szCs w:val="20"/>
        </w:rPr>
      </w:pPr>
      <w:r w:rsidRPr="000A1BE3">
        <w:rPr>
          <w:sz w:val="20"/>
          <w:szCs w:val="20"/>
        </w:rPr>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w:t>
      </w:r>
      <w:r w:rsidRPr="000A1BE3">
        <w:rPr>
          <w:sz w:val="20"/>
          <w:szCs w:val="20"/>
          <w:lang w:val="ru-RU"/>
        </w:rPr>
        <w:t xml:space="preserve"> </w:t>
      </w:r>
      <w:r w:rsidRPr="000A1BE3">
        <w:rPr>
          <w:sz w:val="20"/>
          <w:szCs w:val="20"/>
        </w:rPr>
        <w:t>Като допълнение се организира мониторинг на параметри, характеризиращи водорегулационните функции на гората, като динамика на лесистостта, ерозионните процеси, степен на повреди по крайречната растителност и др.</w:t>
      </w:r>
    </w:p>
    <w:p w14:paraId="16B212E0" w14:textId="77777777" w:rsidR="00AB4016" w:rsidRDefault="00AB4016" w:rsidP="00AB4016">
      <w:pPr>
        <w:pStyle w:val="SilvaText"/>
        <w:rPr>
          <w:sz w:val="20"/>
          <w:szCs w:val="20"/>
        </w:rPr>
      </w:pPr>
      <w:r w:rsidRPr="000A1BE3">
        <w:rPr>
          <w:sz w:val="20"/>
          <w:szCs w:val="20"/>
        </w:rPr>
        <w:t>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водностопанските фирми.</w:t>
      </w:r>
    </w:p>
    <w:p w14:paraId="488AE1F5" w14:textId="77777777" w:rsidR="00650B1C" w:rsidRPr="00650B1C" w:rsidRDefault="00650B1C" w:rsidP="00650B1C">
      <w:pPr>
        <w:pStyle w:val="SilvaText"/>
        <w:rPr>
          <w:sz w:val="20"/>
          <w:szCs w:val="20"/>
        </w:rPr>
      </w:pPr>
      <w:r w:rsidRPr="00650B1C">
        <w:rPr>
          <w:sz w:val="20"/>
          <w:szCs w:val="20"/>
        </w:rPr>
        <w:t>ЗАПЛАХИ:</w:t>
      </w:r>
    </w:p>
    <w:p w14:paraId="130B51E4" w14:textId="77777777" w:rsidR="00650B1C" w:rsidRPr="00650B1C" w:rsidRDefault="00650B1C" w:rsidP="00650B1C">
      <w:pPr>
        <w:pStyle w:val="SilvaText"/>
        <w:rPr>
          <w:sz w:val="20"/>
          <w:szCs w:val="20"/>
        </w:rPr>
      </w:pPr>
      <w:r w:rsidRPr="00650B1C">
        <w:rPr>
          <w:sz w:val="20"/>
          <w:szCs w:val="20"/>
        </w:rPr>
        <w:t>1. Трансформация на горите в горски култури и плантации;</w:t>
      </w:r>
    </w:p>
    <w:p w14:paraId="34516228" w14:textId="77777777" w:rsidR="00650B1C" w:rsidRPr="00650B1C" w:rsidRDefault="00650B1C" w:rsidP="00650B1C">
      <w:pPr>
        <w:pStyle w:val="SilvaText"/>
        <w:rPr>
          <w:sz w:val="20"/>
          <w:szCs w:val="20"/>
        </w:rPr>
      </w:pPr>
      <w:r w:rsidRPr="00650B1C">
        <w:rPr>
          <w:sz w:val="20"/>
          <w:szCs w:val="20"/>
        </w:rPr>
        <w:t>2. Нарушения в хидрологичния режим на месторастението;</w:t>
      </w:r>
    </w:p>
    <w:p w14:paraId="312F7991" w14:textId="77777777" w:rsidR="00650B1C" w:rsidRPr="00650B1C" w:rsidRDefault="00650B1C" w:rsidP="00650B1C">
      <w:pPr>
        <w:pStyle w:val="SilvaText"/>
        <w:rPr>
          <w:sz w:val="20"/>
          <w:szCs w:val="20"/>
        </w:rPr>
      </w:pPr>
      <w:r w:rsidRPr="00650B1C">
        <w:rPr>
          <w:sz w:val="20"/>
          <w:szCs w:val="20"/>
        </w:rPr>
        <w:t>3. Поява/внасянето на конкурентни инвазивни видове за естествената</w:t>
      </w:r>
    </w:p>
    <w:p w14:paraId="05576BC6" w14:textId="77777777" w:rsidR="00650B1C" w:rsidRPr="00650B1C" w:rsidRDefault="00650B1C" w:rsidP="00650B1C">
      <w:pPr>
        <w:pStyle w:val="SilvaText"/>
        <w:rPr>
          <w:sz w:val="20"/>
          <w:szCs w:val="20"/>
        </w:rPr>
      </w:pPr>
      <w:r w:rsidRPr="00650B1C">
        <w:rPr>
          <w:sz w:val="20"/>
          <w:szCs w:val="20"/>
        </w:rPr>
        <w:t>растителност;</w:t>
      </w:r>
    </w:p>
    <w:p w14:paraId="05CE31F9" w14:textId="77777777" w:rsidR="00650B1C" w:rsidRPr="00650B1C" w:rsidRDefault="00650B1C" w:rsidP="00650B1C">
      <w:pPr>
        <w:pStyle w:val="SilvaText"/>
        <w:rPr>
          <w:sz w:val="20"/>
          <w:szCs w:val="20"/>
        </w:rPr>
      </w:pPr>
      <w:r w:rsidRPr="00650B1C">
        <w:rPr>
          <w:sz w:val="20"/>
          <w:szCs w:val="20"/>
        </w:rPr>
        <w:t>4. Антропогенни въздействия – изсичане на тези гори, вплътняване на</w:t>
      </w:r>
    </w:p>
    <w:p w14:paraId="525FC2EC" w14:textId="77777777" w:rsidR="00650B1C" w:rsidRPr="00650B1C" w:rsidRDefault="00650B1C" w:rsidP="00650B1C">
      <w:pPr>
        <w:pStyle w:val="SilvaText"/>
        <w:rPr>
          <w:sz w:val="20"/>
          <w:szCs w:val="20"/>
        </w:rPr>
      </w:pPr>
      <w:r w:rsidRPr="00650B1C">
        <w:rPr>
          <w:sz w:val="20"/>
          <w:szCs w:val="20"/>
        </w:rPr>
        <w:t>почвите при извършване на горскостопанските дейности (дърводобив,</w:t>
      </w:r>
    </w:p>
    <w:p w14:paraId="3EC5AAAE" w14:textId="77777777" w:rsidR="00650B1C" w:rsidRPr="00650B1C" w:rsidRDefault="00650B1C" w:rsidP="00650B1C">
      <w:pPr>
        <w:pStyle w:val="SilvaText"/>
        <w:rPr>
          <w:sz w:val="20"/>
          <w:szCs w:val="20"/>
        </w:rPr>
      </w:pPr>
      <w:r w:rsidRPr="00650B1C">
        <w:rPr>
          <w:sz w:val="20"/>
          <w:szCs w:val="20"/>
        </w:rPr>
        <w:t>извоз на дървесна, направа на горски пътища; неправилно планиране и</w:t>
      </w:r>
    </w:p>
    <w:p w14:paraId="4031B1F9" w14:textId="77777777" w:rsidR="00650B1C" w:rsidRPr="00650B1C" w:rsidRDefault="00650B1C" w:rsidP="00650B1C">
      <w:pPr>
        <w:pStyle w:val="SilvaText"/>
        <w:rPr>
          <w:sz w:val="20"/>
          <w:szCs w:val="20"/>
        </w:rPr>
      </w:pPr>
      <w:r w:rsidRPr="00650B1C">
        <w:rPr>
          <w:sz w:val="20"/>
          <w:szCs w:val="20"/>
        </w:rPr>
        <w:t>извеждане на сечите и др.</w:t>
      </w:r>
    </w:p>
    <w:p w14:paraId="4D85725A" w14:textId="77777777" w:rsidR="00650B1C" w:rsidRPr="000A1BE3" w:rsidRDefault="00650B1C" w:rsidP="00650B1C">
      <w:pPr>
        <w:pStyle w:val="SilvaText"/>
        <w:rPr>
          <w:sz w:val="20"/>
          <w:szCs w:val="20"/>
        </w:rPr>
      </w:pPr>
      <w:r w:rsidRPr="00650B1C">
        <w:rPr>
          <w:sz w:val="20"/>
          <w:szCs w:val="20"/>
        </w:rPr>
        <w:t>5. Природни нарушения от биотичен и абиотичен характер</w:t>
      </w:r>
    </w:p>
    <w:p w14:paraId="1380B8D2" w14:textId="77777777" w:rsidR="00AB4016" w:rsidRPr="000A1BE3" w:rsidRDefault="00AB4016" w:rsidP="00AB4016">
      <w:pPr>
        <w:pStyle w:val="SilvaText"/>
        <w:rPr>
          <w:sz w:val="20"/>
          <w:szCs w:val="20"/>
        </w:rPr>
      </w:pPr>
    </w:p>
    <w:p w14:paraId="4C3F06C3" w14:textId="77777777" w:rsidR="00AB4016" w:rsidRPr="000A1BE3" w:rsidRDefault="00AB4016" w:rsidP="00AB4016">
      <w:pPr>
        <w:pStyle w:val="SilvaText"/>
        <w:rPr>
          <w:b/>
          <w:sz w:val="20"/>
          <w:szCs w:val="20"/>
        </w:rPr>
      </w:pPr>
      <w:bookmarkStart w:id="20" w:name="_Toc45425043"/>
      <w:bookmarkStart w:id="21" w:name="_Toc77398997"/>
      <w:r w:rsidRPr="000A1BE3">
        <w:rPr>
          <w:b/>
          <w:sz w:val="20"/>
          <w:szCs w:val="20"/>
        </w:rPr>
        <w:t xml:space="preserve">ВКС 4.3 </w:t>
      </w:r>
      <w:bookmarkEnd w:id="20"/>
      <w:r w:rsidRPr="000A1BE3">
        <w:rPr>
          <w:b/>
          <w:sz w:val="20"/>
          <w:szCs w:val="20"/>
        </w:rPr>
        <w:t>ГОРИ С РЕШАВАЩО ПРОТИВОЕРОЗИОННО ЗНАЧЕНИЕ</w:t>
      </w:r>
      <w:bookmarkEnd w:id="21"/>
    </w:p>
    <w:p w14:paraId="28F342B4" w14:textId="77777777" w:rsidR="00AB4016" w:rsidRPr="00076C4D" w:rsidRDefault="00AB4016" w:rsidP="00AB4016">
      <w:pPr>
        <w:pStyle w:val="SilvaText"/>
        <w:rPr>
          <w:sz w:val="20"/>
          <w:szCs w:val="20"/>
          <w:highlight w:val="red"/>
        </w:rPr>
      </w:pPr>
    </w:p>
    <w:p w14:paraId="1752C165" w14:textId="77777777" w:rsidR="00AB4016" w:rsidRPr="00076C4D" w:rsidRDefault="00AB4016" w:rsidP="00AB4016">
      <w:pPr>
        <w:pStyle w:val="SilvaText"/>
        <w:rPr>
          <w:sz w:val="20"/>
          <w:szCs w:val="20"/>
        </w:rPr>
      </w:pPr>
      <w:r w:rsidRPr="00076C4D">
        <w:rPr>
          <w:sz w:val="20"/>
          <w:szCs w:val="20"/>
        </w:rPr>
        <w:t>В България за ГВКС се приемат всички ЗГГФ, представляващи:</w:t>
      </w:r>
    </w:p>
    <w:p w14:paraId="5CD1F68A" w14:textId="77777777" w:rsidR="00AB4016" w:rsidRPr="00076C4D" w:rsidRDefault="00AB4016" w:rsidP="00AB4016">
      <w:pPr>
        <w:pStyle w:val="SilvaText"/>
        <w:rPr>
          <w:sz w:val="20"/>
          <w:szCs w:val="20"/>
        </w:rPr>
      </w:pPr>
    </w:p>
    <w:p w14:paraId="7DEBE478" w14:textId="77777777" w:rsidR="00AB4016" w:rsidRPr="00076C4D" w:rsidRDefault="00AB4016" w:rsidP="00AB4016">
      <w:pPr>
        <w:pStyle w:val="SilvaText"/>
        <w:rPr>
          <w:sz w:val="20"/>
          <w:szCs w:val="20"/>
        </w:rPr>
      </w:pPr>
      <w:r w:rsidRPr="00076C4D">
        <w:rPr>
          <w:sz w:val="20"/>
          <w:szCs w:val="20"/>
        </w:rPr>
        <w:t>1. ЗГГФ с наклон над 30</w:t>
      </w:r>
      <w:r w:rsidRPr="00076C4D">
        <w:rPr>
          <w:sz w:val="20"/>
          <w:szCs w:val="20"/>
          <w:vertAlign w:val="superscript"/>
        </w:rPr>
        <w:t>о</w:t>
      </w:r>
      <w:r w:rsidRPr="00076C4D">
        <w:rPr>
          <w:sz w:val="20"/>
          <w:szCs w:val="20"/>
        </w:rPr>
        <w:t xml:space="preserve"> (или по-малък, при разположение под обработваеми земи, поляни, голини, редини, които са с наклон над 10</w:t>
      </w:r>
      <w:r w:rsidRPr="00076C4D">
        <w:rPr>
          <w:sz w:val="20"/>
          <w:szCs w:val="20"/>
          <w:vertAlign w:val="superscript"/>
        </w:rPr>
        <w:t>о</w:t>
      </w:r>
      <w:r w:rsidRPr="00076C4D">
        <w:rPr>
          <w:sz w:val="20"/>
          <w:szCs w:val="20"/>
        </w:rPr>
        <w:t xml:space="preserve"> и дължина по-голяма от 200 м) с площ над 1 ha и пълнота над 0,6;</w:t>
      </w:r>
    </w:p>
    <w:p w14:paraId="5DA8D5B7" w14:textId="77777777" w:rsidR="00AB4016" w:rsidRPr="00076C4D" w:rsidRDefault="00AB4016" w:rsidP="00AB4016">
      <w:pPr>
        <w:pStyle w:val="SilvaText"/>
        <w:rPr>
          <w:sz w:val="20"/>
          <w:szCs w:val="20"/>
        </w:rPr>
      </w:pPr>
      <w:r w:rsidRPr="00076C4D">
        <w:rPr>
          <w:sz w:val="20"/>
          <w:szCs w:val="20"/>
        </w:rPr>
        <w:t xml:space="preserve">2. Гори създадени по технически проекти за борба с ерозията, корекционни, брегозащитни и колматажни горски пояси ; </w:t>
      </w:r>
    </w:p>
    <w:p w14:paraId="311BACB7" w14:textId="77777777" w:rsidR="00AB4016" w:rsidRPr="00076C4D" w:rsidRDefault="00AB4016" w:rsidP="00AB4016">
      <w:pPr>
        <w:pStyle w:val="SilvaText"/>
        <w:rPr>
          <w:sz w:val="20"/>
          <w:szCs w:val="20"/>
        </w:rPr>
      </w:pPr>
      <w:r w:rsidRPr="00076C4D">
        <w:rPr>
          <w:sz w:val="20"/>
          <w:szCs w:val="20"/>
        </w:rPr>
        <w:t>3. Гори предпазващи населени места или комуникации, разположени на пътя на паднали до момента лавини по данни от Планинската спасителна служба, гори в снегосборна област с наклон между 20</w:t>
      </w:r>
      <w:r w:rsidRPr="00076C4D">
        <w:rPr>
          <w:sz w:val="20"/>
          <w:szCs w:val="20"/>
          <w:vertAlign w:val="superscript"/>
        </w:rPr>
        <w:t>о</w:t>
      </w:r>
      <w:r w:rsidRPr="00076C4D">
        <w:rPr>
          <w:sz w:val="20"/>
          <w:szCs w:val="20"/>
        </w:rPr>
        <w:t>–50</w:t>
      </w:r>
      <w:r w:rsidRPr="00076C4D">
        <w:rPr>
          <w:sz w:val="20"/>
          <w:szCs w:val="20"/>
          <w:vertAlign w:val="superscript"/>
        </w:rPr>
        <w:t>о</w:t>
      </w:r>
      <w:r w:rsidRPr="00076C4D">
        <w:rPr>
          <w:sz w:val="20"/>
          <w:szCs w:val="20"/>
        </w:rPr>
        <w:t>, както и такива разположени под обезлесена снегосборна област с дължина над 200 м. и наклон над 20</w:t>
      </w:r>
      <w:r w:rsidRPr="00076C4D">
        <w:rPr>
          <w:sz w:val="20"/>
          <w:szCs w:val="20"/>
          <w:vertAlign w:val="superscript"/>
        </w:rPr>
        <w:t xml:space="preserve">о </w:t>
      </w:r>
    </w:p>
    <w:p w14:paraId="0DBDBD27" w14:textId="77777777" w:rsidR="00AB4016" w:rsidRPr="00076C4D" w:rsidRDefault="00AB4016" w:rsidP="00AB4016">
      <w:pPr>
        <w:pStyle w:val="SilvaText"/>
        <w:rPr>
          <w:sz w:val="20"/>
          <w:szCs w:val="20"/>
          <w:highlight w:val="red"/>
        </w:rPr>
      </w:pPr>
    </w:p>
    <w:p w14:paraId="430E3E62" w14:textId="77777777" w:rsidR="00AB4016" w:rsidRPr="000A1BE3" w:rsidRDefault="00AB4016" w:rsidP="00AB4016">
      <w:pPr>
        <w:pStyle w:val="SilvaText"/>
        <w:rPr>
          <w:sz w:val="20"/>
          <w:szCs w:val="20"/>
        </w:rPr>
      </w:pPr>
      <w:r w:rsidRPr="000A1BE3">
        <w:rPr>
          <w:sz w:val="20"/>
          <w:szCs w:val="20"/>
        </w:rPr>
        <w:t>От ЗГГФ на територията на ДГС Свищов са идентифицирани гори, които покриват определението по т.2. След проведените интервюта с горските стопани гори, отговарящи на критериите по т.1 и т.3 от определението, не са установени.</w:t>
      </w:r>
    </w:p>
    <w:p w14:paraId="147C1ECE" w14:textId="77777777" w:rsidR="00AB4016" w:rsidRDefault="00AB4016" w:rsidP="00AB4016">
      <w:pPr>
        <w:pStyle w:val="SilvaText"/>
        <w:rPr>
          <w:b/>
          <w:sz w:val="20"/>
          <w:szCs w:val="20"/>
        </w:rPr>
      </w:pPr>
    </w:p>
    <w:p w14:paraId="78B67935" w14:textId="77777777" w:rsidR="00AB4016" w:rsidRPr="000A1BE3" w:rsidRDefault="00AB4016" w:rsidP="00AB4016">
      <w:pPr>
        <w:pStyle w:val="SilvaText"/>
        <w:rPr>
          <w:b/>
          <w:sz w:val="20"/>
          <w:szCs w:val="20"/>
        </w:rPr>
      </w:pPr>
      <w:r w:rsidRPr="000A1BE3">
        <w:rPr>
          <w:b/>
          <w:sz w:val="20"/>
          <w:szCs w:val="20"/>
        </w:rPr>
        <w:t xml:space="preserve">2. Гори създадени по технически проекти за борба с ерозията : </w:t>
      </w:r>
    </w:p>
    <w:p w14:paraId="0B54E530" w14:textId="77777777" w:rsidR="00AB4016" w:rsidRPr="000A1BE3" w:rsidRDefault="00AB4016" w:rsidP="00AB4016">
      <w:pPr>
        <w:pStyle w:val="SilvaText"/>
        <w:rPr>
          <w:b/>
          <w:sz w:val="20"/>
          <w:szCs w:val="20"/>
          <w:highlight w:val="red"/>
        </w:rPr>
      </w:pPr>
    </w:p>
    <w:p w14:paraId="52E90A86" w14:textId="77777777" w:rsidR="00AB4016" w:rsidRPr="000A1BE3" w:rsidRDefault="00AB4016" w:rsidP="00AB4016">
      <w:pPr>
        <w:pStyle w:val="SilvaText"/>
        <w:rPr>
          <w:sz w:val="20"/>
          <w:szCs w:val="20"/>
        </w:rPr>
      </w:pPr>
      <w:r w:rsidRPr="000A1BE3">
        <w:rPr>
          <w:sz w:val="20"/>
          <w:szCs w:val="20"/>
        </w:rPr>
        <w:t xml:space="preserve">№№: </w:t>
      </w:r>
      <w:r w:rsidRPr="000A1BE3">
        <w:rPr>
          <w:b/>
          <w:sz w:val="20"/>
          <w:szCs w:val="20"/>
        </w:rPr>
        <w:t>1</w:t>
      </w:r>
      <w:r w:rsidRPr="000A1BE3">
        <w:rPr>
          <w:sz w:val="20"/>
          <w:szCs w:val="20"/>
        </w:rPr>
        <w:t xml:space="preserve"> г, д, 1, 2;   </w:t>
      </w:r>
      <w:r w:rsidRPr="000A1BE3">
        <w:rPr>
          <w:b/>
          <w:sz w:val="20"/>
          <w:szCs w:val="20"/>
        </w:rPr>
        <w:t>2</w:t>
      </w:r>
      <w:r w:rsidRPr="000A1BE3">
        <w:rPr>
          <w:sz w:val="20"/>
          <w:szCs w:val="20"/>
        </w:rPr>
        <w:t xml:space="preserve"> а, к, ц1, 1;   </w:t>
      </w:r>
      <w:r w:rsidRPr="000A1BE3">
        <w:rPr>
          <w:b/>
          <w:sz w:val="20"/>
          <w:szCs w:val="20"/>
        </w:rPr>
        <w:t>3</w:t>
      </w:r>
      <w:r w:rsidRPr="000A1BE3">
        <w:rPr>
          <w:sz w:val="20"/>
          <w:szCs w:val="20"/>
        </w:rPr>
        <w:t xml:space="preserve"> р, с, 5;   </w:t>
      </w:r>
      <w:r w:rsidRPr="000A1BE3">
        <w:rPr>
          <w:b/>
          <w:sz w:val="20"/>
          <w:szCs w:val="20"/>
        </w:rPr>
        <w:t>8</w:t>
      </w:r>
      <w:r w:rsidRPr="000A1BE3">
        <w:rPr>
          <w:sz w:val="20"/>
          <w:szCs w:val="20"/>
        </w:rPr>
        <w:t xml:space="preserve"> л1, м1, н1, т1, д2, 4;   </w:t>
      </w:r>
      <w:r w:rsidRPr="000A1BE3">
        <w:rPr>
          <w:b/>
          <w:sz w:val="20"/>
          <w:szCs w:val="20"/>
        </w:rPr>
        <w:t>54</w:t>
      </w:r>
      <w:r w:rsidRPr="000A1BE3">
        <w:rPr>
          <w:sz w:val="20"/>
          <w:szCs w:val="20"/>
        </w:rPr>
        <w:t xml:space="preserve"> ж, з, к, л, м, н, о, с, у, д1, ж1, 5, 8, 11, 12</w:t>
      </w:r>
      <w:r w:rsidRPr="000A1BE3">
        <w:rPr>
          <w:b/>
          <w:sz w:val="20"/>
          <w:szCs w:val="20"/>
        </w:rPr>
        <w:t>;   55</w:t>
      </w:r>
      <w:r w:rsidRPr="000A1BE3">
        <w:rPr>
          <w:sz w:val="20"/>
          <w:szCs w:val="20"/>
        </w:rPr>
        <w:t xml:space="preserve"> г, 1, 2, 3, 4, 5, 7;- с обща площ 87.4 ха, от която залесена 56.9 ха и незалесена 30.5 ха.</w:t>
      </w:r>
    </w:p>
    <w:p w14:paraId="51459756" w14:textId="77777777" w:rsidR="00AB4016" w:rsidRPr="000A1BE3" w:rsidRDefault="00AB4016" w:rsidP="00AB4016">
      <w:pPr>
        <w:pStyle w:val="SilvaText"/>
        <w:rPr>
          <w:sz w:val="20"/>
          <w:szCs w:val="20"/>
        </w:rPr>
      </w:pPr>
    </w:p>
    <w:p w14:paraId="75CBA437" w14:textId="77777777" w:rsidR="00AB4016" w:rsidRPr="000A1BE3" w:rsidRDefault="00AB4016" w:rsidP="00AB4016">
      <w:pPr>
        <w:pStyle w:val="SilvaText"/>
        <w:rPr>
          <w:sz w:val="20"/>
          <w:szCs w:val="20"/>
        </w:rPr>
      </w:pPr>
      <w:bookmarkStart w:id="22" w:name="_Toc77399001"/>
      <w:r w:rsidRPr="000A1BE3">
        <w:rPr>
          <w:sz w:val="20"/>
          <w:szCs w:val="20"/>
        </w:rPr>
        <w:t>ПРЕПОРЪКИ И УКАЗАНИЯ ЗА СТОПАНИСВАНЕ НА ВКС 4.3</w:t>
      </w:r>
      <w:bookmarkEnd w:id="22"/>
    </w:p>
    <w:p w14:paraId="2067DA5A" w14:textId="77777777" w:rsidR="00AB4016" w:rsidRPr="000A1BE3" w:rsidRDefault="00AB4016" w:rsidP="00AB4016">
      <w:pPr>
        <w:pStyle w:val="SilvaText"/>
        <w:rPr>
          <w:sz w:val="20"/>
          <w:szCs w:val="20"/>
        </w:rPr>
      </w:pPr>
    </w:p>
    <w:p w14:paraId="4B3078A6" w14:textId="77777777" w:rsidR="00AB4016" w:rsidRPr="000A1BE3" w:rsidRDefault="00AB4016" w:rsidP="00AB4016">
      <w:pPr>
        <w:pStyle w:val="SilvaText"/>
        <w:rPr>
          <w:sz w:val="20"/>
          <w:szCs w:val="20"/>
        </w:rPr>
      </w:pPr>
      <w:r w:rsidRPr="000A1BE3">
        <w:rPr>
          <w:sz w:val="20"/>
          <w:szCs w:val="20"/>
        </w:rPr>
        <w:t>1. Стопанисването на гори, представляващи ВКС 4.3. трябва да е насочено към ограничаване опасността от развитие на ерозионни процеси.</w:t>
      </w:r>
    </w:p>
    <w:p w14:paraId="1D915CDC" w14:textId="77777777" w:rsidR="00AB4016" w:rsidRPr="000A1BE3" w:rsidRDefault="00AB4016" w:rsidP="00AB4016">
      <w:pPr>
        <w:pStyle w:val="SilvaText"/>
        <w:rPr>
          <w:sz w:val="20"/>
          <w:szCs w:val="20"/>
        </w:rPr>
      </w:pPr>
      <w:r w:rsidRPr="000A1BE3">
        <w:rPr>
          <w:sz w:val="20"/>
          <w:szCs w:val="20"/>
        </w:rPr>
        <w:t>2. Планирането и стопанските дейности в ГВКС се съобразяват с ВКС 4.3. Като общи препоръки за лесовъдска намеса могат да се посочат:</w:t>
      </w:r>
    </w:p>
    <w:p w14:paraId="6CA4349E" w14:textId="77777777" w:rsidR="00AB4016" w:rsidRPr="000A1BE3" w:rsidRDefault="00AB4016" w:rsidP="00AB4016">
      <w:pPr>
        <w:pStyle w:val="SilvaText"/>
        <w:rPr>
          <w:sz w:val="20"/>
          <w:szCs w:val="20"/>
        </w:rPr>
      </w:pPr>
      <w:r w:rsidRPr="000A1BE3">
        <w:rPr>
          <w:sz w:val="20"/>
          <w:szCs w:val="20"/>
        </w:rPr>
        <w:t>В горите с решаващо противоерозионно значение:</w:t>
      </w:r>
    </w:p>
    <w:p w14:paraId="72838349" w14:textId="77777777" w:rsidR="00AB4016" w:rsidRPr="000A1BE3" w:rsidRDefault="00AB4016" w:rsidP="00AB4016">
      <w:pPr>
        <w:pStyle w:val="SilvaText"/>
        <w:rPr>
          <w:sz w:val="20"/>
          <w:szCs w:val="20"/>
        </w:rPr>
      </w:pPr>
      <w:r w:rsidRPr="000A1BE3">
        <w:rPr>
          <w:sz w:val="20"/>
          <w:szCs w:val="20"/>
        </w:rPr>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14:paraId="3A508B52" w14:textId="77777777" w:rsidR="00AB4016" w:rsidRPr="000A1BE3" w:rsidRDefault="00AB4016" w:rsidP="00AB4016">
      <w:pPr>
        <w:pStyle w:val="SilvaText"/>
        <w:rPr>
          <w:sz w:val="20"/>
          <w:szCs w:val="20"/>
        </w:rPr>
      </w:pPr>
      <w:r w:rsidRPr="000A1BE3">
        <w:rPr>
          <w:sz w:val="20"/>
          <w:szCs w:val="20"/>
        </w:rPr>
        <w:t>Да се извеждат навреме отгледните мероприятия, особено в горските култури, за да се осигурят жизнеността и устойчивостта на насажденията;</w:t>
      </w:r>
    </w:p>
    <w:p w14:paraId="3EFD8FBF" w14:textId="77777777" w:rsidR="00AB4016" w:rsidRPr="000A1BE3" w:rsidRDefault="00AB4016" w:rsidP="00AB4016">
      <w:pPr>
        <w:pStyle w:val="SilvaText"/>
        <w:rPr>
          <w:sz w:val="20"/>
          <w:szCs w:val="20"/>
        </w:rPr>
      </w:pPr>
      <w:r w:rsidRPr="000A1BE3">
        <w:rPr>
          <w:sz w:val="20"/>
          <w:szCs w:val="20"/>
        </w:rPr>
        <w:lastRenderedPageBreak/>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14:paraId="20806CC1" w14:textId="77777777" w:rsidR="00AB4016" w:rsidRPr="000A1BE3" w:rsidRDefault="00AB4016" w:rsidP="00AB4016">
      <w:pPr>
        <w:pStyle w:val="SilvaText"/>
        <w:rPr>
          <w:sz w:val="20"/>
          <w:szCs w:val="20"/>
        </w:rPr>
      </w:pPr>
    </w:p>
    <w:p w14:paraId="79D8DDD5" w14:textId="77777777" w:rsidR="00AB4016" w:rsidRPr="000A1BE3" w:rsidRDefault="00AB4016" w:rsidP="00AB4016">
      <w:pPr>
        <w:pStyle w:val="SilvaText"/>
        <w:rPr>
          <w:sz w:val="20"/>
          <w:szCs w:val="20"/>
        </w:rPr>
      </w:pPr>
      <w:r w:rsidRPr="000A1BE3">
        <w:rPr>
          <w:sz w:val="20"/>
          <w:szCs w:val="20"/>
        </w:rPr>
        <w:t>Подпомага се създаването и поддържането на смесени насаждения с неравномерна пространствена структура;</w:t>
      </w:r>
    </w:p>
    <w:p w14:paraId="0FC33DA7" w14:textId="77777777" w:rsidR="00AB4016" w:rsidRPr="000A1BE3" w:rsidRDefault="00AB4016" w:rsidP="00AB4016">
      <w:pPr>
        <w:pStyle w:val="SilvaText"/>
        <w:rPr>
          <w:sz w:val="20"/>
          <w:szCs w:val="20"/>
        </w:rPr>
      </w:pPr>
      <w:r w:rsidRPr="000A1BE3">
        <w:rPr>
          <w:sz w:val="20"/>
          <w:szCs w:val="20"/>
        </w:rPr>
        <w:t>При много стръмни терени (31-45</w:t>
      </w:r>
      <w:r w:rsidRPr="000A1BE3">
        <w:rPr>
          <w:sz w:val="20"/>
          <w:szCs w:val="20"/>
          <w:vertAlign w:val="superscript"/>
        </w:rPr>
        <w:t>о</w:t>
      </w:r>
      <w:r w:rsidRPr="000A1BE3">
        <w:rPr>
          <w:sz w:val="20"/>
          <w:szCs w:val="20"/>
        </w:rPr>
        <w:t>) не се водят голи сечи и краткосрочно постепенни сечи;</w:t>
      </w:r>
    </w:p>
    <w:p w14:paraId="5020DA27" w14:textId="77777777" w:rsidR="00AB4016" w:rsidRPr="000A1BE3" w:rsidRDefault="00AB4016" w:rsidP="00AB4016">
      <w:pPr>
        <w:pStyle w:val="SilvaText"/>
        <w:rPr>
          <w:sz w:val="20"/>
          <w:szCs w:val="20"/>
        </w:rPr>
      </w:pPr>
      <w:r w:rsidRPr="000A1BE3">
        <w:rPr>
          <w:sz w:val="20"/>
          <w:szCs w:val="20"/>
          <w:lang w:val="ru-RU"/>
        </w:rPr>
        <w:t>При каменливи и урвести терени (над 45</w:t>
      </w:r>
      <w:r w:rsidRPr="000A1BE3">
        <w:rPr>
          <w:sz w:val="20"/>
          <w:szCs w:val="20"/>
          <w:vertAlign w:val="superscript"/>
          <w:lang w:val="ru-RU"/>
        </w:rPr>
        <w:t>о</w:t>
      </w:r>
      <w:r w:rsidRPr="000A1BE3">
        <w:rPr>
          <w:sz w:val="20"/>
          <w:szCs w:val="20"/>
          <w:lang w:val="ru-RU"/>
        </w:rPr>
        <w:t>) да не се провеждат стопански мероприятия;</w:t>
      </w:r>
    </w:p>
    <w:p w14:paraId="175DE3A3" w14:textId="77777777" w:rsidR="00AB4016" w:rsidRPr="000A1BE3" w:rsidRDefault="00AB4016" w:rsidP="00AB4016">
      <w:pPr>
        <w:pStyle w:val="SilvaText"/>
        <w:rPr>
          <w:sz w:val="20"/>
          <w:szCs w:val="20"/>
        </w:rPr>
      </w:pPr>
      <w:r w:rsidRPr="000A1BE3">
        <w:rPr>
          <w:sz w:val="20"/>
          <w:szCs w:val="20"/>
        </w:rPr>
        <w:t>При извеждането на сеч да се използват техника и технологии, с които в минимална степен се нарушава растителната и почвената покривка;</w:t>
      </w:r>
    </w:p>
    <w:p w14:paraId="07F2930C" w14:textId="77777777" w:rsidR="00AB4016" w:rsidRPr="000A1BE3" w:rsidRDefault="00AB4016" w:rsidP="00AB4016">
      <w:pPr>
        <w:pStyle w:val="SilvaText"/>
        <w:rPr>
          <w:sz w:val="20"/>
          <w:szCs w:val="20"/>
        </w:rPr>
      </w:pPr>
      <w:r w:rsidRPr="000A1BE3">
        <w:rPr>
          <w:sz w:val="20"/>
          <w:szCs w:val="20"/>
        </w:rPr>
        <w:t>При нужда се провеждат залесителни мероприятия, като с предимство се използва коренната горскодървесна растителност;</w:t>
      </w:r>
    </w:p>
    <w:p w14:paraId="7FFFFAFD" w14:textId="77777777" w:rsidR="00AB4016" w:rsidRPr="000A1BE3" w:rsidRDefault="00AB4016" w:rsidP="00AB4016">
      <w:pPr>
        <w:pStyle w:val="SilvaText"/>
        <w:rPr>
          <w:sz w:val="20"/>
          <w:szCs w:val="20"/>
        </w:rPr>
      </w:pPr>
      <w:r w:rsidRPr="000A1BE3">
        <w:rPr>
          <w:sz w:val="20"/>
          <w:szCs w:val="20"/>
        </w:rPr>
        <w:t>В горите с решаващо значение против формиране на срутища и сипеи:</w:t>
      </w:r>
    </w:p>
    <w:p w14:paraId="1A4CAEA1" w14:textId="77777777" w:rsidR="00AB4016" w:rsidRPr="000A1BE3" w:rsidRDefault="00AB4016" w:rsidP="00AB4016">
      <w:pPr>
        <w:pStyle w:val="SilvaText"/>
        <w:rPr>
          <w:sz w:val="20"/>
          <w:szCs w:val="20"/>
        </w:rPr>
      </w:pPr>
      <w:r w:rsidRPr="000A1BE3">
        <w:rPr>
          <w:sz w:val="20"/>
          <w:szCs w:val="20"/>
        </w:rPr>
        <w:t>Не се допуска извеждането на сечи;</w:t>
      </w:r>
    </w:p>
    <w:p w14:paraId="0AD40D90" w14:textId="77777777" w:rsidR="00AB4016" w:rsidRPr="000A1BE3" w:rsidRDefault="00AB4016" w:rsidP="00AB4016">
      <w:pPr>
        <w:pStyle w:val="SilvaText"/>
        <w:rPr>
          <w:sz w:val="20"/>
          <w:szCs w:val="20"/>
        </w:rPr>
      </w:pPr>
      <w:r w:rsidRPr="000A1BE3">
        <w:rPr>
          <w:sz w:val="20"/>
          <w:szCs w:val="20"/>
        </w:rPr>
        <w:t>Провеждат се мероприятия за подпомагане на допълнително настаняване на растителност;</w:t>
      </w:r>
    </w:p>
    <w:p w14:paraId="04191433" w14:textId="77777777" w:rsidR="00AB4016" w:rsidRPr="000A1BE3" w:rsidRDefault="00AB4016" w:rsidP="00AB4016">
      <w:pPr>
        <w:pStyle w:val="SilvaText"/>
        <w:rPr>
          <w:sz w:val="20"/>
          <w:szCs w:val="20"/>
        </w:rPr>
      </w:pPr>
      <w:r w:rsidRPr="000A1BE3">
        <w:rPr>
          <w:sz w:val="20"/>
          <w:szCs w:val="20"/>
        </w:rPr>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14:paraId="5128958F" w14:textId="77777777" w:rsidR="00AB4016" w:rsidRPr="000A1BE3" w:rsidRDefault="00AB4016" w:rsidP="00AB4016">
      <w:pPr>
        <w:pStyle w:val="SilvaText"/>
        <w:rPr>
          <w:sz w:val="20"/>
          <w:szCs w:val="20"/>
        </w:rPr>
      </w:pPr>
      <w:r w:rsidRPr="000A1BE3">
        <w:rPr>
          <w:sz w:val="20"/>
          <w:szCs w:val="20"/>
        </w:rPr>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14:paraId="1CFE6F29" w14:textId="77777777" w:rsidR="00AB4016" w:rsidRPr="000A1BE3" w:rsidRDefault="00AB4016" w:rsidP="00AB4016">
      <w:pPr>
        <w:pStyle w:val="SilvaText"/>
        <w:rPr>
          <w:sz w:val="20"/>
          <w:szCs w:val="20"/>
        </w:rPr>
      </w:pPr>
      <w:r w:rsidRPr="000A1BE3">
        <w:rPr>
          <w:sz w:val="20"/>
          <w:szCs w:val="20"/>
        </w:rPr>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14:paraId="67FB340F" w14:textId="77777777" w:rsidR="00AB4016" w:rsidRPr="000A1BE3" w:rsidRDefault="00AB4016" w:rsidP="00AB4016">
      <w:pPr>
        <w:pStyle w:val="SilvaText"/>
        <w:rPr>
          <w:sz w:val="20"/>
          <w:szCs w:val="20"/>
        </w:rPr>
      </w:pPr>
      <w:r w:rsidRPr="000A1BE3">
        <w:rPr>
          <w:sz w:val="20"/>
          <w:szCs w:val="20"/>
        </w:rPr>
        <w:t>5. Препоръчва се провеждане на обучение на персонала, участващ в горскостопанските мероприятия, което</w:t>
      </w:r>
      <w:r w:rsidRPr="000A1BE3">
        <w:rPr>
          <w:sz w:val="20"/>
          <w:szCs w:val="20"/>
          <w:lang w:val="be-BY"/>
        </w:rPr>
        <w:t xml:space="preserve"> трябва да го запознае</w:t>
      </w:r>
      <w:r w:rsidRPr="000A1BE3">
        <w:rPr>
          <w:sz w:val="20"/>
          <w:szCs w:val="20"/>
        </w:rPr>
        <w:t xml:space="preserve"> с ограниченията предизвикани от наличието на ВКС и мерките за неговото опазване.</w:t>
      </w:r>
    </w:p>
    <w:p w14:paraId="2B091E2F" w14:textId="77777777" w:rsidR="00AB4016" w:rsidRDefault="00AB4016" w:rsidP="00AB4016">
      <w:pPr>
        <w:pStyle w:val="SilvaText"/>
        <w:rPr>
          <w:sz w:val="20"/>
          <w:szCs w:val="20"/>
        </w:rPr>
      </w:pPr>
      <w:bookmarkStart w:id="23" w:name="_Toc77399002"/>
    </w:p>
    <w:p w14:paraId="17D7B8C9" w14:textId="77777777" w:rsidR="00AB4016" w:rsidRPr="000A1BE3" w:rsidRDefault="00AB4016" w:rsidP="00AB4016">
      <w:pPr>
        <w:pStyle w:val="SilvaText"/>
        <w:rPr>
          <w:sz w:val="20"/>
          <w:szCs w:val="20"/>
        </w:rPr>
      </w:pPr>
      <w:r w:rsidRPr="000A1BE3">
        <w:rPr>
          <w:sz w:val="20"/>
          <w:szCs w:val="20"/>
        </w:rPr>
        <w:t>ПРЕПОРЪКИ И УКАЗАНИЯ ЗА МОНИТОРИНГ НА ВКС 4.3</w:t>
      </w:r>
      <w:bookmarkEnd w:id="23"/>
    </w:p>
    <w:p w14:paraId="49D8A3FA" w14:textId="77777777" w:rsidR="00AB4016" w:rsidRPr="000A1BE3" w:rsidRDefault="00AB4016" w:rsidP="00AB4016">
      <w:pPr>
        <w:pStyle w:val="SilvaText"/>
        <w:rPr>
          <w:sz w:val="20"/>
          <w:szCs w:val="20"/>
        </w:rPr>
      </w:pPr>
    </w:p>
    <w:p w14:paraId="17178710" w14:textId="77777777" w:rsidR="00AB4016" w:rsidRPr="000A1BE3" w:rsidRDefault="00AB4016" w:rsidP="00AB4016">
      <w:pPr>
        <w:pStyle w:val="SilvaText"/>
        <w:rPr>
          <w:sz w:val="20"/>
          <w:szCs w:val="20"/>
        </w:rPr>
      </w:pPr>
      <w:r w:rsidRPr="000A1BE3">
        <w:rPr>
          <w:sz w:val="20"/>
          <w:szCs w:val="20"/>
        </w:rPr>
        <w:t>1. Препоръчително е да се осъществят контакти и консултации със специалисти от РИОСВ.</w:t>
      </w:r>
    </w:p>
    <w:p w14:paraId="7CA53119" w14:textId="77777777" w:rsidR="00AB4016" w:rsidRPr="000A1BE3" w:rsidRDefault="00AB4016" w:rsidP="00AB4016">
      <w:pPr>
        <w:pStyle w:val="SilvaText"/>
        <w:rPr>
          <w:sz w:val="20"/>
          <w:szCs w:val="20"/>
        </w:rPr>
      </w:pPr>
      <w:r w:rsidRPr="000A1BE3">
        <w:rPr>
          <w:sz w:val="20"/>
          <w:szCs w:val="20"/>
        </w:rPr>
        <w:t>2. За горите с решаващо противоерозионно значение да се извършва два вида мониторинг – краткосрочен и дългосрочен:</w:t>
      </w:r>
    </w:p>
    <w:p w14:paraId="68598670" w14:textId="77777777" w:rsidR="00AB4016" w:rsidRPr="000A1BE3" w:rsidRDefault="00AB4016" w:rsidP="00AB4016">
      <w:pPr>
        <w:pStyle w:val="SilvaText"/>
        <w:rPr>
          <w:sz w:val="20"/>
          <w:szCs w:val="20"/>
        </w:rPr>
      </w:pPr>
      <w:r w:rsidRPr="000A1BE3">
        <w:rPr>
          <w:sz w:val="20"/>
          <w:szCs w:val="20"/>
        </w:rPr>
        <w:t>краткосрочен – наличие на прояви на съвременна ерозия (засегната площ). Наблюдение – всяка година;</w:t>
      </w:r>
    </w:p>
    <w:p w14:paraId="4D87685A" w14:textId="77777777" w:rsidR="00AB4016" w:rsidRPr="000A1BE3" w:rsidRDefault="00AB4016" w:rsidP="00AB4016">
      <w:pPr>
        <w:pStyle w:val="SilvaText"/>
        <w:rPr>
          <w:sz w:val="20"/>
          <w:szCs w:val="20"/>
        </w:rPr>
      </w:pPr>
      <w:r w:rsidRPr="000A1BE3">
        <w:rPr>
          <w:sz w:val="20"/>
          <w:szCs w:val="20"/>
        </w:rPr>
        <w:t>дългосрочен – правят се измервания на мощността на почвения профил и мъртвата горска постилка (МГП). Наблюдение – през 10 г.</w:t>
      </w:r>
    </w:p>
    <w:p w14:paraId="5EBB3396" w14:textId="77777777" w:rsidR="00AB4016" w:rsidRPr="000A1BE3" w:rsidRDefault="00AB4016" w:rsidP="00AB4016">
      <w:pPr>
        <w:pStyle w:val="SilvaText"/>
        <w:rPr>
          <w:sz w:val="20"/>
          <w:szCs w:val="20"/>
        </w:rPr>
      </w:pPr>
    </w:p>
    <w:p w14:paraId="4EB6FB1A" w14:textId="77777777" w:rsidR="00AB4016" w:rsidRPr="000A1BE3" w:rsidRDefault="00AB4016" w:rsidP="00AB4016">
      <w:pPr>
        <w:pStyle w:val="SilvaText"/>
        <w:rPr>
          <w:sz w:val="20"/>
          <w:szCs w:val="20"/>
        </w:rPr>
      </w:pPr>
      <w:r w:rsidRPr="000A1BE3">
        <w:rPr>
          <w:sz w:val="20"/>
          <w:szCs w:val="20"/>
        </w:rPr>
        <w:t>3. За горите с решаващо значение против формиране на срутища и сипеи се отчита динамиката на следните параметри:</w:t>
      </w:r>
    </w:p>
    <w:p w14:paraId="5CCBE6B7" w14:textId="77777777" w:rsidR="00AB4016" w:rsidRPr="000A1BE3" w:rsidRDefault="00AB4016" w:rsidP="00AB4016">
      <w:pPr>
        <w:pStyle w:val="SilvaText"/>
        <w:rPr>
          <w:sz w:val="20"/>
          <w:szCs w:val="20"/>
        </w:rPr>
      </w:pPr>
      <w:r w:rsidRPr="000A1BE3">
        <w:rPr>
          <w:sz w:val="20"/>
          <w:szCs w:val="20"/>
        </w:rPr>
        <w:t>При формиран сипей се отчита обема на отложените материали;</w:t>
      </w:r>
    </w:p>
    <w:p w14:paraId="155EE542" w14:textId="77777777" w:rsidR="00AB4016" w:rsidRPr="000A1BE3" w:rsidRDefault="00AB4016" w:rsidP="00AB4016">
      <w:pPr>
        <w:pStyle w:val="SilvaText"/>
        <w:rPr>
          <w:sz w:val="20"/>
          <w:szCs w:val="20"/>
        </w:rPr>
      </w:pPr>
      <w:r w:rsidRPr="000A1BE3">
        <w:rPr>
          <w:sz w:val="20"/>
          <w:szCs w:val="20"/>
        </w:rPr>
        <w:t>Площна динамика на свлачището;</w:t>
      </w:r>
    </w:p>
    <w:p w14:paraId="748DC23B" w14:textId="77777777" w:rsidR="00AB4016" w:rsidRPr="000A1BE3" w:rsidRDefault="00AB4016" w:rsidP="00AB4016">
      <w:pPr>
        <w:pStyle w:val="SilvaText"/>
        <w:rPr>
          <w:sz w:val="20"/>
          <w:szCs w:val="20"/>
        </w:rPr>
      </w:pPr>
      <w:r w:rsidRPr="000A1BE3">
        <w:rPr>
          <w:sz w:val="20"/>
          <w:szCs w:val="20"/>
        </w:rPr>
        <w:t>Площна (обемна) динамика на зоната на разрушаване;</w:t>
      </w:r>
    </w:p>
    <w:p w14:paraId="7D61468B" w14:textId="77777777" w:rsidR="00AB4016" w:rsidRDefault="00AB4016" w:rsidP="00AB4016">
      <w:pPr>
        <w:pStyle w:val="SilvaText"/>
        <w:rPr>
          <w:sz w:val="20"/>
          <w:szCs w:val="20"/>
        </w:rPr>
      </w:pPr>
      <w:r w:rsidRPr="000A1BE3">
        <w:rPr>
          <w:sz w:val="20"/>
          <w:szCs w:val="20"/>
        </w:rPr>
        <w:t>Наблюденията се извършват всяка година.</w:t>
      </w:r>
    </w:p>
    <w:p w14:paraId="17DC3F1B" w14:textId="77777777" w:rsidR="00650B1C" w:rsidRDefault="00650B1C" w:rsidP="00AB4016">
      <w:pPr>
        <w:pStyle w:val="SilvaText"/>
        <w:rPr>
          <w:sz w:val="20"/>
          <w:szCs w:val="20"/>
        </w:rPr>
      </w:pPr>
    </w:p>
    <w:p w14:paraId="776DA4FB" w14:textId="77777777" w:rsidR="00650B1C" w:rsidRPr="00650B1C" w:rsidRDefault="00650B1C" w:rsidP="00650B1C">
      <w:pPr>
        <w:pStyle w:val="SilvaText"/>
        <w:rPr>
          <w:sz w:val="20"/>
          <w:szCs w:val="20"/>
        </w:rPr>
      </w:pPr>
      <w:r w:rsidRPr="00650B1C">
        <w:rPr>
          <w:sz w:val="20"/>
          <w:szCs w:val="20"/>
        </w:rPr>
        <w:t>ЗАПЛАХИ:</w:t>
      </w:r>
    </w:p>
    <w:p w14:paraId="445F1789" w14:textId="77777777" w:rsidR="00650B1C" w:rsidRPr="00650B1C" w:rsidRDefault="00650B1C" w:rsidP="00650B1C">
      <w:pPr>
        <w:pStyle w:val="SilvaText"/>
        <w:rPr>
          <w:sz w:val="20"/>
          <w:szCs w:val="20"/>
        </w:rPr>
      </w:pPr>
      <w:r w:rsidRPr="00650B1C">
        <w:rPr>
          <w:sz w:val="20"/>
          <w:szCs w:val="20"/>
        </w:rPr>
        <w:t>1. Антропогенни въздействия – изсичане на тези гори, вплътняване на</w:t>
      </w:r>
    </w:p>
    <w:p w14:paraId="0F16C168" w14:textId="77777777" w:rsidR="00650B1C" w:rsidRPr="00650B1C" w:rsidRDefault="00650B1C" w:rsidP="00650B1C">
      <w:pPr>
        <w:pStyle w:val="SilvaText"/>
        <w:rPr>
          <w:sz w:val="20"/>
          <w:szCs w:val="20"/>
        </w:rPr>
      </w:pPr>
      <w:r w:rsidRPr="00650B1C">
        <w:rPr>
          <w:sz w:val="20"/>
          <w:szCs w:val="20"/>
        </w:rPr>
        <w:t>почвите при извършване на горскостопанските дейности (дърводобив,</w:t>
      </w:r>
    </w:p>
    <w:p w14:paraId="77067610" w14:textId="77777777" w:rsidR="00650B1C" w:rsidRPr="00650B1C" w:rsidRDefault="00650B1C" w:rsidP="00650B1C">
      <w:pPr>
        <w:pStyle w:val="SilvaText"/>
        <w:rPr>
          <w:sz w:val="20"/>
          <w:szCs w:val="20"/>
        </w:rPr>
      </w:pPr>
      <w:r w:rsidRPr="00650B1C">
        <w:rPr>
          <w:sz w:val="20"/>
          <w:szCs w:val="20"/>
        </w:rPr>
        <w:t>извоз на дървесна, направа на горски пътища; неправилно планиране и</w:t>
      </w:r>
    </w:p>
    <w:p w14:paraId="4DEC485C" w14:textId="77777777" w:rsidR="00650B1C" w:rsidRPr="00650B1C" w:rsidRDefault="00650B1C" w:rsidP="00650B1C">
      <w:pPr>
        <w:pStyle w:val="SilvaText"/>
        <w:rPr>
          <w:sz w:val="20"/>
          <w:szCs w:val="20"/>
        </w:rPr>
      </w:pPr>
      <w:r w:rsidRPr="00650B1C">
        <w:rPr>
          <w:sz w:val="20"/>
          <w:szCs w:val="20"/>
        </w:rPr>
        <w:t>извеждане на сечите, неправилен избор на техника и технологии и др.</w:t>
      </w:r>
    </w:p>
    <w:p w14:paraId="7CA0D7B2" w14:textId="77777777" w:rsidR="00650B1C" w:rsidRPr="000A1BE3" w:rsidRDefault="00650B1C" w:rsidP="00650B1C">
      <w:pPr>
        <w:pStyle w:val="SilvaText"/>
        <w:rPr>
          <w:sz w:val="20"/>
          <w:szCs w:val="20"/>
        </w:rPr>
      </w:pPr>
      <w:r w:rsidRPr="00650B1C">
        <w:rPr>
          <w:sz w:val="20"/>
          <w:szCs w:val="20"/>
        </w:rPr>
        <w:t>2. Природни нарушения от биотичен и абиотичен характер.</w:t>
      </w:r>
    </w:p>
    <w:p w14:paraId="417FC58B" w14:textId="77777777" w:rsidR="00AB4016" w:rsidRPr="000A1BE3" w:rsidRDefault="00AB4016" w:rsidP="00AB4016">
      <w:pPr>
        <w:pStyle w:val="SilvaText"/>
        <w:rPr>
          <w:sz w:val="20"/>
          <w:szCs w:val="20"/>
          <w:highlight w:val="yellow"/>
        </w:rPr>
      </w:pPr>
    </w:p>
    <w:p w14:paraId="5DCA4554" w14:textId="77777777" w:rsidR="00AB4016" w:rsidRPr="000A1BE3" w:rsidRDefault="00AB4016" w:rsidP="00AB4016">
      <w:pPr>
        <w:pStyle w:val="SilvaText"/>
        <w:rPr>
          <w:b/>
          <w:sz w:val="20"/>
          <w:szCs w:val="20"/>
        </w:rPr>
      </w:pPr>
      <w:bookmarkStart w:id="24" w:name="_Toc77399003"/>
      <w:r w:rsidRPr="000A1BE3">
        <w:rPr>
          <w:b/>
          <w:sz w:val="20"/>
          <w:szCs w:val="20"/>
        </w:rPr>
        <w:t>ВКС 4.4. ГОРИ, КОИТО ПРЕДСТАВЛЯВАТ БАРИЕРА ЗА РАЗПРОСТРАНЕНИЕТО НА ПОЖАРИ</w:t>
      </w:r>
      <w:bookmarkEnd w:id="24"/>
    </w:p>
    <w:p w14:paraId="33D28D92" w14:textId="77777777" w:rsidR="00AB4016" w:rsidRPr="00076C4D" w:rsidRDefault="00AB4016" w:rsidP="00AB4016">
      <w:pPr>
        <w:pStyle w:val="SilvaText"/>
        <w:rPr>
          <w:b/>
          <w:sz w:val="20"/>
          <w:szCs w:val="20"/>
          <w:lang w:val="be-BY"/>
        </w:rPr>
      </w:pPr>
    </w:p>
    <w:p w14:paraId="2F8DDCA7" w14:textId="77777777" w:rsidR="00AB4016" w:rsidRPr="00076C4D" w:rsidRDefault="00AB4016" w:rsidP="00AB4016">
      <w:pPr>
        <w:pStyle w:val="SilvaText"/>
        <w:rPr>
          <w:sz w:val="20"/>
          <w:szCs w:val="20"/>
        </w:rPr>
      </w:pPr>
      <w:r w:rsidRPr="00076C4D">
        <w:rPr>
          <w:sz w:val="20"/>
          <w:szCs w:val="2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076C4D">
        <w:rPr>
          <w:sz w:val="20"/>
          <w:szCs w:val="20"/>
          <w:lang w:val="ru-RU"/>
        </w:rPr>
        <w:t>.</w:t>
      </w:r>
      <w:r w:rsidRPr="00076C4D">
        <w:rPr>
          <w:sz w:val="20"/>
          <w:szCs w:val="20"/>
        </w:rPr>
        <w:t xml:space="preserve"> и максимум 250 м</w:t>
      </w:r>
      <w:r w:rsidRPr="00076C4D">
        <w:rPr>
          <w:sz w:val="20"/>
          <w:szCs w:val="20"/>
          <w:lang w:val="ru-RU"/>
        </w:rPr>
        <w:t>.</w:t>
      </w:r>
      <w:r w:rsidRPr="00076C4D">
        <w:rPr>
          <w:sz w:val="20"/>
          <w:szCs w:val="20"/>
        </w:rPr>
        <w:t xml:space="preserve"> и състав включващ всички широколистни видове без бреза, акация и тополови култивари.</w:t>
      </w:r>
    </w:p>
    <w:p w14:paraId="7056B880" w14:textId="77777777" w:rsidR="00AB4016" w:rsidRPr="00076C4D" w:rsidRDefault="00AB4016" w:rsidP="00AB4016">
      <w:pPr>
        <w:pStyle w:val="SilvaText"/>
        <w:rPr>
          <w:sz w:val="20"/>
          <w:szCs w:val="20"/>
          <w:highlight w:val="yellow"/>
        </w:rPr>
      </w:pPr>
    </w:p>
    <w:p w14:paraId="49F0EB6E" w14:textId="77777777" w:rsidR="00AB4016" w:rsidRPr="00076C4D" w:rsidRDefault="00AB4016" w:rsidP="00AB4016">
      <w:pPr>
        <w:pStyle w:val="SilvaText"/>
        <w:rPr>
          <w:sz w:val="20"/>
          <w:szCs w:val="20"/>
        </w:rPr>
      </w:pPr>
      <w:r w:rsidRPr="00076C4D">
        <w:rPr>
          <w:sz w:val="20"/>
          <w:szCs w:val="20"/>
        </w:rPr>
        <w:lastRenderedPageBreak/>
        <w:t>За територията на ДГС Свищов въз основа на проведени интервюта с горските стопани не са установени широколистни гори, които имат ролята на бариери за разпространението на пожари в иглолистните гори.</w:t>
      </w:r>
    </w:p>
    <w:p w14:paraId="3A84A836" w14:textId="77777777" w:rsidR="00650B1C" w:rsidRPr="00650B1C" w:rsidRDefault="00650B1C" w:rsidP="00650B1C">
      <w:pPr>
        <w:pStyle w:val="SilvaText"/>
        <w:rPr>
          <w:b/>
          <w:sz w:val="20"/>
          <w:szCs w:val="20"/>
          <w:lang w:val="be-BY"/>
        </w:rPr>
      </w:pPr>
      <w:r w:rsidRPr="00650B1C">
        <w:rPr>
          <w:b/>
          <w:sz w:val="20"/>
          <w:szCs w:val="20"/>
          <w:lang w:val="be-BY"/>
        </w:rPr>
        <w:t>ЗАПЛАХИ:</w:t>
      </w:r>
    </w:p>
    <w:p w14:paraId="0E3603E0" w14:textId="77777777" w:rsidR="00650B1C" w:rsidRPr="00650B1C" w:rsidRDefault="00650B1C" w:rsidP="00650B1C">
      <w:pPr>
        <w:pStyle w:val="SilvaText"/>
        <w:rPr>
          <w:b/>
          <w:sz w:val="20"/>
          <w:szCs w:val="20"/>
          <w:lang w:val="be-BY"/>
        </w:rPr>
      </w:pPr>
      <w:r w:rsidRPr="00650B1C">
        <w:rPr>
          <w:b/>
          <w:sz w:val="20"/>
          <w:szCs w:val="20"/>
          <w:lang w:val="be-BY"/>
        </w:rPr>
        <w:t>1. Антропогенни въздействия – изсичане на тези гори, неправилно</w:t>
      </w:r>
    </w:p>
    <w:p w14:paraId="493F5D33" w14:textId="77777777" w:rsidR="00650B1C" w:rsidRPr="00650B1C" w:rsidRDefault="00650B1C" w:rsidP="00650B1C">
      <w:pPr>
        <w:pStyle w:val="SilvaText"/>
        <w:rPr>
          <w:b/>
          <w:sz w:val="20"/>
          <w:szCs w:val="20"/>
          <w:lang w:val="be-BY"/>
        </w:rPr>
      </w:pPr>
      <w:r w:rsidRPr="00650B1C">
        <w:rPr>
          <w:b/>
          <w:sz w:val="20"/>
          <w:szCs w:val="20"/>
          <w:lang w:val="be-BY"/>
        </w:rPr>
        <w:t>планиране и извеждане на сечите и др.</w:t>
      </w:r>
    </w:p>
    <w:p w14:paraId="1EE7498B" w14:textId="77777777" w:rsidR="00AB4016" w:rsidRDefault="00650B1C" w:rsidP="00650B1C">
      <w:pPr>
        <w:pStyle w:val="SilvaText"/>
        <w:rPr>
          <w:b/>
          <w:sz w:val="20"/>
          <w:szCs w:val="20"/>
          <w:lang w:val="be-BY"/>
        </w:rPr>
      </w:pPr>
      <w:r w:rsidRPr="00650B1C">
        <w:rPr>
          <w:b/>
          <w:sz w:val="20"/>
          <w:szCs w:val="20"/>
          <w:lang w:val="be-BY"/>
        </w:rPr>
        <w:t>2. Природни нарушения от биотичен и абиотичен характер.</w:t>
      </w:r>
    </w:p>
    <w:p w14:paraId="29FD0F12" w14:textId="77777777" w:rsidR="00650B1C" w:rsidRPr="00076C4D" w:rsidRDefault="00650B1C" w:rsidP="00650B1C">
      <w:pPr>
        <w:pStyle w:val="SilvaText"/>
        <w:rPr>
          <w:b/>
          <w:sz w:val="20"/>
          <w:szCs w:val="20"/>
          <w:highlight w:val="red"/>
          <w:lang w:val="be-BY"/>
        </w:rPr>
      </w:pPr>
    </w:p>
    <w:p w14:paraId="6C37FA81" w14:textId="77777777" w:rsidR="00AB4016" w:rsidRPr="000A1BE3" w:rsidRDefault="00AB4016" w:rsidP="00AB4016">
      <w:pPr>
        <w:pStyle w:val="SilvaText"/>
        <w:rPr>
          <w:b/>
          <w:sz w:val="20"/>
          <w:szCs w:val="20"/>
        </w:rPr>
      </w:pPr>
      <w:bookmarkStart w:id="25" w:name="_Toc95123316"/>
      <w:r w:rsidRPr="000A1BE3">
        <w:rPr>
          <w:b/>
          <w:sz w:val="20"/>
          <w:szCs w:val="20"/>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25"/>
    </w:p>
    <w:p w14:paraId="3A922651" w14:textId="77777777" w:rsidR="00AB4016" w:rsidRPr="000A1BE3" w:rsidRDefault="00AB4016" w:rsidP="00AB4016">
      <w:pPr>
        <w:pStyle w:val="SilvaText"/>
        <w:rPr>
          <w:sz w:val="20"/>
          <w:szCs w:val="20"/>
        </w:rPr>
      </w:pPr>
    </w:p>
    <w:p w14:paraId="13D4CA38" w14:textId="77777777" w:rsidR="00AB4016" w:rsidRPr="00076C4D" w:rsidRDefault="00AB4016" w:rsidP="00AB4016">
      <w:pPr>
        <w:pStyle w:val="SilvaText"/>
        <w:rPr>
          <w:sz w:val="20"/>
          <w:szCs w:val="20"/>
        </w:rPr>
      </w:pPr>
      <w:r w:rsidRPr="00076C4D">
        <w:rPr>
          <w:sz w:val="20"/>
          <w:szCs w:val="2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14:paraId="655E832F" w14:textId="77777777" w:rsidR="00AB4016" w:rsidRPr="00076C4D" w:rsidRDefault="00AB4016" w:rsidP="00AB4016">
      <w:pPr>
        <w:pStyle w:val="SilvaText"/>
        <w:rPr>
          <w:sz w:val="20"/>
          <w:szCs w:val="20"/>
        </w:rPr>
      </w:pPr>
      <w:bookmarkStart w:id="26" w:name="_Toc95123319"/>
      <w:bookmarkStart w:id="27" w:name="_Toc95122993"/>
      <w:bookmarkStart w:id="28" w:name="_Toc77399007"/>
      <w:bookmarkStart w:id="29" w:name="_Toc66784755"/>
      <w:r w:rsidRPr="00076C4D">
        <w:rPr>
          <w:sz w:val="20"/>
          <w:szCs w:val="20"/>
        </w:rPr>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6"/>
      <w:bookmarkEnd w:id="27"/>
      <w:bookmarkEnd w:id="28"/>
      <w:bookmarkEnd w:id="29"/>
    </w:p>
    <w:p w14:paraId="75DB8ECB" w14:textId="77777777" w:rsidR="00AB4016" w:rsidRPr="00076C4D" w:rsidRDefault="00AB4016" w:rsidP="00AB4016">
      <w:pPr>
        <w:pStyle w:val="SilvaText"/>
        <w:rPr>
          <w:sz w:val="20"/>
          <w:szCs w:val="20"/>
        </w:rPr>
      </w:pPr>
      <w:r w:rsidRPr="00076C4D">
        <w:rPr>
          <w:sz w:val="20"/>
          <w:szCs w:val="2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14:paraId="0301F118" w14:textId="77777777" w:rsidR="00AB4016" w:rsidRPr="00076C4D" w:rsidRDefault="00AB4016" w:rsidP="00AB4016">
      <w:pPr>
        <w:pStyle w:val="SilvaText"/>
        <w:rPr>
          <w:sz w:val="20"/>
          <w:szCs w:val="20"/>
          <w:lang w:val="be-BY"/>
        </w:rPr>
      </w:pPr>
      <w:r w:rsidRPr="00076C4D">
        <w:rPr>
          <w:sz w:val="20"/>
          <w:szCs w:val="20"/>
        </w:rPr>
        <w:t>3. Гори създадени за защита на инженерни съоръжения.</w:t>
      </w:r>
    </w:p>
    <w:p w14:paraId="7C8AD632" w14:textId="77777777" w:rsidR="00AB4016" w:rsidRPr="000A1BE3" w:rsidRDefault="00AB4016" w:rsidP="00AB4016">
      <w:pPr>
        <w:pStyle w:val="SilvaText"/>
        <w:rPr>
          <w:sz w:val="20"/>
          <w:szCs w:val="20"/>
        </w:rPr>
      </w:pPr>
    </w:p>
    <w:p w14:paraId="75482A02" w14:textId="77777777" w:rsidR="00AB4016" w:rsidRPr="000A1BE3" w:rsidRDefault="00AB4016" w:rsidP="00AB4016">
      <w:pPr>
        <w:pStyle w:val="SilvaText"/>
        <w:rPr>
          <w:sz w:val="20"/>
          <w:szCs w:val="20"/>
          <w:lang w:val="be-BY"/>
        </w:rPr>
      </w:pPr>
      <w:r w:rsidRPr="000A1BE3">
        <w:rPr>
          <w:sz w:val="20"/>
          <w:szCs w:val="20"/>
          <w:lang w:val="be-BY"/>
        </w:rPr>
        <w:t>За територията на ДГС Свищов са идентифицирани гори, които отговарят на определението за ВКС 4.5 по т.1, т.2 и т.3.</w:t>
      </w:r>
    </w:p>
    <w:p w14:paraId="6C808A95" w14:textId="77777777" w:rsidR="00AB4016" w:rsidRPr="000A1BE3" w:rsidRDefault="00AB4016" w:rsidP="00AB4016">
      <w:pPr>
        <w:pStyle w:val="SilvaText"/>
        <w:rPr>
          <w:sz w:val="20"/>
          <w:szCs w:val="20"/>
          <w:lang w:val="be-BY"/>
        </w:rPr>
      </w:pPr>
    </w:p>
    <w:p w14:paraId="1A5159B6" w14:textId="77777777" w:rsidR="00AB4016" w:rsidRPr="000A1BE3" w:rsidRDefault="00AB4016" w:rsidP="00AB4016">
      <w:pPr>
        <w:pStyle w:val="SilvaTableName"/>
        <w:ind w:firstLine="540"/>
        <w:rPr>
          <w:bCs/>
          <w:iCs/>
          <w:sz w:val="20"/>
          <w:szCs w:val="20"/>
          <w:lang w:val="en-US"/>
        </w:rPr>
      </w:pPr>
      <w:r>
        <w:rPr>
          <w:bCs/>
          <w:iCs/>
          <w:sz w:val="20"/>
          <w:szCs w:val="20"/>
          <w:lang w:val="be-BY"/>
        </w:rPr>
        <w:br w:type="page"/>
      </w:r>
      <w:r w:rsidRPr="000A1BE3">
        <w:rPr>
          <w:bCs/>
          <w:iCs/>
          <w:sz w:val="20"/>
          <w:szCs w:val="20"/>
          <w:lang w:val="be-BY"/>
        </w:rPr>
        <w:lastRenderedPageBreak/>
        <w:t xml:space="preserve">Таблица </w:t>
      </w:r>
      <w:r w:rsidRPr="000A1BE3">
        <w:rPr>
          <w:bCs/>
          <w:iCs/>
          <w:sz w:val="20"/>
          <w:szCs w:val="20"/>
          <w:lang w:val="en-US"/>
        </w:rPr>
        <w:t>171</w:t>
      </w:r>
    </w:p>
    <w:p w14:paraId="3DEB5E07" w14:textId="77777777" w:rsidR="00AB4016" w:rsidRPr="000A1BE3" w:rsidRDefault="00AB4016" w:rsidP="00AB4016">
      <w:pPr>
        <w:pStyle w:val="SilvaTableName"/>
        <w:ind w:firstLine="540"/>
        <w:rPr>
          <w:bCs/>
          <w:iCs/>
          <w:sz w:val="20"/>
          <w:szCs w:val="20"/>
        </w:rPr>
      </w:pPr>
      <w:r w:rsidRPr="000A1BE3">
        <w:rPr>
          <w:bCs/>
          <w:iCs/>
          <w:sz w:val="20"/>
          <w:szCs w:val="20"/>
          <w:lang w:val="be-BY"/>
        </w:rPr>
        <w:t xml:space="preserve">Списък на отдели и подотдели, </w:t>
      </w:r>
      <w:r w:rsidRPr="000A1BE3">
        <w:rPr>
          <w:bCs/>
          <w:iCs/>
          <w:sz w:val="20"/>
          <w:szCs w:val="20"/>
        </w:rPr>
        <w:t>представляващи ВКС 4.5</w:t>
      </w:r>
    </w:p>
    <w:tbl>
      <w:tblPr>
        <w:tblW w:w="46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5443"/>
      </w:tblGrid>
      <w:tr w:rsidR="00AB4016" w:rsidRPr="002863C8" w14:paraId="0E7BEECF"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09831441" w14:textId="77777777" w:rsidR="00AB4016" w:rsidRPr="002863C8" w:rsidRDefault="00AB4016" w:rsidP="00074534">
            <w:r w:rsidRPr="002863C8">
              <w:t xml:space="preserve"> Гори отговарящи на определението за ВКС 4.5.</w:t>
            </w:r>
          </w:p>
          <w:p w14:paraId="04ACAFB3" w14:textId="77777777" w:rsidR="00AB4016" w:rsidRPr="002863C8" w:rsidRDefault="00AB4016" w:rsidP="00074534">
            <w:pPr>
              <w:rPr>
                <w:lang w:val="be-BY"/>
              </w:rPr>
            </w:pPr>
          </w:p>
        </w:tc>
        <w:tc>
          <w:tcPr>
            <w:tcW w:w="3256" w:type="pct"/>
            <w:tcBorders>
              <w:top w:val="single" w:sz="4" w:space="0" w:color="auto"/>
              <w:left w:val="single" w:sz="4" w:space="0" w:color="auto"/>
              <w:bottom w:val="single" w:sz="4" w:space="0" w:color="auto"/>
              <w:right w:val="single" w:sz="4" w:space="0" w:color="auto"/>
            </w:tcBorders>
            <w:vAlign w:val="center"/>
          </w:tcPr>
          <w:p w14:paraId="6FDD0E56" w14:textId="77777777" w:rsidR="00AB4016" w:rsidRPr="002863C8" w:rsidRDefault="00AB4016" w:rsidP="00074534">
            <w:pPr>
              <w:jc w:val="center"/>
            </w:pPr>
            <w:r w:rsidRPr="002863C8">
              <w:t>Отдели и подотдели</w:t>
            </w:r>
          </w:p>
        </w:tc>
      </w:tr>
      <w:tr w:rsidR="00AB4016" w:rsidRPr="002863C8" w14:paraId="423CAC93"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43852E86" w14:textId="77777777" w:rsidR="00AB4016" w:rsidRPr="002863C8" w:rsidRDefault="00AB4016" w:rsidP="00074534">
            <w:r w:rsidRPr="002863C8">
              <w:t>Точка 1. Полезащитни горски пояси с широчина не по-голяма от 100 м.</w:t>
            </w:r>
          </w:p>
          <w:p w14:paraId="6756B4C7" w14:textId="77777777" w:rsidR="00AB4016" w:rsidRPr="002863C8" w:rsidRDefault="00AB4016" w:rsidP="00074534"/>
        </w:tc>
        <w:tc>
          <w:tcPr>
            <w:tcW w:w="3256" w:type="pct"/>
            <w:tcBorders>
              <w:top w:val="single" w:sz="4" w:space="0" w:color="auto"/>
              <w:left w:val="single" w:sz="4" w:space="0" w:color="auto"/>
              <w:bottom w:val="single" w:sz="4" w:space="0" w:color="auto"/>
              <w:right w:val="single" w:sz="4" w:space="0" w:color="auto"/>
            </w:tcBorders>
          </w:tcPr>
          <w:p w14:paraId="046217EE" w14:textId="77777777" w:rsidR="00AB4016" w:rsidRPr="002863C8" w:rsidRDefault="00AB4016" w:rsidP="00074534">
            <w:pPr>
              <w:jc w:val="both"/>
            </w:pPr>
            <w:r w:rsidRPr="002863C8">
              <w:t xml:space="preserve">5 а, х;  6 ф;  32 г1;  59.у, ф;  65 а÷в;  66 п, к1 </w:t>
            </w:r>
          </w:p>
        </w:tc>
      </w:tr>
      <w:tr w:rsidR="00AB4016" w:rsidRPr="002863C8" w14:paraId="72A50AC0"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2CB55633" w14:textId="77777777" w:rsidR="00AB4016" w:rsidRPr="002863C8" w:rsidRDefault="00AB4016" w:rsidP="00074534">
            <w:r w:rsidRPr="002863C8">
              <w:t xml:space="preserve">Точка 2. Крайречни гори доминирани от различни представители на род </w:t>
            </w:r>
            <w:r w:rsidRPr="002863C8">
              <w:rPr>
                <w:i/>
              </w:rPr>
              <w:t>Salix</w:t>
            </w:r>
            <w:r w:rsidRPr="002863C8">
              <w:rPr>
                <w:i/>
                <w:lang w:val="ru-RU"/>
              </w:rPr>
              <w:t xml:space="preserve"> </w:t>
            </w:r>
            <w:r w:rsidRPr="002863C8">
              <w:t>по брега на река Дунав и нейните острови, заливани при високи водни стоежи на реката.</w:t>
            </w:r>
          </w:p>
          <w:p w14:paraId="43B8B15A" w14:textId="77777777" w:rsidR="00AB4016" w:rsidRPr="002863C8" w:rsidRDefault="00AB4016" w:rsidP="00074534"/>
        </w:tc>
        <w:tc>
          <w:tcPr>
            <w:tcW w:w="3256" w:type="pct"/>
            <w:tcBorders>
              <w:top w:val="single" w:sz="4" w:space="0" w:color="auto"/>
              <w:left w:val="single" w:sz="4" w:space="0" w:color="auto"/>
              <w:bottom w:val="single" w:sz="4" w:space="0" w:color="auto"/>
              <w:right w:val="single" w:sz="4" w:space="0" w:color="auto"/>
            </w:tcBorders>
          </w:tcPr>
          <w:p w14:paraId="1F78A6D5" w14:textId="77777777" w:rsidR="00AB4016" w:rsidRPr="002863C8" w:rsidRDefault="00AB4016" w:rsidP="00074534">
            <w:pPr>
              <w:jc w:val="both"/>
            </w:pPr>
            <w:r w:rsidRPr="002863C8">
              <w:t>9 а;   10 а,  н,  х,  д1;   11 ч;   34 г;   35 а÷в,  з,  л;   36 в;   37 м,  ф;   38 в,  е,  п;   39 а,  в,  л,  н;   40 а÷д;   41 а÷г;   42 б,  в,  г;   43 л,  ю, 44 и,  к,  х;   45 в,  д;   46 а,  б;   47 е,  з,  щ;   48 г,  д,  и;  58 у1,  ч1,  а2,  б2,  г2;</w:t>
            </w:r>
          </w:p>
        </w:tc>
      </w:tr>
      <w:tr w:rsidR="00AB4016" w:rsidRPr="002863C8" w14:paraId="681BE09C"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409A4BA1" w14:textId="77777777" w:rsidR="00AB4016" w:rsidRPr="002863C8" w:rsidRDefault="00AB4016" w:rsidP="00074534">
            <w:r w:rsidRPr="002863C8">
              <w:t>Точка 3. Гори създадени за защита на инженерни съоръжения – Защитна ивица край първокласен път град Плевен – град Русе.</w:t>
            </w:r>
          </w:p>
          <w:p w14:paraId="7A543E45" w14:textId="77777777" w:rsidR="00AB4016" w:rsidRPr="002863C8" w:rsidRDefault="00AB4016" w:rsidP="00074534"/>
        </w:tc>
        <w:tc>
          <w:tcPr>
            <w:tcW w:w="3256" w:type="pct"/>
            <w:tcBorders>
              <w:top w:val="single" w:sz="4" w:space="0" w:color="auto"/>
              <w:left w:val="single" w:sz="4" w:space="0" w:color="auto"/>
              <w:bottom w:val="single" w:sz="4" w:space="0" w:color="auto"/>
              <w:right w:val="single" w:sz="4" w:space="0" w:color="auto"/>
            </w:tcBorders>
          </w:tcPr>
          <w:p w14:paraId="0CE5D4A8" w14:textId="77777777" w:rsidR="00AB4016" w:rsidRPr="002863C8" w:rsidRDefault="00AB4016" w:rsidP="00074534">
            <w:pPr>
              <w:jc w:val="both"/>
            </w:pPr>
            <w:r w:rsidRPr="002863C8">
              <w:t>60 м1;  66 а, в, д, е, к, 1</w:t>
            </w:r>
          </w:p>
        </w:tc>
      </w:tr>
      <w:tr w:rsidR="00AB4016" w:rsidRPr="002863C8" w14:paraId="6CE3F798" w14:textId="77777777" w:rsidTr="00074534">
        <w:tc>
          <w:tcPr>
            <w:tcW w:w="1744" w:type="pct"/>
            <w:tcBorders>
              <w:top w:val="single" w:sz="4" w:space="0" w:color="auto"/>
              <w:left w:val="single" w:sz="4" w:space="0" w:color="auto"/>
              <w:bottom w:val="single" w:sz="4" w:space="0" w:color="auto"/>
              <w:right w:val="single" w:sz="4" w:space="0" w:color="auto"/>
            </w:tcBorders>
            <w:vAlign w:val="center"/>
          </w:tcPr>
          <w:p w14:paraId="1084A7A0" w14:textId="77777777" w:rsidR="00AB4016" w:rsidRPr="002863C8" w:rsidRDefault="00AB4016" w:rsidP="00074534">
            <w:r w:rsidRPr="002863C8">
              <w:t>Точка 3. Гори създадени за защита на инженерни съоръжения – Защитна ивица край ЖП линия град Свищов – град Левски.</w:t>
            </w:r>
          </w:p>
        </w:tc>
        <w:tc>
          <w:tcPr>
            <w:tcW w:w="3256" w:type="pct"/>
            <w:tcBorders>
              <w:top w:val="single" w:sz="4" w:space="0" w:color="auto"/>
              <w:left w:val="single" w:sz="4" w:space="0" w:color="auto"/>
              <w:bottom w:val="single" w:sz="4" w:space="0" w:color="auto"/>
              <w:right w:val="single" w:sz="4" w:space="0" w:color="auto"/>
            </w:tcBorders>
          </w:tcPr>
          <w:p w14:paraId="4C1F6EA1" w14:textId="77777777" w:rsidR="00AB4016" w:rsidRPr="002863C8" w:rsidRDefault="00AB4016" w:rsidP="00074534">
            <w:pPr>
              <w:jc w:val="both"/>
            </w:pPr>
            <w:r w:rsidRPr="002863C8">
              <w:t>1 а÷д, ж÷л, н÷р, г1÷е1;  2 е2÷з2;  4 а÷д, ж, з, к÷м, 1÷3;  12 а, в, к, 2, 3, 10;  17 а;</w:t>
            </w:r>
          </w:p>
        </w:tc>
      </w:tr>
    </w:tbl>
    <w:p w14:paraId="009E6BA6" w14:textId="77777777" w:rsidR="00AB4016" w:rsidRPr="000A1BE3" w:rsidRDefault="00AB4016" w:rsidP="00AB4016">
      <w:pPr>
        <w:ind w:left="60"/>
        <w:jc w:val="both"/>
      </w:pPr>
    </w:p>
    <w:p w14:paraId="5894624C" w14:textId="77777777" w:rsidR="00AB4016" w:rsidRPr="000A1BE3" w:rsidRDefault="00AB4016" w:rsidP="00AB4016">
      <w:pPr>
        <w:pStyle w:val="SilvaText"/>
        <w:rPr>
          <w:sz w:val="20"/>
          <w:szCs w:val="20"/>
        </w:rPr>
      </w:pPr>
      <w:r w:rsidRPr="000A1BE3">
        <w:rPr>
          <w:sz w:val="20"/>
          <w:szCs w:val="20"/>
        </w:rPr>
        <w:t>ПРЕПОРЪКИ И УКАЗАНИЯ ЗА СТОПАНИСВАНЕ НА ВКС 4.5</w:t>
      </w:r>
    </w:p>
    <w:p w14:paraId="4F8BD0C8" w14:textId="77777777" w:rsidR="00AB4016" w:rsidRPr="000A1BE3" w:rsidRDefault="00AB4016" w:rsidP="00AB4016">
      <w:pPr>
        <w:pStyle w:val="SilvaText"/>
        <w:rPr>
          <w:sz w:val="20"/>
          <w:szCs w:val="20"/>
          <w:lang w:val="be-BY"/>
        </w:rPr>
      </w:pPr>
      <w:r w:rsidRPr="000A1BE3">
        <w:rPr>
          <w:sz w:val="20"/>
          <w:szCs w:val="20"/>
        </w:rPr>
        <w:t>В</w:t>
      </w:r>
      <w:r w:rsidRPr="000A1BE3">
        <w:rPr>
          <w:sz w:val="20"/>
          <w:szCs w:val="20"/>
          <w:lang w:val="be-BY"/>
        </w:rPr>
        <w:t xml:space="preserve"> горите за защита на инженерни съоръжения </w:t>
      </w:r>
      <w:r w:rsidRPr="000A1BE3">
        <w:rPr>
          <w:sz w:val="20"/>
          <w:szCs w:val="20"/>
        </w:rPr>
        <w:t>се п</w:t>
      </w:r>
      <w:r w:rsidRPr="000A1BE3">
        <w:rPr>
          <w:sz w:val="20"/>
          <w:szCs w:val="20"/>
          <w:lang w:val="be-BY"/>
        </w:rPr>
        <w:t xml:space="preserve">репоръчва отгледните сечи </w:t>
      </w:r>
      <w:r w:rsidRPr="000A1BE3">
        <w:rPr>
          <w:sz w:val="20"/>
          <w:szCs w:val="20"/>
        </w:rPr>
        <w:t xml:space="preserve">да </w:t>
      </w:r>
      <w:r w:rsidRPr="000A1BE3">
        <w:rPr>
          <w:sz w:val="20"/>
          <w:szCs w:val="20"/>
          <w:lang w:val="be-BY"/>
        </w:rPr>
        <w:t>се водят с умерена интензивност. Възобновителните мероприятия трябва да осигурят плавен преход между старото и новото поколение гора, при което да не се намаляват съществено защитните функции. Това изисква прилагане на сечи с дълъг възобновителен период.</w:t>
      </w:r>
    </w:p>
    <w:p w14:paraId="41D55F6C" w14:textId="77777777" w:rsidR="00AB4016" w:rsidRPr="000A1BE3" w:rsidRDefault="00AB4016" w:rsidP="00AB4016">
      <w:pPr>
        <w:pStyle w:val="SilvaText"/>
        <w:rPr>
          <w:sz w:val="20"/>
          <w:szCs w:val="20"/>
        </w:rPr>
      </w:pPr>
    </w:p>
    <w:p w14:paraId="31BA991D" w14:textId="77777777" w:rsidR="00AB4016" w:rsidRPr="000A1BE3" w:rsidRDefault="00AB4016" w:rsidP="00AB4016">
      <w:pPr>
        <w:pStyle w:val="SilvaText"/>
        <w:rPr>
          <w:sz w:val="20"/>
          <w:szCs w:val="20"/>
        </w:rPr>
      </w:pPr>
      <w:r w:rsidRPr="000A1BE3">
        <w:rPr>
          <w:sz w:val="20"/>
          <w:szCs w:val="20"/>
        </w:rPr>
        <w:t>ПРЕПОРЪКИ И УКАЗАНИЯ ЗА МОНИТОРИНГ НА ВКС 4.5</w:t>
      </w:r>
    </w:p>
    <w:p w14:paraId="5E90B012" w14:textId="77777777" w:rsidR="00AB4016" w:rsidRDefault="00AB4016" w:rsidP="00AB4016">
      <w:pPr>
        <w:pStyle w:val="SilvaText"/>
        <w:rPr>
          <w:sz w:val="20"/>
          <w:szCs w:val="20"/>
        </w:rPr>
      </w:pPr>
      <w:r w:rsidRPr="000A1BE3">
        <w:rPr>
          <w:sz w:val="20"/>
          <w:szCs w:val="20"/>
        </w:rPr>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14:paraId="6FBF87C4" w14:textId="77777777" w:rsidR="00650B1C" w:rsidRPr="00650B1C" w:rsidRDefault="00650B1C" w:rsidP="00650B1C">
      <w:pPr>
        <w:pStyle w:val="SilvaText"/>
        <w:rPr>
          <w:sz w:val="20"/>
          <w:szCs w:val="20"/>
        </w:rPr>
      </w:pPr>
      <w:r w:rsidRPr="00650B1C">
        <w:rPr>
          <w:sz w:val="20"/>
          <w:szCs w:val="20"/>
        </w:rPr>
        <w:t>ЗАПЛАХИ:</w:t>
      </w:r>
    </w:p>
    <w:p w14:paraId="21C85341" w14:textId="77777777" w:rsidR="00650B1C" w:rsidRPr="00650B1C" w:rsidRDefault="00650B1C" w:rsidP="00650B1C">
      <w:pPr>
        <w:pStyle w:val="SilvaText"/>
        <w:rPr>
          <w:sz w:val="20"/>
          <w:szCs w:val="20"/>
        </w:rPr>
      </w:pPr>
      <w:r w:rsidRPr="00650B1C">
        <w:rPr>
          <w:sz w:val="20"/>
          <w:szCs w:val="20"/>
        </w:rPr>
        <w:t>1. Антропогенни въздействия – изсичане на тези гори, неправилно</w:t>
      </w:r>
    </w:p>
    <w:p w14:paraId="1D2EB191" w14:textId="77777777" w:rsidR="00650B1C" w:rsidRPr="00650B1C" w:rsidRDefault="00650B1C" w:rsidP="00650B1C">
      <w:pPr>
        <w:pStyle w:val="SilvaText"/>
        <w:rPr>
          <w:sz w:val="20"/>
          <w:szCs w:val="20"/>
        </w:rPr>
      </w:pPr>
      <w:r w:rsidRPr="00650B1C">
        <w:rPr>
          <w:sz w:val="20"/>
          <w:szCs w:val="20"/>
        </w:rPr>
        <w:t>планиране и извеждане на сечите и др.</w:t>
      </w:r>
    </w:p>
    <w:p w14:paraId="235ED00F" w14:textId="77777777" w:rsidR="00650B1C" w:rsidRPr="000A1BE3" w:rsidRDefault="00650B1C" w:rsidP="00650B1C">
      <w:pPr>
        <w:pStyle w:val="SilvaText"/>
        <w:rPr>
          <w:sz w:val="20"/>
          <w:szCs w:val="20"/>
        </w:rPr>
      </w:pPr>
      <w:r w:rsidRPr="00650B1C">
        <w:rPr>
          <w:sz w:val="20"/>
          <w:szCs w:val="20"/>
        </w:rPr>
        <w:t>2. Природни нарушения от биотичен и абиотичен характер.</w:t>
      </w:r>
    </w:p>
    <w:p w14:paraId="076094C3" w14:textId="77777777" w:rsidR="00AB4016" w:rsidRPr="000A1BE3" w:rsidRDefault="00AB4016" w:rsidP="00AB4016">
      <w:pPr>
        <w:pStyle w:val="SilvaText"/>
        <w:rPr>
          <w:sz w:val="20"/>
          <w:szCs w:val="20"/>
          <w:lang w:val="ru-RU"/>
        </w:rPr>
      </w:pPr>
    </w:p>
    <w:p w14:paraId="1F37B0FE" w14:textId="77777777" w:rsidR="00AB4016" w:rsidRPr="000A1BE3" w:rsidRDefault="00AB4016" w:rsidP="00AB4016">
      <w:pPr>
        <w:pStyle w:val="SilvaText"/>
        <w:rPr>
          <w:b/>
          <w:sz w:val="20"/>
          <w:szCs w:val="20"/>
        </w:rPr>
      </w:pPr>
      <w:bookmarkStart w:id="30" w:name="_Toc95123331"/>
      <w:r w:rsidRPr="000A1BE3">
        <w:rPr>
          <w:b/>
          <w:sz w:val="20"/>
          <w:szCs w:val="20"/>
        </w:rPr>
        <w:t>ВКС 6. ГОРСКИ ТЕРИТОРИИ, С РЕШАВАЩО ЗНАЧЕНИЕ ЗА СЪХРАНЯВАНЕ КУЛТУРНИ ЦЕННОСТИ И ТРАДИЦИИ, РЕЛИГИОЗНА И ЕТНИЧЕСКА ИДЕНТИЧНОСТ</w:t>
      </w:r>
      <w:bookmarkEnd w:id="30"/>
      <w:r w:rsidRPr="000A1BE3">
        <w:rPr>
          <w:b/>
          <w:sz w:val="20"/>
          <w:szCs w:val="20"/>
        </w:rPr>
        <w:t xml:space="preserve"> </w:t>
      </w:r>
    </w:p>
    <w:p w14:paraId="368DC3EF" w14:textId="77777777" w:rsidR="00AB4016" w:rsidRPr="000A1BE3" w:rsidRDefault="00AB4016" w:rsidP="00AB4016">
      <w:pPr>
        <w:pStyle w:val="SilvaText"/>
        <w:rPr>
          <w:sz w:val="20"/>
          <w:szCs w:val="20"/>
        </w:rPr>
      </w:pPr>
    </w:p>
    <w:p w14:paraId="77A2827C" w14:textId="77777777" w:rsidR="00AB4016" w:rsidRPr="000A1BE3" w:rsidRDefault="00AB4016" w:rsidP="00AB4016">
      <w:pPr>
        <w:pStyle w:val="SilvaText"/>
        <w:rPr>
          <w:sz w:val="20"/>
          <w:szCs w:val="20"/>
        </w:rPr>
      </w:pPr>
      <w:r w:rsidRPr="000A1BE3">
        <w:rPr>
          <w:sz w:val="20"/>
          <w:szCs w:val="2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14:paraId="3074C702" w14:textId="77777777" w:rsidR="00AB4016" w:rsidRPr="002863C8" w:rsidRDefault="00AB4016" w:rsidP="00AB4016">
      <w:pPr>
        <w:pStyle w:val="SilvaText"/>
        <w:rPr>
          <w:sz w:val="20"/>
          <w:szCs w:val="20"/>
        </w:rPr>
      </w:pPr>
      <w:r w:rsidRPr="002863C8">
        <w:rPr>
          <w:sz w:val="20"/>
          <w:szCs w:val="20"/>
        </w:rPr>
        <w:t>Такива ГВКС в България, съдържащи ВКС 6, са всички:</w:t>
      </w:r>
    </w:p>
    <w:p w14:paraId="0B036A3A" w14:textId="77777777" w:rsidR="00AB4016" w:rsidRPr="002863C8" w:rsidRDefault="00AB4016" w:rsidP="00AB4016">
      <w:pPr>
        <w:pStyle w:val="SilvaText"/>
        <w:rPr>
          <w:sz w:val="20"/>
          <w:szCs w:val="20"/>
        </w:rPr>
      </w:pPr>
    </w:p>
    <w:p w14:paraId="1D0EE606" w14:textId="77777777" w:rsidR="00AB4016" w:rsidRPr="002863C8" w:rsidRDefault="00AB4016" w:rsidP="00AB4016">
      <w:pPr>
        <w:pStyle w:val="SilvaText"/>
        <w:rPr>
          <w:sz w:val="20"/>
          <w:szCs w:val="20"/>
        </w:rPr>
      </w:pPr>
      <w:r w:rsidRPr="002863C8">
        <w:rPr>
          <w:sz w:val="20"/>
          <w:szCs w:val="20"/>
        </w:rPr>
        <w:t>1. Гори и земи от горския фонд попадащи в 500 м ивица около манастирите;</w:t>
      </w:r>
    </w:p>
    <w:p w14:paraId="5F9B3B6F" w14:textId="77777777" w:rsidR="00AB4016" w:rsidRPr="002863C8" w:rsidRDefault="00AB4016" w:rsidP="00AB4016">
      <w:pPr>
        <w:pStyle w:val="SilvaText"/>
        <w:rPr>
          <w:sz w:val="20"/>
          <w:szCs w:val="20"/>
        </w:rPr>
      </w:pPr>
    </w:p>
    <w:p w14:paraId="6144078F" w14:textId="77777777" w:rsidR="00AB4016" w:rsidRPr="002863C8" w:rsidRDefault="00AB4016" w:rsidP="00AB4016">
      <w:pPr>
        <w:pStyle w:val="SilvaText"/>
        <w:rPr>
          <w:sz w:val="20"/>
          <w:szCs w:val="20"/>
        </w:rPr>
      </w:pPr>
      <w:r w:rsidRPr="002863C8">
        <w:rPr>
          <w:sz w:val="20"/>
          <w:szCs w:val="20"/>
        </w:rPr>
        <w:t xml:space="preserve">2. Гори или земи от горския фонд попадащи в 100 м ивица около параклиси, оброчища, аязма, текета, определени по приложения списък в </w:t>
      </w:r>
      <w:r w:rsidRPr="002863C8">
        <w:rPr>
          <w:i/>
          <w:sz w:val="20"/>
          <w:szCs w:val="20"/>
        </w:rPr>
        <w:t>Приложение 6</w:t>
      </w:r>
      <w:r w:rsidRPr="002863C8">
        <w:rPr>
          <w:sz w:val="20"/>
          <w:szCs w:val="20"/>
        </w:rPr>
        <w:t xml:space="preserve"> и при консултации с местните хора;</w:t>
      </w:r>
    </w:p>
    <w:p w14:paraId="09E2EAEB" w14:textId="77777777" w:rsidR="00AB4016" w:rsidRPr="002863C8" w:rsidRDefault="00AB4016" w:rsidP="00AB4016">
      <w:pPr>
        <w:pStyle w:val="SilvaText"/>
        <w:rPr>
          <w:sz w:val="20"/>
          <w:szCs w:val="20"/>
        </w:rPr>
      </w:pPr>
      <w:r w:rsidRPr="002863C8">
        <w:rPr>
          <w:sz w:val="20"/>
          <w:szCs w:val="2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615AF769" w14:textId="77777777" w:rsidR="00AB4016" w:rsidRPr="002863C8" w:rsidRDefault="00AB4016" w:rsidP="00AB4016">
      <w:pPr>
        <w:pStyle w:val="SilvaText"/>
        <w:rPr>
          <w:sz w:val="20"/>
          <w:szCs w:val="20"/>
        </w:rPr>
      </w:pPr>
      <w:r w:rsidRPr="002863C8">
        <w:rPr>
          <w:sz w:val="20"/>
          <w:szCs w:val="2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w:t>
      </w:r>
      <w:r w:rsidRPr="002863C8">
        <w:rPr>
          <w:sz w:val="20"/>
          <w:szCs w:val="20"/>
        </w:rPr>
        <w:lastRenderedPageBreak/>
        <w:t xml:space="preserve">съхраняване на културното наследство и националните традиции посочени в приложения списък по </w:t>
      </w:r>
      <w:r w:rsidRPr="002863C8">
        <w:rPr>
          <w:i/>
          <w:sz w:val="20"/>
          <w:szCs w:val="20"/>
        </w:rPr>
        <w:t>Приложение 6.</w:t>
      </w:r>
    </w:p>
    <w:p w14:paraId="79D26044" w14:textId="77777777" w:rsidR="00AB4016" w:rsidRPr="002863C8" w:rsidRDefault="00AB4016" w:rsidP="00AB4016">
      <w:pPr>
        <w:pStyle w:val="SilvaText"/>
        <w:rPr>
          <w:sz w:val="20"/>
          <w:szCs w:val="20"/>
        </w:rPr>
      </w:pPr>
    </w:p>
    <w:p w14:paraId="16C40AD7" w14:textId="77777777" w:rsidR="00AB4016" w:rsidRDefault="00AB4016" w:rsidP="00AB4016">
      <w:pPr>
        <w:pStyle w:val="SilvaText"/>
        <w:rPr>
          <w:sz w:val="20"/>
          <w:szCs w:val="20"/>
        </w:rPr>
      </w:pPr>
      <w:r w:rsidRPr="000A1BE3">
        <w:rPr>
          <w:sz w:val="20"/>
          <w:szCs w:val="20"/>
        </w:rPr>
        <w:t>На територията на ДГС Свищов са установени горски територии, отговарящи на изискванията на т. 1 и т. 3 в определението по ВКС 6 към националното ръководство за определяне на ГВКС. Такива територии са идентифицирани по време на проведените консултации с горските стопани, община Свищов, представители на местните общности и историци от  Музея по история в гр. Свищов.</w:t>
      </w:r>
    </w:p>
    <w:p w14:paraId="79E09093" w14:textId="77777777" w:rsidR="00650B1C" w:rsidRPr="00650B1C" w:rsidRDefault="00650B1C" w:rsidP="00650B1C">
      <w:pPr>
        <w:pStyle w:val="SilvaText"/>
        <w:rPr>
          <w:sz w:val="20"/>
          <w:szCs w:val="20"/>
        </w:rPr>
      </w:pPr>
      <w:r w:rsidRPr="00650B1C">
        <w:rPr>
          <w:sz w:val="20"/>
          <w:szCs w:val="20"/>
        </w:rPr>
        <w:t>ЗАПЛАХИ:</w:t>
      </w:r>
    </w:p>
    <w:p w14:paraId="371759A1" w14:textId="77777777" w:rsidR="00650B1C" w:rsidRPr="00650B1C" w:rsidRDefault="00650B1C" w:rsidP="00650B1C">
      <w:pPr>
        <w:pStyle w:val="SilvaText"/>
        <w:rPr>
          <w:sz w:val="20"/>
          <w:szCs w:val="20"/>
        </w:rPr>
      </w:pPr>
      <w:r w:rsidRPr="00650B1C">
        <w:rPr>
          <w:sz w:val="20"/>
          <w:szCs w:val="20"/>
        </w:rPr>
        <w:t>4. Антропогенни въздействия – неправилно планиране и извеждане на</w:t>
      </w:r>
    </w:p>
    <w:p w14:paraId="15D643A4" w14:textId="77777777" w:rsidR="00650B1C" w:rsidRPr="00650B1C" w:rsidRDefault="00650B1C" w:rsidP="00650B1C">
      <w:pPr>
        <w:pStyle w:val="SilvaText"/>
        <w:rPr>
          <w:sz w:val="20"/>
          <w:szCs w:val="20"/>
        </w:rPr>
      </w:pPr>
      <w:r w:rsidRPr="00650B1C">
        <w:rPr>
          <w:sz w:val="20"/>
          <w:szCs w:val="20"/>
        </w:rPr>
        <w:t>сечите и др.</w:t>
      </w:r>
    </w:p>
    <w:p w14:paraId="57EDAF5C" w14:textId="77777777" w:rsidR="00650B1C" w:rsidRPr="00650B1C" w:rsidRDefault="00650B1C" w:rsidP="00650B1C">
      <w:pPr>
        <w:pStyle w:val="SilvaText"/>
        <w:rPr>
          <w:sz w:val="20"/>
          <w:szCs w:val="20"/>
        </w:rPr>
      </w:pPr>
      <w:r w:rsidRPr="00650B1C">
        <w:rPr>
          <w:sz w:val="20"/>
          <w:szCs w:val="20"/>
        </w:rPr>
        <w:t>5. Несъобразяване на дърводобивните дейности при провеждане на</w:t>
      </w:r>
    </w:p>
    <w:p w14:paraId="546D52E2" w14:textId="77777777" w:rsidR="00650B1C" w:rsidRPr="00650B1C" w:rsidRDefault="00650B1C" w:rsidP="00650B1C">
      <w:pPr>
        <w:pStyle w:val="SilvaText"/>
        <w:rPr>
          <w:sz w:val="20"/>
          <w:szCs w:val="20"/>
        </w:rPr>
      </w:pPr>
      <w:r w:rsidRPr="00650B1C">
        <w:rPr>
          <w:sz w:val="20"/>
          <w:szCs w:val="20"/>
        </w:rPr>
        <w:t>традиционни събори, празненства, мероприятия и събития в горите</w:t>
      </w:r>
    </w:p>
    <w:p w14:paraId="0111889D" w14:textId="77777777" w:rsidR="00650B1C" w:rsidRPr="00650B1C" w:rsidRDefault="00650B1C" w:rsidP="00650B1C">
      <w:pPr>
        <w:pStyle w:val="SilvaText"/>
        <w:rPr>
          <w:sz w:val="20"/>
          <w:szCs w:val="20"/>
        </w:rPr>
      </w:pPr>
      <w:r w:rsidRPr="00650B1C">
        <w:rPr>
          <w:sz w:val="20"/>
          <w:szCs w:val="20"/>
        </w:rPr>
        <w:t>описани като ВКС 6.</w:t>
      </w:r>
    </w:p>
    <w:p w14:paraId="18B2A0B7" w14:textId="77777777" w:rsidR="00650B1C" w:rsidRPr="000A1BE3" w:rsidRDefault="00650B1C" w:rsidP="00650B1C">
      <w:pPr>
        <w:pStyle w:val="SilvaText"/>
        <w:rPr>
          <w:sz w:val="20"/>
          <w:szCs w:val="20"/>
        </w:rPr>
      </w:pPr>
      <w:r w:rsidRPr="00650B1C">
        <w:rPr>
          <w:sz w:val="20"/>
          <w:szCs w:val="20"/>
        </w:rPr>
        <w:t>6. Природни нарушения от биотичен и абиотичен характер.</w:t>
      </w:r>
    </w:p>
    <w:p w14:paraId="17CC505F" w14:textId="77777777" w:rsidR="00AB4016" w:rsidRPr="000A1BE3" w:rsidRDefault="00AB4016" w:rsidP="00AB4016">
      <w:pPr>
        <w:pStyle w:val="SilvaText"/>
        <w:rPr>
          <w:sz w:val="20"/>
          <w:szCs w:val="20"/>
        </w:rPr>
      </w:pPr>
    </w:p>
    <w:p w14:paraId="1433FADC" w14:textId="77777777" w:rsidR="00AB4016" w:rsidRPr="000A1BE3" w:rsidRDefault="00AB4016" w:rsidP="00AB4016">
      <w:pPr>
        <w:pStyle w:val="SilvaText"/>
        <w:rPr>
          <w:b/>
          <w:sz w:val="20"/>
          <w:szCs w:val="20"/>
        </w:rPr>
      </w:pPr>
      <w:r w:rsidRPr="000A1BE3">
        <w:rPr>
          <w:b/>
          <w:sz w:val="20"/>
          <w:szCs w:val="20"/>
        </w:rPr>
        <w:t>1. Гори и земи от горския фонд попадащи в 500 м ивица около манастирите.</w:t>
      </w:r>
    </w:p>
    <w:p w14:paraId="292B7771" w14:textId="77777777" w:rsidR="00AB4016" w:rsidRPr="000A1BE3" w:rsidRDefault="00AB4016" w:rsidP="00AB4016">
      <w:pPr>
        <w:pStyle w:val="SilvaText"/>
        <w:rPr>
          <w:b/>
          <w:sz w:val="20"/>
          <w:szCs w:val="20"/>
        </w:rPr>
      </w:pPr>
    </w:p>
    <w:p w14:paraId="0391FE03" w14:textId="77777777" w:rsidR="00AB4016" w:rsidRPr="000A1BE3" w:rsidRDefault="00AB4016" w:rsidP="00AB4016">
      <w:pPr>
        <w:pStyle w:val="SilvaText"/>
        <w:rPr>
          <w:sz w:val="20"/>
          <w:szCs w:val="20"/>
        </w:rPr>
      </w:pPr>
      <w:r w:rsidRPr="000A1BE3">
        <w:rPr>
          <w:sz w:val="20"/>
          <w:szCs w:val="20"/>
        </w:rPr>
        <w:t>В тази категория попадат гори в подотдели около манастири и исторически места, както следва:</w:t>
      </w:r>
    </w:p>
    <w:p w14:paraId="12CA6DA8" w14:textId="77777777" w:rsidR="00AB4016" w:rsidRPr="000A1BE3" w:rsidRDefault="00AB4016" w:rsidP="00AB4016">
      <w:pPr>
        <w:pStyle w:val="SilvaText"/>
        <w:rPr>
          <w:b/>
          <w:sz w:val="20"/>
          <w:szCs w:val="20"/>
        </w:rPr>
      </w:pPr>
      <w:r w:rsidRPr="000A1BE3">
        <w:rPr>
          <w:b/>
          <w:sz w:val="20"/>
          <w:szCs w:val="20"/>
        </w:rPr>
        <w:t>Свищовски манастир „Света Богородица” ( „Покров Богородичен” )</w:t>
      </w:r>
    </w:p>
    <w:p w14:paraId="7ADD7678" w14:textId="77777777" w:rsidR="00AB4016" w:rsidRPr="000A1BE3" w:rsidRDefault="00AB4016" w:rsidP="00AB4016">
      <w:pPr>
        <w:pStyle w:val="SilvaText"/>
        <w:rPr>
          <w:sz w:val="20"/>
          <w:szCs w:val="20"/>
        </w:rPr>
      </w:pPr>
      <w:r w:rsidRPr="000A1BE3">
        <w:rPr>
          <w:sz w:val="20"/>
          <w:szCs w:val="20"/>
        </w:rPr>
        <w:t xml:space="preserve">Духовната обител представлява православен манастир, който се намира на около 1-2 км от град Свищов и е разположен в красива горичка. Сведенията за манастира са оскъдни, като до нас не е достигнала историята му и се знае твърде малко. Знае се само, че манастира е много стар, вероятно е построен върху мястото на древно тракийско светилище през османското владичество, но скоро след това е бил разсипан и разрушен. Легендата разказва, че богатият грък, княз Кантакузин, който бил изпратен от султана за управител на васалното Влашко, след изтичане на мандата му бил повикан отново в Цариград. Научил обаче, че негови врагове са му подготвили убийството, когато стигне в столицата. На връщане от Влашко, князът спрял в Свищов, останал там и вдигнал със свои пари разрушеният манастир до града. С божията помощ и във времето успял да се справи с интригите в султанският двор и да се оправдае. Бил назначен отново като княз за управител във Влашко. Така Господ се отблагодарил за богоугодното дело. В ограденото място пред двора на храма се намира единственото нещо, което напомня за старата обител – неголям каменен олтар. Непосредствено до манастира срещу манастирските порти има каптиран извор, чиято вода е минерална и се смята за лечебна.    Била е известна и използвана от римляните още от времето когато е съществувал съседният голям римски град Нове ( Novea ) край днешния Свищов. Надпис при извора съобщава, че е облагороден при ”царуването на Негово Императорско Величество Султан Абдул Азис”. В района на манастира по време на Руско-турската освободителна война се разполага и Великият княз Николай, брат на руския император Цар Освободител Александър.   </w:t>
      </w:r>
    </w:p>
    <w:p w14:paraId="1D16D723" w14:textId="77777777" w:rsidR="00AB4016" w:rsidRPr="000A1BE3" w:rsidRDefault="00AB4016" w:rsidP="00AB4016">
      <w:pPr>
        <w:pStyle w:val="SilvaText"/>
        <w:rPr>
          <w:sz w:val="20"/>
          <w:szCs w:val="20"/>
        </w:rPr>
      </w:pPr>
      <w:r w:rsidRPr="000A1BE3">
        <w:rPr>
          <w:sz w:val="20"/>
          <w:szCs w:val="20"/>
        </w:rPr>
        <w:t>В днешния си вид манастирът е известен от края на миналия век. След възстановяването му носи името „Покров Богородичен”. Комплексът е сравнително голям – две жилищни сгради и селскостопанска постройка. Манастирската църква „Св. Успение Богородично” прави впечатление с добрия си външен вид.</w:t>
      </w:r>
    </w:p>
    <w:p w14:paraId="10482D6A" w14:textId="77777777" w:rsidR="00AB4016" w:rsidRPr="000A1BE3" w:rsidRDefault="00AB4016" w:rsidP="00AB4016">
      <w:pPr>
        <w:pStyle w:val="SilvaText"/>
        <w:rPr>
          <w:sz w:val="20"/>
          <w:szCs w:val="20"/>
        </w:rPr>
      </w:pPr>
      <w:r w:rsidRPr="000A1BE3">
        <w:rPr>
          <w:sz w:val="20"/>
          <w:szCs w:val="20"/>
        </w:rPr>
        <w:t xml:space="preserve">В 500 м ивица около манастира попадат отдели и подотдели държавна собственост. №№   </w:t>
      </w:r>
      <w:r w:rsidRPr="000A1BE3">
        <w:rPr>
          <w:b/>
          <w:sz w:val="20"/>
          <w:szCs w:val="20"/>
        </w:rPr>
        <w:t>25</w:t>
      </w:r>
      <w:r w:rsidRPr="000A1BE3">
        <w:rPr>
          <w:sz w:val="20"/>
          <w:szCs w:val="20"/>
        </w:rPr>
        <w:t xml:space="preserve"> о, п, р; </w:t>
      </w:r>
    </w:p>
    <w:p w14:paraId="3C02EADD" w14:textId="77777777" w:rsidR="00AB4016" w:rsidRPr="000A1BE3" w:rsidRDefault="00AB4016" w:rsidP="00AB4016">
      <w:pPr>
        <w:pStyle w:val="SilvaText"/>
        <w:rPr>
          <w:sz w:val="20"/>
          <w:szCs w:val="20"/>
        </w:rPr>
      </w:pPr>
      <w:r w:rsidRPr="000A1BE3">
        <w:rPr>
          <w:sz w:val="20"/>
          <w:szCs w:val="2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14:paraId="56F8F255" w14:textId="77777777" w:rsidR="00AB4016" w:rsidRPr="000A1BE3" w:rsidRDefault="00AB4016" w:rsidP="00AB4016">
      <w:pPr>
        <w:pStyle w:val="SilvaText"/>
        <w:rPr>
          <w:sz w:val="20"/>
          <w:szCs w:val="20"/>
        </w:rPr>
      </w:pPr>
    </w:p>
    <w:p w14:paraId="27757CC0" w14:textId="77777777" w:rsidR="00AB4016" w:rsidRPr="000A1BE3" w:rsidRDefault="00AB4016" w:rsidP="00AB4016">
      <w:pPr>
        <w:pStyle w:val="SilvaText"/>
        <w:rPr>
          <w:sz w:val="20"/>
          <w:szCs w:val="20"/>
        </w:rPr>
      </w:pPr>
      <w:r w:rsidRPr="000A1BE3">
        <w:rPr>
          <w:sz w:val="20"/>
          <w:szCs w:val="20"/>
        </w:rPr>
        <w:t>Археологически резерват – римски военен лагер и ранно византийски град „Нове” край град Свищов</w:t>
      </w:r>
    </w:p>
    <w:p w14:paraId="613F8B5E" w14:textId="77777777" w:rsidR="00AB4016" w:rsidRPr="000A1BE3" w:rsidRDefault="00AB4016" w:rsidP="00AB4016">
      <w:pPr>
        <w:pStyle w:val="SilvaText"/>
        <w:rPr>
          <w:sz w:val="20"/>
          <w:szCs w:val="20"/>
        </w:rPr>
      </w:pPr>
    </w:p>
    <w:p w14:paraId="5DD28923" w14:textId="77777777" w:rsidR="00AB4016" w:rsidRPr="000A1BE3" w:rsidRDefault="00AB4016" w:rsidP="00AB4016">
      <w:pPr>
        <w:pStyle w:val="SilvaText"/>
        <w:rPr>
          <w:sz w:val="20"/>
          <w:szCs w:val="20"/>
        </w:rPr>
      </w:pPr>
      <w:r w:rsidRPr="000A1BE3">
        <w:rPr>
          <w:sz w:val="20"/>
          <w:szCs w:val="20"/>
        </w:rPr>
        <w:t>Римският военен лагер и ранно византийски град Нове (</w:t>
      </w:r>
      <w:r w:rsidRPr="000A1BE3">
        <w:rPr>
          <w:sz w:val="20"/>
          <w:szCs w:val="20"/>
          <w:lang w:val="ru-RU"/>
        </w:rPr>
        <w:t xml:space="preserve"> </w:t>
      </w:r>
      <w:r w:rsidRPr="000A1BE3">
        <w:rPr>
          <w:sz w:val="20"/>
          <w:szCs w:val="20"/>
        </w:rPr>
        <w:t>Novea</w:t>
      </w:r>
      <w:r w:rsidRPr="000A1BE3">
        <w:rPr>
          <w:sz w:val="20"/>
          <w:szCs w:val="20"/>
          <w:lang w:val="ru-RU"/>
        </w:rPr>
        <w:t xml:space="preserve"> </w:t>
      </w:r>
      <w:r w:rsidRPr="000A1BE3">
        <w:rPr>
          <w:sz w:val="20"/>
          <w:szCs w:val="20"/>
        </w:rPr>
        <w:t>) е разположен на около 4 км източно от град Свищов в местността Стъклен ( Паметниците ). Той е обявен за архитектурно-строителен паметник на културата от Античността и Средновековието с категория „национално значение” в ДВ, бр.78/1968 година. С Протокол от 05. и 06.08.1991 година междуведомствена комисия, назначена със Заповед № РД-411/15.07.1991 година на Министъра на културата, е определила границите и режимите за ползване на територията и охранителната зона на паметника на културата. През последните 20 години от тогава, археологическите проучвания дават нови резултати за площта на съседните селища-квартали, които се разкриват източно, южно и западно от града. Във връзка с приемането на Закона за собствеността и ползването на земеделските земи, поземлените имоти в границите на археологическия паметник и в близост до него са променили вида, номерацията, площта и собствеността си, което налага провеждането на комисия за уточняване на границите.</w:t>
      </w:r>
    </w:p>
    <w:p w14:paraId="70E3E472" w14:textId="77777777" w:rsidR="00AB4016" w:rsidRPr="000A1BE3" w:rsidRDefault="00AB4016" w:rsidP="00AB4016">
      <w:pPr>
        <w:pStyle w:val="SilvaText"/>
        <w:rPr>
          <w:sz w:val="20"/>
          <w:szCs w:val="20"/>
        </w:rPr>
      </w:pPr>
      <w:r w:rsidRPr="000A1BE3">
        <w:rPr>
          <w:sz w:val="20"/>
          <w:szCs w:val="20"/>
        </w:rPr>
        <w:t>Археологическите проучвания се провеждат от 1959 год. и продължават без прекъсване до днес, като в тях участват екипи от НАИМ при БАН, РИМ – Велико Търново, Университета „Адам Мицкевич” в Познан и Университета във Варшава ( Полша ).</w:t>
      </w:r>
    </w:p>
    <w:p w14:paraId="71BFD65B" w14:textId="77777777" w:rsidR="00AB4016" w:rsidRPr="000A1BE3" w:rsidRDefault="00AB4016" w:rsidP="00AB4016">
      <w:pPr>
        <w:pStyle w:val="SilvaText"/>
        <w:rPr>
          <w:sz w:val="20"/>
          <w:szCs w:val="20"/>
        </w:rPr>
      </w:pPr>
      <w:r w:rsidRPr="000A1BE3">
        <w:rPr>
          <w:sz w:val="20"/>
          <w:szCs w:val="20"/>
        </w:rPr>
        <w:lastRenderedPageBreak/>
        <w:t>Римският военен лагер Нове е част от укрепителната система на северната граница на Римската империя. Основан е през 45 год. от VІІІ Августов легион. Той е разположен на самия десен бряг на река Дунав. Първият лагер, просъществувал между 45-69 год., е дървено-землен и от него са запазени останки от вал, изграден от блокове от сурова глина и подсилен на места с дървени трупи.</w:t>
      </w:r>
    </w:p>
    <w:p w14:paraId="678F6574" w14:textId="77777777" w:rsidR="00AB4016" w:rsidRPr="000A1BE3" w:rsidRDefault="00AB4016" w:rsidP="00AB4016">
      <w:pPr>
        <w:pStyle w:val="SilvaText"/>
        <w:rPr>
          <w:sz w:val="20"/>
          <w:szCs w:val="20"/>
        </w:rPr>
      </w:pPr>
      <w:r w:rsidRPr="000A1BE3">
        <w:rPr>
          <w:sz w:val="20"/>
          <w:szCs w:val="20"/>
        </w:rPr>
        <w:t>През 69 година тук пристига І Италийски легион, за когото Нове става базов лагер до втората четвърт на V век. Едновременно с това започва строителството му от солидни каменни зидове. Лагерът има правоъгълен план, ограден с масивни крепостни стени с дебелина от 1,50 – 3,00 м. Към тях са издигнати вътрешни правоъгълни кули с размери 6,00 х 4,50 м.</w:t>
      </w:r>
    </w:p>
    <w:p w14:paraId="033411D9" w14:textId="77777777" w:rsidR="00AB4016" w:rsidRPr="000A1BE3" w:rsidRDefault="00AB4016" w:rsidP="00AB4016">
      <w:pPr>
        <w:pStyle w:val="SilvaText"/>
        <w:rPr>
          <w:sz w:val="20"/>
          <w:szCs w:val="20"/>
        </w:rPr>
      </w:pPr>
      <w:r w:rsidRPr="000A1BE3">
        <w:rPr>
          <w:sz w:val="20"/>
          <w:szCs w:val="20"/>
        </w:rPr>
        <w:t>В резултат на варварските нашествия от средата и втората половина на ІІІ век възниква необходимостта от преустройство на крепостните стени и от увеличаване на защитената площ. Източното разширение е заградено от нова, дъговидно извита крепостна стена с външни правоъгълни кули. В началото на ІV век започва подмяната и на старите вътрешни кули по западната и южната крепостни стени с външни U-образни.</w:t>
      </w:r>
    </w:p>
    <w:p w14:paraId="7F9D6B39" w14:textId="77777777" w:rsidR="00AB4016" w:rsidRPr="000A1BE3" w:rsidRDefault="00AB4016" w:rsidP="00AB4016">
      <w:pPr>
        <w:pStyle w:val="SilvaText"/>
        <w:rPr>
          <w:sz w:val="20"/>
          <w:szCs w:val="20"/>
        </w:rPr>
      </w:pPr>
      <w:r w:rsidRPr="000A1BE3">
        <w:rPr>
          <w:sz w:val="20"/>
          <w:szCs w:val="20"/>
        </w:rPr>
        <w:t>В този си вид укрепителната система посреща варварските нашествия, които започват с това на готите през 376-378 год. Следващите – на визиготите на Аларих в края на ІV век и хунските набези през V век, нанасят огромни щети. След всяко нападение крепостните стени са възстановявани. Последното голямо строителство е потвърдено за времето на император Юстиниан І (527-565 год.).</w:t>
      </w:r>
    </w:p>
    <w:p w14:paraId="55276F28" w14:textId="77777777" w:rsidR="00AB4016" w:rsidRPr="000A1BE3" w:rsidRDefault="00AB4016" w:rsidP="00AB4016">
      <w:pPr>
        <w:pStyle w:val="SilvaText"/>
        <w:rPr>
          <w:sz w:val="20"/>
          <w:szCs w:val="20"/>
        </w:rPr>
      </w:pPr>
      <w:r w:rsidRPr="000A1BE3">
        <w:rPr>
          <w:sz w:val="20"/>
          <w:szCs w:val="20"/>
        </w:rPr>
        <w:t>През 2006 год. на територията на паметника на културата е изграден „Културно-информационен център” и е изпълнено благоустройство на обекта, финансирани по проект на предприсъединителна програма ФАР – „Развитие на културния туризъм в България”.</w:t>
      </w:r>
    </w:p>
    <w:p w14:paraId="64E02F44" w14:textId="77777777" w:rsidR="00AB4016" w:rsidRPr="000A1BE3" w:rsidRDefault="00AB4016" w:rsidP="00AB4016">
      <w:pPr>
        <w:pStyle w:val="SilvaText"/>
        <w:rPr>
          <w:sz w:val="20"/>
          <w:szCs w:val="20"/>
        </w:rPr>
      </w:pPr>
      <w:r w:rsidRPr="000A1BE3">
        <w:rPr>
          <w:sz w:val="20"/>
          <w:szCs w:val="20"/>
        </w:rPr>
        <w:t xml:space="preserve">В западна, югозападна и южна посока от античния град с изкопна техника – багери и фадроми, се провеждат масирани иманярски разкопки, които допълнително увреждат археологическите структури на съседните археологически обекти.  </w:t>
      </w:r>
    </w:p>
    <w:p w14:paraId="07822676" w14:textId="77777777" w:rsidR="00AB4016" w:rsidRPr="000A1BE3" w:rsidRDefault="00AB4016" w:rsidP="00AB4016">
      <w:pPr>
        <w:pStyle w:val="SilvaText"/>
        <w:rPr>
          <w:sz w:val="20"/>
          <w:szCs w:val="20"/>
          <w:lang w:val="en-US"/>
        </w:rPr>
      </w:pPr>
      <w:r w:rsidRPr="000A1BE3">
        <w:rPr>
          <w:sz w:val="20"/>
          <w:szCs w:val="20"/>
        </w:rPr>
        <w:t xml:space="preserve">След провелата се горепосочена комисия по уточняване на границите, към настоящият момент в границите на паметника на културата и в неговата охранителна зона попадат следните отдели и подотдели (държавна собственост) на гори и земи от горския фонд: 26 а÷ з,  к÷ф,  ш÷я,  л2÷н2,  1÷18;   27 а÷с,  у1÷х1,  1÷4,  16; </w:t>
      </w:r>
    </w:p>
    <w:p w14:paraId="270A3FC8" w14:textId="77777777" w:rsidR="00AB4016" w:rsidRPr="000A1BE3" w:rsidRDefault="00AB4016" w:rsidP="00AB4016">
      <w:pPr>
        <w:pStyle w:val="SilvaText"/>
        <w:rPr>
          <w:sz w:val="20"/>
          <w:szCs w:val="20"/>
          <w:lang w:val="en-US"/>
        </w:rPr>
      </w:pPr>
    </w:p>
    <w:p w14:paraId="4F3D9700" w14:textId="77777777" w:rsidR="00AB4016" w:rsidRPr="000A1BE3" w:rsidRDefault="00AB4016" w:rsidP="00AB4016">
      <w:pPr>
        <w:ind w:firstLine="705"/>
        <w:jc w:val="both"/>
        <w:rPr>
          <w:color w:val="FF0000"/>
        </w:rPr>
      </w:pPr>
    </w:p>
    <w:p w14:paraId="08D6AF73" w14:textId="77777777" w:rsidR="00AB4016" w:rsidRPr="000A1BE3" w:rsidRDefault="00AB4016" w:rsidP="00AB4016">
      <w:pPr>
        <w:pStyle w:val="SilvaText"/>
        <w:rPr>
          <w:sz w:val="20"/>
          <w:szCs w:val="20"/>
        </w:rPr>
      </w:pPr>
      <w:bookmarkStart w:id="31" w:name="_Toc95123338"/>
      <w:r w:rsidRPr="000A1BE3">
        <w:rPr>
          <w:sz w:val="20"/>
          <w:szCs w:val="20"/>
        </w:rPr>
        <w:t xml:space="preserve"> ПРЕПОРЪКИ И УКАЗАНИЯ ЗА СТОПАНИСВАНЕ НА ВКС 6</w:t>
      </w:r>
      <w:bookmarkEnd w:id="31"/>
    </w:p>
    <w:p w14:paraId="2F157717" w14:textId="77777777" w:rsidR="00AB4016" w:rsidRPr="000A1BE3" w:rsidRDefault="00AB4016" w:rsidP="00AB4016">
      <w:pPr>
        <w:pStyle w:val="SilvaText"/>
        <w:rPr>
          <w:sz w:val="20"/>
          <w:szCs w:val="20"/>
        </w:rPr>
      </w:pPr>
      <w:r w:rsidRPr="000A1BE3">
        <w:rPr>
          <w:sz w:val="20"/>
          <w:szCs w:val="20"/>
        </w:rPr>
        <w:t>Да не се планират и провеждат мероприятия, които водят до промяна на ландшафта, облика на местностите и понижаване стойностите на гората като ВКС 6 (напр. голи сечи, реконструкции, краткосрочно – 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с хралупи, стари дървета). През  туристическите сезони и периодите на провеждане на традиционните събори, панаири или културни, исторически, религиозни мероприятия 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14:paraId="65867C8D" w14:textId="77777777" w:rsidR="00AB4016" w:rsidRPr="000A1BE3" w:rsidRDefault="00AB4016" w:rsidP="00AB4016">
      <w:pPr>
        <w:pStyle w:val="SilvaText"/>
        <w:rPr>
          <w:sz w:val="20"/>
          <w:szCs w:val="20"/>
        </w:rPr>
      </w:pPr>
    </w:p>
    <w:p w14:paraId="73652D33" w14:textId="77777777" w:rsidR="00AB4016" w:rsidRPr="000A1BE3" w:rsidRDefault="00AB4016" w:rsidP="00AB4016">
      <w:pPr>
        <w:pStyle w:val="SilvaText"/>
        <w:rPr>
          <w:sz w:val="20"/>
          <w:szCs w:val="20"/>
          <w:lang w:val="ru-RU"/>
        </w:rPr>
      </w:pPr>
      <w:bookmarkStart w:id="32" w:name="_Toc95123339"/>
      <w:r w:rsidRPr="000A1BE3">
        <w:rPr>
          <w:sz w:val="20"/>
          <w:szCs w:val="20"/>
          <w:lang w:val="ru-RU"/>
        </w:rPr>
        <w:t>ПРЕПОРЪКИ И УКАЗАНИЯ ЗА МОНИТОРИНГ НА ВКС 6</w:t>
      </w:r>
      <w:bookmarkEnd w:id="32"/>
    </w:p>
    <w:p w14:paraId="0B83E0A9" w14:textId="77777777" w:rsidR="00AB4016" w:rsidRPr="000A1BE3" w:rsidRDefault="00AB4016" w:rsidP="00AB4016">
      <w:pPr>
        <w:pStyle w:val="SilvaText"/>
        <w:rPr>
          <w:sz w:val="20"/>
          <w:szCs w:val="20"/>
        </w:rPr>
      </w:pPr>
      <w:r w:rsidRPr="000A1BE3">
        <w:rPr>
          <w:sz w:val="20"/>
          <w:szCs w:val="20"/>
        </w:rPr>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ДГС Свищов. </w:t>
      </w:r>
    </w:p>
    <w:p w14:paraId="5D4E72DB" w14:textId="77777777" w:rsidR="00AB4016" w:rsidRPr="000A1BE3" w:rsidRDefault="00AB4016" w:rsidP="00AB4016">
      <w:pPr>
        <w:pStyle w:val="SilvaText"/>
        <w:rPr>
          <w:sz w:val="20"/>
          <w:szCs w:val="20"/>
        </w:rPr>
      </w:pPr>
      <w:r w:rsidRPr="000A1BE3">
        <w:rPr>
          <w:sz w:val="20"/>
          <w:szCs w:val="20"/>
        </w:rPr>
        <w:t>Ежегодно да се извършва контрол по дейностите предвидени в ЛУП, като те се съобразяват с препоръките и указанията за стопанисване на определените ВКС 6.</w:t>
      </w:r>
    </w:p>
    <w:p w14:paraId="259935FE" w14:textId="77777777" w:rsidR="00AB4016" w:rsidRPr="000A1BE3" w:rsidRDefault="00AB4016" w:rsidP="00AB4016">
      <w:pPr>
        <w:pStyle w:val="SilvaText"/>
        <w:rPr>
          <w:sz w:val="20"/>
          <w:szCs w:val="20"/>
        </w:rPr>
      </w:pPr>
    </w:p>
    <w:p w14:paraId="01B92379" w14:textId="77777777" w:rsidR="00AB4016" w:rsidRPr="000A1BE3" w:rsidRDefault="00AB4016" w:rsidP="00AB4016">
      <w:pPr>
        <w:pStyle w:val="SilvaText"/>
        <w:rPr>
          <w:b/>
          <w:sz w:val="20"/>
          <w:szCs w:val="20"/>
        </w:rPr>
      </w:pPr>
      <w:r w:rsidRPr="000A1BE3">
        <w:rPr>
          <w:b/>
          <w:sz w:val="20"/>
          <w:szCs w:val="20"/>
        </w:rPr>
        <w:t>Пълен списък на отделите и подотделите, попадащи в защитени зони по НАТУРА 2000</w:t>
      </w:r>
    </w:p>
    <w:p w14:paraId="36929666" w14:textId="77777777" w:rsidR="00AB4016" w:rsidRPr="000A1BE3" w:rsidRDefault="00AB4016" w:rsidP="00AB4016">
      <w:pPr>
        <w:pStyle w:val="SilvaText"/>
        <w:rPr>
          <w:sz w:val="20"/>
          <w:szCs w:val="20"/>
        </w:rPr>
      </w:pPr>
    </w:p>
    <w:p w14:paraId="30A09ECD" w14:textId="77777777" w:rsidR="00AB4016" w:rsidRPr="000A1BE3" w:rsidRDefault="009351FE" w:rsidP="00AB4016">
      <w:pPr>
        <w:pStyle w:val="SilvaText"/>
        <w:rPr>
          <w:sz w:val="20"/>
          <w:szCs w:val="20"/>
        </w:rPr>
      </w:pPr>
      <w:hyperlink r:id="rId40" w:tgtFrame="_blank" w:history="1">
        <w:r w:rsidR="00AB4016" w:rsidRPr="000A1BE3">
          <w:rPr>
            <w:rStyle w:val="Hyperlink"/>
            <w:b/>
            <w:sz w:val="20"/>
            <w:szCs w:val="20"/>
          </w:rPr>
          <w:t>Директива 92/43/ЕЕС</w:t>
        </w:r>
      </w:hyperlink>
      <w:r w:rsidR="00AB4016" w:rsidRPr="000A1BE3">
        <w:rPr>
          <w:sz w:val="20"/>
          <w:szCs w:val="20"/>
        </w:rPr>
        <w:t xml:space="preserve"> - за запазване на природните местообитания и на дивата флора и фауна (наричана накратко Директива за местообитанията) с обща площ горски територии 2566.7 ха, от която 2351.2 ха залесена и 215.5 ха  незалесена. </w:t>
      </w:r>
    </w:p>
    <w:p w14:paraId="1CF8DD7D" w14:textId="77777777" w:rsidR="00AB4016" w:rsidRPr="000A1BE3" w:rsidRDefault="00AB4016" w:rsidP="00AB4016">
      <w:pPr>
        <w:pStyle w:val="SilvaText"/>
        <w:rPr>
          <w:sz w:val="20"/>
          <w:szCs w:val="20"/>
          <w:lang w:val="en-US"/>
        </w:rPr>
      </w:pPr>
    </w:p>
    <w:p w14:paraId="1255D509" w14:textId="77777777" w:rsidR="00AB4016" w:rsidRPr="000A1BE3" w:rsidRDefault="00AB4016" w:rsidP="00AB4016">
      <w:pPr>
        <w:pStyle w:val="SilvaText"/>
        <w:rPr>
          <w:b/>
          <w:sz w:val="20"/>
          <w:szCs w:val="20"/>
        </w:rPr>
      </w:pPr>
      <w:r w:rsidRPr="000A1BE3">
        <w:rPr>
          <w:b/>
          <w:sz w:val="20"/>
          <w:szCs w:val="20"/>
        </w:rPr>
        <w:t>- Защитена зона „BG0000233 – Студена река”</w:t>
      </w:r>
    </w:p>
    <w:p w14:paraId="01DA7ED5" w14:textId="77777777" w:rsidR="00AB4016" w:rsidRPr="000A1BE3" w:rsidRDefault="00AB4016" w:rsidP="00AB4016">
      <w:pPr>
        <w:pStyle w:val="SilvaText"/>
        <w:rPr>
          <w:sz w:val="20"/>
          <w:szCs w:val="20"/>
        </w:rPr>
      </w:pPr>
      <w:r w:rsidRPr="000A1BE3">
        <w:rPr>
          <w:sz w:val="20"/>
          <w:szCs w:val="20"/>
        </w:rPr>
        <w:t>РМС № 122 от 02 март 2007 г. (ДВ бр. 21/2007 г.), 2-2-233-122-2007 - отдели и подотдели №№ - 49 е, 3;  51 е;  57 а÷и, л÷о, т, у, ц÷б1, д1, е1, з1, 1, 2, 5, 6, 7;  60 а, г÷п, с÷к1, 1÷4 - с обща площ 212.9 ха, от която залесена 176.1 ха и незалесена 36.8 ха.</w:t>
      </w:r>
    </w:p>
    <w:p w14:paraId="36406C93" w14:textId="77777777" w:rsidR="00AB4016" w:rsidRPr="000A1BE3" w:rsidRDefault="00AB4016" w:rsidP="00AB4016">
      <w:pPr>
        <w:pStyle w:val="SilvaText"/>
        <w:rPr>
          <w:sz w:val="20"/>
          <w:szCs w:val="20"/>
        </w:rPr>
      </w:pPr>
    </w:p>
    <w:p w14:paraId="609209E9" w14:textId="77777777" w:rsidR="00AB4016" w:rsidRPr="000A1BE3" w:rsidRDefault="00AB4016" w:rsidP="00AB4016">
      <w:pPr>
        <w:pStyle w:val="SilvaText"/>
        <w:rPr>
          <w:b/>
          <w:sz w:val="20"/>
          <w:szCs w:val="20"/>
        </w:rPr>
      </w:pPr>
      <w:r w:rsidRPr="000A1BE3">
        <w:rPr>
          <w:b/>
          <w:sz w:val="20"/>
          <w:szCs w:val="20"/>
        </w:rPr>
        <w:t>- Защитена зона „BG0000239 – „Обнова-Караман дол”</w:t>
      </w:r>
    </w:p>
    <w:p w14:paraId="5D931D90" w14:textId="77777777" w:rsidR="00AB4016" w:rsidRPr="000A1BE3" w:rsidRDefault="00AB4016" w:rsidP="00AB4016">
      <w:pPr>
        <w:pStyle w:val="SilvaText"/>
        <w:rPr>
          <w:sz w:val="20"/>
          <w:szCs w:val="20"/>
        </w:rPr>
      </w:pPr>
      <w:r w:rsidRPr="000A1BE3">
        <w:rPr>
          <w:sz w:val="20"/>
          <w:szCs w:val="20"/>
        </w:rPr>
        <w:lastRenderedPageBreak/>
        <w:t>РМС № 122 от 02 март 2007 г. (ДВ бр. 21/2007 г.), 2-2-239-122-2007 - отдели и подотдели №№ - 70 цял;  72 б÷р, 1, 2;  73 цял, 74 цял - с обща площ 219.4 ха, от която залесена 189.4 ха и незалесена 30.0 ха.</w:t>
      </w:r>
    </w:p>
    <w:p w14:paraId="6FE2090F" w14:textId="77777777" w:rsidR="00AB4016" w:rsidRPr="000A1BE3" w:rsidRDefault="00AB4016" w:rsidP="00AB4016">
      <w:pPr>
        <w:pStyle w:val="SilvaText"/>
        <w:rPr>
          <w:sz w:val="20"/>
          <w:szCs w:val="20"/>
        </w:rPr>
      </w:pPr>
    </w:p>
    <w:p w14:paraId="4D8265EE" w14:textId="77777777" w:rsidR="00AB4016" w:rsidRPr="000A1BE3" w:rsidRDefault="00AB4016" w:rsidP="00AB4016">
      <w:pPr>
        <w:pStyle w:val="SilvaText"/>
        <w:rPr>
          <w:b/>
          <w:sz w:val="20"/>
          <w:szCs w:val="20"/>
        </w:rPr>
      </w:pPr>
      <w:r w:rsidRPr="000A1BE3">
        <w:rPr>
          <w:b/>
          <w:sz w:val="20"/>
          <w:szCs w:val="20"/>
        </w:rPr>
        <w:t>- Защитена зона „BG0000396 „Персина”</w:t>
      </w:r>
    </w:p>
    <w:p w14:paraId="1E8D4171" w14:textId="77777777" w:rsidR="00AB4016" w:rsidRPr="000A1BE3" w:rsidRDefault="00AB4016" w:rsidP="00AB4016">
      <w:pPr>
        <w:pStyle w:val="SilvaText"/>
        <w:rPr>
          <w:sz w:val="20"/>
          <w:szCs w:val="20"/>
        </w:rPr>
      </w:pPr>
      <w:r w:rsidRPr="000A1BE3">
        <w:rPr>
          <w:sz w:val="20"/>
          <w:szCs w:val="20"/>
        </w:rPr>
        <w:t>РМС № 122 от 02 март 2007 г. (ДВ бр. 21/2007 г.), 2-2-396-122-2007, допълнена и изменена с РМС 811/16.11.2010 год.(ДВ бр. 96 /07.12.2010 год.) - отдели и подотдели №№ 1 к1;  4 а;  9 цял, 10 цял, 11 а÷с; у, 1, 2;  58 о2 - с обща площ 237.7 ха, от която залесена 206.6 ха и незалесена 31.1 ха.</w:t>
      </w:r>
    </w:p>
    <w:p w14:paraId="2C1447B2" w14:textId="77777777" w:rsidR="00AB4016" w:rsidRPr="000A1BE3" w:rsidRDefault="00AB4016" w:rsidP="00AB4016">
      <w:pPr>
        <w:pStyle w:val="SilvaText"/>
        <w:rPr>
          <w:sz w:val="20"/>
          <w:szCs w:val="20"/>
        </w:rPr>
      </w:pPr>
    </w:p>
    <w:p w14:paraId="210F419F" w14:textId="77777777" w:rsidR="00AB4016" w:rsidRPr="000A1BE3" w:rsidRDefault="00AB4016" w:rsidP="00AB4016">
      <w:pPr>
        <w:pStyle w:val="SilvaText"/>
        <w:rPr>
          <w:b/>
          <w:sz w:val="20"/>
          <w:szCs w:val="20"/>
        </w:rPr>
      </w:pPr>
      <w:r w:rsidRPr="000A1BE3">
        <w:rPr>
          <w:b/>
          <w:sz w:val="20"/>
          <w:szCs w:val="20"/>
        </w:rPr>
        <w:t>- Защитена зона „BG0000576 „Свищовска гора”</w:t>
      </w:r>
    </w:p>
    <w:p w14:paraId="61552EF3" w14:textId="77777777" w:rsidR="00AB4016" w:rsidRPr="000A1BE3" w:rsidRDefault="00AB4016" w:rsidP="00AB4016">
      <w:pPr>
        <w:pStyle w:val="SilvaText"/>
        <w:rPr>
          <w:sz w:val="20"/>
          <w:szCs w:val="20"/>
        </w:rPr>
      </w:pPr>
      <w:r w:rsidRPr="000A1BE3">
        <w:rPr>
          <w:sz w:val="20"/>
          <w:szCs w:val="20"/>
        </w:rPr>
        <w:t>РМС № 122 от 02 март 2007 г. (ДВ бр. 21/2007 г.), 2-2-576-122-2007 - отдели и подотдели №№  2 а÷ц1, 1, 5</w:t>
      </w:r>
      <w:r w:rsidRPr="000A1BE3">
        <w:rPr>
          <w:sz w:val="20"/>
          <w:szCs w:val="20"/>
          <w:lang w:val="ru-RU"/>
        </w:rPr>
        <w:t xml:space="preserve">; </w:t>
      </w:r>
      <w:r w:rsidRPr="000A1BE3">
        <w:rPr>
          <w:sz w:val="20"/>
          <w:szCs w:val="20"/>
        </w:rPr>
        <w:t xml:space="preserve"> 3 а÷л1, 2÷</w:t>
      </w:r>
      <w:r w:rsidRPr="000A1BE3">
        <w:rPr>
          <w:sz w:val="20"/>
          <w:szCs w:val="20"/>
          <w:lang w:val="ru-RU"/>
        </w:rPr>
        <w:t>5</w:t>
      </w:r>
      <w:r w:rsidRPr="000A1BE3">
        <w:rPr>
          <w:sz w:val="20"/>
          <w:szCs w:val="20"/>
        </w:rPr>
        <w:t>, 10, 11</w:t>
      </w:r>
      <w:r w:rsidRPr="000A1BE3">
        <w:rPr>
          <w:sz w:val="20"/>
          <w:szCs w:val="20"/>
          <w:lang w:val="ru-RU"/>
        </w:rPr>
        <w:t xml:space="preserve">; </w:t>
      </w:r>
      <w:r w:rsidRPr="000A1BE3">
        <w:rPr>
          <w:sz w:val="20"/>
          <w:szCs w:val="20"/>
        </w:rPr>
        <w:t xml:space="preserve"> 4 и÷д1, 3, 4, 5</w:t>
      </w:r>
      <w:r w:rsidRPr="000A1BE3">
        <w:rPr>
          <w:sz w:val="20"/>
          <w:szCs w:val="20"/>
          <w:lang w:val="ru-RU"/>
        </w:rPr>
        <w:t xml:space="preserve">; </w:t>
      </w:r>
      <w:r w:rsidRPr="000A1BE3">
        <w:rPr>
          <w:sz w:val="20"/>
          <w:szCs w:val="20"/>
        </w:rPr>
        <w:t xml:space="preserve"> 12 п, с, у, х, 12</w:t>
      </w:r>
      <w:r w:rsidRPr="000A1BE3">
        <w:rPr>
          <w:sz w:val="20"/>
          <w:szCs w:val="20"/>
          <w:lang w:val="ru-RU"/>
        </w:rPr>
        <w:t xml:space="preserve">; </w:t>
      </w:r>
      <w:r w:rsidRPr="000A1BE3">
        <w:rPr>
          <w:sz w:val="20"/>
          <w:szCs w:val="20"/>
        </w:rPr>
        <w:t xml:space="preserve"> 13 а÷д, ж÷т, х÷ж1, 1÷18</w:t>
      </w:r>
      <w:r w:rsidRPr="000A1BE3">
        <w:rPr>
          <w:sz w:val="20"/>
          <w:szCs w:val="20"/>
          <w:lang w:val="ru-RU"/>
        </w:rPr>
        <w:t xml:space="preserve">;  </w:t>
      </w:r>
      <w:r w:rsidRPr="000A1BE3">
        <w:rPr>
          <w:sz w:val="20"/>
          <w:szCs w:val="20"/>
        </w:rPr>
        <w:t>14÷</w:t>
      </w:r>
      <w:r w:rsidRPr="000A1BE3">
        <w:rPr>
          <w:sz w:val="20"/>
          <w:szCs w:val="20"/>
          <w:lang w:val="ru-RU"/>
        </w:rPr>
        <w:t xml:space="preserve">17 </w:t>
      </w:r>
      <w:r w:rsidRPr="000A1BE3">
        <w:rPr>
          <w:sz w:val="20"/>
          <w:szCs w:val="20"/>
        </w:rPr>
        <w:t>цели; 18 а, в÷ю, а1÷к1, м1, н1, 1÷6;  19 г÷ж, м÷ р1;  20 а, б, в, д÷г1, 1;  21 а÷у2, х2, ц2, е3, 1÷4;  22 а÷п, 1÷4, 7÷10;  23 а÷з, м÷о, т, у, ф, ч, ш, щ, 1, 3;   24 а÷е, к÷р; 1÷8;  25 м÷р; 2;  29 а÷а1, 1, 2;   30 о÷д1;   31 в÷и, л÷в1, 1, 2 -  с обща площ 1213.7 ха, от която залесена 1169.2 ха и незалесена 44.5 ха.</w:t>
      </w:r>
    </w:p>
    <w:p w14:paraId="1BF71757" w14:textId="77777777" w:rsidR="00AB4016" w:rsidRPr="000A1BE3" w:rsidRDefault="00AB4016" w:rsidP="00AB4016">
      <w:pPr>
        <w:pStyle w:val="SilvaText"/>
        <w:rPr>
          <w:b/>
          <w:iCs/>
          <w:sz w:val="20"/>
          <w:szCs w:val="20"/>
        </w:rPr>
      </w:pPr>
    </w:p>
    <w:p w14:paraId="71473021" w14:textId="77777777" w:rsidR="00AB4016" w:rsidRPr="000A1BE3" w:rsidRDefault="00AB4016" w:rsidP="00AB4016">
      <w:pPr>
        <w:pStyle w:val="SilvaText"/>
        <w:rPr>
          <w:b/>
          <w:iCs/>
          <w:sz w:val="20"/>
          <w:szCs w:val="20"/>
        </w:rPr>
      </w:pPr>
      <w:r w:rsidRPr="000A1BE3">
        <w:rPr>
          <w:b/>
          <w:iCs/>
          <w:sz w:val="20"/>
          <w:szCs w:val="20"/>
        </w:rPr>
        <w:t>- Защитена зона „BG0000516 Черната могила”</w:t>
      </w:r>
    </w:p>
    <w:p w14:paraId="530E65C9" w14:textId="77777777" w:rsidR="00AB4016" w:rsidRPr="000A1BE3" w:rsidRDefault="00AB4016" w:rsidP="00AB4016">
      <w:pPr>
        <w:pStyle w:val="SilvaText"/>
        <w:rPr>
          <w:sz w:val="20"/>
          <w:szCs w:val="20"/>
        </w:rPr>
      </w:pPr>
      <w:r w:rsidRPr="000A1BE3">
        <w:rPr>
          <w:sz w:val="20"/>
          <w:szCs w:val="20"/>
        </w:rPr>
        <w:t>Одобрена с решение на Министерски съвет: № 122 от 02 март 2007 г.; След внесена документация за разширение на зоната - одобрена с решение на Министерски съвет: № 82 от 12 фефруари 2008 г.(ДВ брой 26 от 7.03.2008 г.)</w:t>
      </w:r>
    </w:p>
    <w:p w14:paraId="6A63BD56" w14:textId="77777777" w:rsidR="00AB4016" w:rsidRPr="000A1BE3" w:rsidRDefault="00AB4016" w:rsidP="00AB4016">
      <w:pPr>
        <w:pStyle w:val="SilvaText"/>
        <w:rPr>
          <w:sz w:val="20"/>
          <w:szCs w:val="20"/>
        </w:rPr>
      </w:pPr>
      <w:r w:rsidRPr="000A1BE3">
        <w:rPr>
          <w:sz w:val="20"/>
          <w:szCs w:val="20"/>
        </w:rPr>
        <w:t>В обхвата на зонота не попадат горски територии.</w:t>
      </w:r>
    </w:p>
    <w:p w14:paraId="0F638CF9" w14:textId="77777777" w:rsidR="00AB4016" w:rsidRPr="000A1BE3" w:rsidRDefault="00AB4016" w:rsidP="00AB4016">
      <w:pPr>
        <w:pStyle w:val="SilvaText"/>
        <w:rPr>
          <w:sz w:val="20"/>
          <w:szCs w:val="20"/>
        </w:rPr>
      </w:pPr>
    </w:p>
    <w:p w14:paraId="7923E22D" w14:textId="77777777" w:rsidR="00AB4016" w:rsidRPr="000A1BE3" w:rsidRDefault="00AB4016" w:rsidP="00AB4016">
      <w:pPr>
        <w:pStyle w:val="SilvaText"/>
        <w:rPr>
          <w:b/>
          <w:sz w:val="20"/>
          <w:szCs w:val="20"/>
        </w:rPr>
      </w:pPr>
      <w:r w:rsidRPr="000A1BE3">
        <w:rPr>
          <w:b/>
          <w:sz w:val="20"/>
          <w:szCs w:val="20"/>
        </w:rPr>
        <w:t>- Защитена зона „BG0002018 Остров Вардим”</w:t>
      </w:r>
    </w:p>
    <w:p w14:paraId="70A8E19D" w14:textId="77777777" w:rsidR="00AB4016" w:rsidRPr="000A1BE3" w:rsidRDefault="00AB4016" w:rsidP="00AB4016">
      <w:pPr>
        <w:pStyle w:val="SilvaText"/>
        <w:rPr>
          <w:sz w:val="20"/>
          <w:szCs w:val="20"/>
        </w:rPr>
      </w:pPr>
      <w:r w:rsidRPr="000A1BE3">
        <w:rPr>
          <w:sz w:val="20"/>
          <w:szCs w:val="20"/>
        </w:rPr>
        <w:t>Обявена е със Заповед № РД-560 от 05.09.2008г., ДВ бр. 84/2008, 2-3-2018-560-2008. С Решение №335 от 26.05.2011 г., ДВ бр.41/2011 настъпва промяна в площта – увеличение и промяна в името на зоната.</w:t>
      </w:r>
    </w:p>
    <w:p w14:paraId="19E43B40" w14:textId="77777777" w:rsidR="00AB4016" w:rsidRPr="000A1BE3" w:rsidRDefault="00AB4016" w:rsidP="00AB4016">
      <w:pPr>
        <w:pStyle w:val="SilvaText"/>
        <w:rPr>
          <w:sz w:val="20"/>
          <w:szCs w:val="20"/>
        </w:rPr>
      </w:pPr>
      <w:r w:rsidRPr="000A1BE3">
        <w:rPr>
          <w:sz w:val="20"/>
          <w:szCs w:val="20"/>
        </w:rPr>
        <w:t xml:space="preserve">Обща площ на зоната е </w:t>
      </w:r>
      <w:r w:rsidRPr="000A1BE3">
        <w:rPr>
          <w:sz w:val="20"/>
          <w:szCs w:val="20"/>
          <w:lang w:val="en-US"/>
        </w:rPr>
        <w:t>1167.55</w:t>
      </w:r>
      <w:r w:rsidRPr="000A1BE3">
        <w:rPr>
          <w:sz w:val="20"/>
          <w:szCs w:val="20"/>
        </w:rPr>
        <w:t xml:space="preserve"> ха.</w:t>
      </w:r>
    </w:p>
    <w:p w14:paraId="63C1B96D" w14:textId="77777777" w:rsidR="00AB4016" w:rsidRPr="000A1BE3" w:rsidRDefault="00AB4016" w:rsidP="00AB4016">
      <w:pPr>
        <w:pStyle w:val="SilvaText"/>
        <w:rPr>
          <w:sz w:val="20"/>
          <w:szCs w:val="20"/>
        </w:rPr>
      </w:pPr>
      <w:r w:rsidRPr="000A1BE3">
        <w:rPr>
          <w:sz w:val="20"/>
          <w:szCs w:val="20"/>
        </w:rPr>
        <w:t>На територията на стопанството зоната е разположена в землището на село Вардим – община Свищов, в североизточната част на стопанството по поречието на река Дунав и заема 683.0 ха горска територия (държавна собственост), от която залесена 609.9 ха и незалесена 73.1 ха.</w:t>
      </w:r>
    </w:p>
    <w:p w14:paraId="19F366C3" w14:textId="77777777" w:rsidR="00AB4016" w:rsidRPr="000A1BE3" w:rsidRDefault="00AB4016" w:rsidP="00AB4016">
      <w:pPr>
        <w:pStyle w:val="SilvaText"/>
        <w:rPr>
          <w:sz w:val="20"/>
          <w:szCs w:val="20"/>
          <w:lang w:val="en-US"/>
        </w:rPr>
      </w:pPr>
      <w:r w:rsidRPr="000A1BE3">
        <w:rPr>
          <w:sz w:val="20"/>
          <w:szCs w:val="20"/>
        </w:rPr>
        <w:t>Включва отдели и подотдели държавна собственост, както следва: 34 с,х-ч,4,5; 35 цял; 36 цял; 37 цял; 38 цял; 39 цял; 40 цял; 41 цял; 42 цял; 43 цял; 44 цял; 45 цял; 46 цял; 47 а-н, щ,1-10;</w:t>
      </w:r>
      <w:r w:rsidRPr="000A1BE3">
        <w:rPr>
          <w:sz w:val="20"/>
          <w:szCs w:val="20"/>
          <w:lang w:val="en-US"/>
        </w:rPr>
        <w:t xml:space="preserve"> </w:t>
      </w:r>
    </w:p>
    <w:p w14:paraId="29BA0A5A" w14:textId="77777777" w:rsidR="00AB4016" w:rsidRPr="000A1BE3" w:rsidRDefault="00AB4016" w:rsidP="00AB4016">
      <w:pPr>
        <w:pStyle w:val="SilvaText"/>
        <w:rPr>
          <w:sz w:val="20"/>
          <w:szCs w:val="20"/>
        </w:rPr>
      </w:pPr>
    </w:p>
    <w:p w14:paraId="612BEB6C" w14:textId="77777777" w:rsidR="00AB4016" w:rsidRPr="000A1BE3" w:rsidRDefault="009351FE" w:rsidP="00AB4016">
      <w:pPr>
        <w:pStyle w:val="SilvaText"/>
        <w:rPr>
          <w:sz w:val="20"/>
          <w:szCs w:val="20"/>
        </w:rPr>
      </w:pPr>
      <w:hyperlink r:id="rId41" w:tgtFrame="_blank" w:history="1">
        <w:r w:rsidR="00AB4016" w:rsidRPr="000A1BE3">
          <w:rPr>
            <w:rStyle w:val="Hyperlink"/>
            <w:b/>
            <w:bCs/>
            <w:sz w:val="20"/>
            <w:szCs w:val="20"/>
          </w:rPr>
          <w:t>Директива 79/409/ЕЕС</w:t>
        </w:r>
      </w:hyperlink>
      <w:r w:rsidR="00AB4016" w:rsidRPr="000A1BE3">
        <w:rPr>
          <w:sz w:val="20"/>
          <w:szCs w:val="20"/>
        </w:rPr>
        <w:t xml:space="preserve"> - съхранение на дивите птици (наричана накратко Директива за птиците) с обща площ горски територии 83</w:t>
      </w:r>
      <w:r w:rsidR="00AB4016" w:rsidRPr="000A1BE3">
        <w:rPr>
          <w:sz w:val="20"/>
          <w:szCs w:val="20"/>
          <w:lang w:val="en-US"/>
        </w:rPr>
        <w:t>0.2</w:t>
      </w:r>
      <w:r w:rsidR="00AB4016" w:rsidRPr="000A1BE3">
        <w:rPr>
          <w:sz w:val="20"/>
          <w:szCs w:val="20"/>
        </w:rPr>
        <w:t xml:space="preserve"> ха, от която 738.4 ха залесена и 91.8 ха незалесена. </w:t>
      </w:r>
    </w:p>
    <w:p w14:paraId="6CF36812" w14:textId="77777777" w:rsidR="00AB4016" w:rsidRPr="000A1BE3" w:rsidRDefault="00AB4016" w:rsidP="00AB4016">
      <w:pPr>
        <w:pStyle w:val="SilvaText"/>
        <w:rPr>
          <w:sz w:val="20"/>
          <w:szCs w:val="20"/>
        </w:rPr>
      </w:pPr>
    </w:p>
    <w:p w14:paraId="50EC7293" w14:textId="77777777" w:rsidR="00AB4016" w:rsidRPr="000A1BE3" w:rsidRDefault="00AB4016" w:rsidP="00AB4016">
      <w:pPr>
        <w:pStyle w:val="SilvaText"/>
        <w:rPr>
          <w:b/>
          <w:sz w:val="20"/>
          <w:szCs w:val="20"/>
        </w:rPr>
      </w:pPr>
      <w:r w:rsidRPr="000A1BE3">
        <w:rPr>
          <w:b/>
          <w:sz w:val="20"/>
          <w:szCs w:val="20"/>
        </w:rPr>
        <w:t>- Защитена зона „BG0002017 „Беленски острови”</w:t>
      </w:r>
    </w:p>
    <w:p w14:paraId="19F44AF2" w14:textId="77777777" w:rsidR="00AB4016" w:rsidRPr="000A1BE3" w:rsidRDefault="00AB4016" w:rsidP="00AB4016">
      <w:pPr>
        <w:pStyle w:val="SilvaText"/>
        <w:rPr>
          <w:sz w:val="20"/>
          <w:szCs w:val="20"/>
        </w:rPr>
      </w:pPr>
      <w:r w:rsidRPr="000A1BE3">
        <w:rPr>
          <w:sz w:val="20"/>
          <w:szCs w:val="20"/>
        </w:rPr>
        <w:t>Обявена със Заповед № РД-82 от 12.02.2008 г., ДВ бр.26/2008, 2-1-2017-82-2008 - отдел №  9 – цял, с обща площ 61.9 ха, от която залесена 58.9 ха и незалесена 3.0 ха.</w:t>
      </w:r>
    </w:p>
    <w:p w14:paraId="4BEBDBB6" w14:textId="77777777" w:rsidR="00AB4016" w:rsidRPr="000A1BE3" w:rsidRDefault="00AB4016" w:rsidP="00AB4016">
      <w:pPr>
        <w:pStyle w:val="SilvaText"/>
        <w:rPr>
          <w:sz w:val="20"/>
          <w:szCs w:val="20"/>
        </w:rPr>
      </w:pPr>
    </w:p>
    <w:p w14:paraId="3258BEFE" w14:textId="77777777" w:rsidR="00AB4016" w:rsidRPr="000A1BE3" w:rsidRDefault="00AB4016" w:rsidP="00AB4016">
      <w:pPr>
        <w:pStyle w:val="SilvaText"/>
        <w:rPr>
          <w:b/>
          <w:sz w:val="20"/>
          <w:szCs w:val="20"/>
        </w:rPr>
      </w:pPr>
      <w:r w:rsidRPr="000A1BE3">
        <w:rPr>
          <w:b/>
          <w:sz w:val="20"/>
          <w:szCs w:val="20"/>
        </w:rPr>
        <w:t>- Защитена зона „BG0002018 „Остров Вардим”</w:t>
      </w:r>
    </w:p>
    <w:p w14:paraId="11A3E301" w14:textId="77777777" w:rsidR="00AB4016" w:rsidRPr="000A1BE3" w:rsidRDefault="00AB4016" w:rsidP="00AB4016">
      <w:pPr>
        <w:pStyle w:val="SilvaText"/>
        <w:rPr>
          <w:sz w:val="20"/>
          <w:szCs w:val="20"/>
        </w:rPr>
      </w:pPr>
      <w:r w:rsidRPr="000A1BE3">
        <w:rPr>
          <w:sz w:val="20"/>
          <w:szCs w:val="20"/>
        </w:rPr>
        <w:t>Обявена със Заповед № РД-560 от 05.09.2008г., ДВ бр. 84/2008, 2-3-2018-560-2008. С Решение №335 от 26.05.2011 г., ДВ бр.41/2011 настъпва промяна в площта – увеличение и промяна в името на зоната - отдели и подотдели № № 34 с, х, ц, ч, 4, 5;  35÷</w:t>
      </w:r>
      <w:r w:rsidRPr="000A1BE3">
        <w:rPr>
          <w:sz w:val="20"/>
          <w:szCs w:val="20"/>
          <w:lang w:val="ru-RU"/>
        </w:rPr>
        <w:t>46</w:t>
      </w:r>
      <w:r w:rsidRPr="000A1BE3">
        <w:rPr>
          <w:sz w:val="20"/>
          <w:szCs w:val="20"/>
        </w:rPr>
        <w:t xml:space="preserve"> цели;  47 б÷н, щ, 1÷1</w:t>
      </w:r>
      <w:r w:rsidRPr="000A1BE3">
        <w:rPr>
          <w:sz w:val="20"/>
          <w:szCs w:val="20"/>
          <w:lang w:val="en-US"/>
        </w:rPr>
        <w:t>0</w:t>
      </w:r>
      <w:r w:rsidRPr="000A1BE3">
        <w:rPr>
          <w:sz w:val="20"/>
          <w:szCs w:val="20"/>
        </w:rPr>
        <w:t xml:space="preserve"> - с обща площ 68</w:t>
      </w:r>
      <w:r w:rsidRPr="000A1BE3">
        <w:rPr>
          <w:sz w:val="20"/>
          <w:szCs w:val="20"/>
          <w:lang w:val="en-US"/>
        </w:rPr>
        <w:t>3.0</w:t>
      </w:r>
      <w:r w:rsidRPr="000A1BE3">
        <w:rPr>
          <w:sz w:val="20"/>
          <w:szCs w:val="20"/>
        </w:rPr>
        <w:t xml:space="preserve"> ха, от която залесена 609.9 ха и незалесена 73.1 ха.</w:t>
      </w:r>
    </w:p>
    <w:p w14:paraId="574850D7" w14:textId="77777777" w:rsidR="00AB4016" w:rsidRPr="000A1BE3" w:rsidRDefault="00AB4016" w:rsidP="00AB4016">
      <w:pPr>
        <w:pStyle w:val="SilvaText"/>
        <w:rPr>
          <w:b/>
          <w:sz w:val="20"/>
          <w:szCs w:val="20"/>
          <w:lang w:val="en-US"/>
        </w:rPr>
      </w:pPr>
    </w:p>
    <w:p w14:paraId="0C5219C8" w14:textId="77777777" w:rsidR="00AB4016" w:rsidRPr="000A1BE3" w:rsidRDefault="00AB4016" w:rsidP="00AB4016">
      <w:pPr>
        <w:pStyle w:val="SilvaText"/>
        <w:rPr>
          <w:b/>
          <w:sz w:val="20"/>
          <w:szCs w:val="20"/>
        </w:rPr>
      </w:pPr>
      <w:r w:rsidRPr="000A1BE3">
        <w:rPr>
          <w:b/>
          <w:sz w:val="20"/>
          <w:szCs w:val="20"/>
        </w:rPr>
        <w:t>- Защитена зона „BG0002070 „Рибарници Хаджи Димитрово”</w:t>
      </w:r>
    </w:p>
    <w:p w14:paraId="44B3C0AF" w14:textId="77777777" w:rsidR="00AB4016" w:rsidRPr="000A1BE3" w:rsidRDefault="00AB4016" w:rsidP="00AB4016">
      <w:pPr>
        <w:pStyle w:val="SilvaText"/>
        <w:rPr>
          <w:sz w:val="20"/>
          <w:szCs w:val="20"/>
        </w:rPr>
      </w:pPr>
      <w:r w:rsidRPr="000A1BE3">
        <w:rPr>
          <w:sz w:val="20"/>
          <w:szCs w:val="20"/>
        </w:rPr>
        <w:t xml:space="preserve">Обявена със Заповед №РД-785 от 29.10.2008 г., ДВ бр.104/2008г., 2-1-2070-785-2008 - отдел и подотдели № 57 м, н, о; </w:t>
      </w:r>
    </w:p>
    <w:p w14:paraId="3EF3C7CD" w14:textId="77777777" w:rsidR="00AB4016" w:rsidRPr="000A1BE3" w:rsidRDefault="00AB4016" w:rsidP="00AB4016">
      <w:pPr>
        <w:pStyle w:val="SilvaText"/>
        <w:rPr>
          <w:sz w:val="20"/>
          <w:szCs w:val="20"/>
        </w:rPr>
      </w:pPr>
      <w:r w:rsidRPr="000A1BE3">
        <w:rPr>
          <w:sz w:val="20"/>
          <w:szCs w:val="20"/>
        </w:rPr>
        <w:t>с обща изцяло залесена площ 2.1 ха.</w:t>
      </w:r>
    </w:p>
    <w:p w14:paraId="2944CF3A" w14:textId="77777777" w:rsidR="00AB4016" w:rsidRPr="000A1BE3" w:rsidRDefault="00AB4016" w:rsidP="00AB4016">
      <w:pPr>
        <w:pStyle w:val="SilvaText"/>
        <w:rPr>
          <w:sz w:val="20"/>
          <w:szCs w:val="20"/>
        </w:rPr>
      </w:pPr>
    </w:p>
    <w:p w14:paraId="4FCEB00C" w14:textId="77777777" w:rsidR="00AB4016" w:rsidRPr="000A1BE3" w:rsidRDefault="00AB4016" w:rsidP="00AB4016">
      <w:pPr>
        <w:pStyle w:val="SilvaText"/>
        <w:rPr>
          <w:b/>
          <w:sz w:val="20"/>
          <w:szCs w:val="20"/>
        </w:rPr>
      </w:pPr>
      <w:r w:rsidRPr="000A1BE3">
        <w:rPr>
          <w:b/>
          <w:sz w:val="20"/>
          <w:szCs w:val="20"/>
        </w:rPr>
        <w:t>-. Защитена зона „BG0002083 „Свищовско-Беленска низина”</w:t>
      </w:r>
    </w:p>
    <w:p w14:paraId="47449D3E" w14:textId="77777777" w:rsidR="00AB4016" w:rsidRPr="000A1BE3" w:rsidRDefault="00AB4016" w:rsidP="00AB4016">
      <w:pPr>
        <w:pStyle w:val="SilvaText"/>
        <w:rPr>
          <w:sz w:val="20"/>
          <w:szCs w:val="20"/>
        </w:rPr>
      </w:pPr>
      <w:r w:rsidRPr="000A1BE3">
        <w:rPr>
          <w:sz w:val="20"/>
          <w:szCs w:val="20"/>
        </w:rPr>
        <w:t>Обявена със Заповед №РД-768 от 28.10.2008 г., ДВ бр.102/2008г., 2-1-2083-768-2008. Със Заповед №РД 82 от 28.01.2013 г., ДВ бр.10/2013 настъпва промяна в режима на дейностите - отдели и подотдели № №  1 б1÷е1, к1;  4 а÷в, з, 1, 2;  58 а, н2, о2, 13 - с обща площ 25.5 ха, от която залесена 24.1 ха и незалесена 1.4 ха.</w:t>
      </w:r>
    </w:p>
    <w:p w14:paraId="2E51280B" w14:textId="77777777" w:rsidR="00AB4016" w:rsidRPr="000A1BE3" w:rsidRDefault="00AB4016" w:rsidP="00AB4016">
      <w:pPr>
        <w:pStyle w:val="SilvaText"/>
        <w:rPr>
          <w:sz w:val="20"/>
          <w:szCs w:val="20"/>
        </w:rPr>
      </w:pPr>
    </w:p>
    <w:p w14:paraId="7A7A03A3" w14:textId="77777777" w:rsidR="00AB4016" w:rsidRPr="000A1BE3" w:rsidRDefault="00AB4016" w:rsidP="00AB4016">
      <w:pPr>
        <w:pStyle w:val="SilvaText"/>
        <w:rPr>
          <w:b/>
          <w:sz w:val="20"/>
          <w:szCs w:val="20"/>
        </w:rPr>
      </w:pPr>
      <w:r w:rsidRPr="000A1BE3">
        <w:rPr>
          <w:b/>
          <w:sz w:val="20"/>
          <w:szCs w:val="20"/>
        </w:rPr>
        <w:t>- Защитена зона „BG0002096 „Обнова”</w:t>
      </w:r>
    </w:p>
    <w:p w14:paraId="35EA75A8" w14:textId="77777777" w:rsidR="00AB4016" w:rsidRPr="000A1BE3" w:rsidRDefault="00AB4016" w:rsidP="00AB4016">
      <w:pPr>
        <w:pStyle w:val="SilvaText"/>
        <w:rPr>
          <w:sz w:val="20"/>
          <w:szCs w:val="20"/>
          <w:lang w:val="en-US"/>
        </w:rPr>
      </w:pPr>
      <w:r w:rsidRPr="000A1BE3">
        <w:rPr>
          <w:sz w:val="20"/>
          <w:szCs w:val="20"/>
        </w:rPr>
        <w:t>Обявена със Заповед №РД-555 от 05.09.2008 г., ДВ бр.84/2008, 2-1-2096-555-2008 - отдели и подотдели № №  72 б÷н, п, р, 1, 2;  74 т÷ш, 13, 14 - с обща площ 57.7 ха, от която залесена 43.4 ха и незалесена 14.3 ха.</w:t>
      </w:r>
    </w:p>
    <w:p w14:paraId="7EB0882B" w14:textId="77777777" w:rsidR="00AB4016" w:rsidRPr="000A1BE3" w:rsidRDefault="00AB4016" w:rsidP="00AB4016">
      <w:pPr>
        <w:pStyle w:val="SilvaText"/>
        <w:rPr>
          <w:sz w:val="20"/>
          <w:szCs w:val="20"/>
        </w:rPr>
      </w:pPr>
    </w:p>
    <w:p w14:paraId="5564C72A" w14:textId="77777777" w:rsidR="000D074C" w:rsidRDefault="00AB4016" w:rsidP="00AB4016">
      <w:r w:rsidRPr="000A1BE3">
        <w:rPr>
          <w:color w:val="FF0000"/>
          <w:lang w:val="en-US"/>
        </w:rPr>
        <w:br w:type="page"/>
      </w:r>
    </w:p>
    <w:sectPr w:rsidR="000D074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CD615" w14:textId="77777777" w:rsidR="009351FE" w:rsidRDefault="009351FE">
      <w:r>
        <w:separator/>
      </w:r>
    </w:p>
  </w:endnote>
  <w:endnote w:type="continuationSeparator" w:id="0">
    <w:p w14:paraId="3EFA7146" w14:textId="77777777" w:rsidR="009351FE" w:rsidRDefault="00935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Futura Bk">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imok Fixed Normal">
    <w:altName w:val="Arial Narrow"/>
    <w:panose1 w:val="00000000000000000000"/>
    <w:charset w:val="00"/>
    <w:family w:val="swiss"/>
    <w:notTrueType/>
    <w:pitch w:val="variable"/>
    <w:sig w:usb0="00000003" w:usb1="00000000" w:usb2="00000000" w:usb3="00000000" w:csb0="00000001" w:csb1="00000000"/>
  </w:font>
  <w:font w:name="Hebar">
    <w:altName w:val="Calibri"/>
    <w:charset w:val="00"/>
    <w:family w:val="swiss"/>
    <w:pitch w:val="variable"/>
    <w:sig w:usb0="00000003" w:usb1="00000000" w:usb2="00000000" w:usb3="00000000" w:csb0="00000001" w:csb1="00000000"/>
  </w:font>
  <w:font w:name="Timok">
    <w:charset w:val="00"/>
    <w:family w:val="swiss"/>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HeliosCondLight">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47CF" w14:textId="58A2BBED" w:rsidR="00E61421" w:rsidRPr="004219C0" w:rsidRDefault="00E61421" w:rsidP="00074534">
    <w:pPr>
      <w:pStyle w:val="Footer"/>
      <w:framePr w:wrap="around" w:vAnchor="text" w:hAnchor="margin" w:xAlign="center" w:y="1"/>
      <w:rPr>
        <w:rStyle w:val="PageNumber"/>
      </w:rPr>
    </w:pPr>
  </w:p>
  <w:p w14:paraId="148BA1CD" w14:textId="77777777" w:rsidR="00E61421" w:rsidRPr="00AE3C90" w:rsidRDefault="00E614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79C45" w14:textId="77777777" w:rsidR="00E61421" w:rsidRPr="004219C0" w:rsidRDefault="00E61421" w:rsidP="00074534">
    <w:pPr>
      <w:pStyle w:val="Footer"/>
      <w:framePr w:wrap="around" w:vAnchor="text" w:hAnchor="page" w:x="339" w:y="-4066"/>
      <w:textDirection w:val="tbRl"/>
      <w:rPr>
        <w:rStyle w:val="PageNumber"/>
      </w:rPr>
    </w:pPr>
    <w:r w:rsidRPr="004219C0">
      <w:rPr>
        <w:rStyle w:val="PageNumber"/>
      </w:rPr>
      <w:fldChar w:fldCharType="begin"/>
    </w:r>
    <w:r w:rsidRPr="004219C0">
      <w:rPr>
        <w:rStyle w:val="PageNumber"/>
      </w:rPr>
      <w:instrText xml:space="preserve">PAGE  </w:instrText>
    </w:r>
    <w:r w:rsidRPr="004219C0">
      <w:rPr>
        <w:rStyle w:val="PageNumber"/>
      </w:rPr>
      <w:fldChar w:fldCharType="separate"/>
    </w:r>
    <w:r w:rsidR="00650B1C">
      <w:rPr>
        <w:rStyle w:val="PageNumber"/>
        <w:noProof/>
      </w:rPr>
      <w:t>57</w:t>
    </w:r>
    <w:r w:rsidRPr="004219C0">
      <w:rPr>
        <w:rStyle w:val="PageNumber"/>
      </w:rPr>
      <w:fldChar w:fldCharType="end"/>
    </w:r>
  </w:p>
  <w:p w14:paraId="7462F88D" w14:textId="77777777" w:rsidR="00E61421" w:rsidRPr="00AE3C90" w:rsidRDefault="00E614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5FA2F" w14:textId="77777777" w:rsidR="009351FE" w:rsidRDefault="009351FE">
      <w:r>
        <w:separator/>
      </w:r>
    </w:p>
  </w:footnote>
  <w:footnote w:type="continuationSeparator" w:id="0">
    <w:p w14:paraId="03451BA4" w14:textId="77777777" w:rsidR="009351FE" w:rsidRDefault="00935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AF0C1" w14:textId="77777777" w:rsidR="00E61421" w:rsidRPr="006A39E9" w:rsidRDefault="00E61421" w:rsidP="00074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692F2A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DA00A1"/>
    <w:multiLevelType w:val="hybridMultilevel"/>
    <w:tmpl w:val="CE66A03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1755445D"/>
    <w:multiLevelType w:val="multilevel"/>
    <w:tmpl w:val="04020023"/>
    <w:styleLink w:val="ArticleSection"/>
    <w:lvl w:ilvl="0">
      <w:start w:val="1"/>
      <w:numFmt w:val="upperRoman"/>
      <w:pStyle w:val="Heading1"/>
      <w:lvlText w:val="Article %1."/>
      <w:lvlJc w:val="left"/>
      <w:pPr>
        <w:tabs>
          <w:tab w:val="num" w:pos="108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 w15:restartNumberingAfterBreak="0">
    <w:nsid w:val="1AFF54A7"/>
    <w:multiLevelType w:val="multilevel"/>
    <w:tmpl w:val="93DCF3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 w15:restartNumberingAfterBreak="0">
    <w:nsid w:val="1D895203"/>
    <w:multiLevelType w:val="multilevel"/>
    <w:tmpl w:val="0402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E33066D"/>
    <w:multiLevelType w:val="hybridMultilevel"/>
    <w:tmpl w:val="729EA0E4"/>
    <w:lvl w:ilvl="0" w:tplc="D8F81BF8">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6" w15:restartNumberingAfterBreak="0">
    <w:nsid w:val="340B5A34"/>
    <w:multiLevelType w:val="hybridMultilevel"/>
    <w:tmpl w:val="7E3EA3E0"/>
    <w:lvl w:ilvl="0" w:tplc="04020001">
      <w:start w:val="1"/>
      <w:numFmt w:val="bullet"/>
      <w:lvlText w:val=""/>
      <w:lvlJc w:val="left"/>
      <w:pPr>
        <w:tabs>
          <w:tab w:val="num" w:pos="780"/>
        </w:tabs>
        <w:ind w:left="780" w:hanging="360"/>
      </w:pPr>
      <w:rPr>
        <w:rFonts w:ascii="Symbol" w:hAnsi="Symbol" w:hint="default"/>
      </w:rPr>
    </w:lvl>
    <w:lvl w:ilvl="1" w:tplc="04020003" w:tentative="1">
      <w:start w:val="1"/>
      <w:numFmt w:val="bullet"/>
      <w:lvlText w:val="o"/>
      <w:lvlJc w:val="left"/>
      <w:pPr>
        <w:tabs>
          <w:tab w:val="num" w:pos="1500"/>
        </w:tabs>
        <w:ind w:left="1500" w:hanging="360"/>
      </w:pPr>
      <w:rPr>
        <w:rFonts w:ascii="Courier New" w:hAnsi="Courier New" w:cs="Courier New" w:hint="default"/>
      </w:rPr>
    </w:lvl>
    <w:lvl w:ilvl="2" w:tplc="04020005" w:tentative="1">
      <w:start w:val="1"/>
      <w:numFmt w:val="bullet"/>
      <w:lvlText w:val=""/>
      <w:lvlJc w:val="left"/>
      <w:pPr>
        <w:tabs>
          <w:tab w:val="num" w:pos="2220"/>
        </w:tabs>
        <w:ind w:left="2220" w:hanging="360"/>
      </w:pPr>
      <w:rPr>
        <w:rFonts w:ascii="Wingdings" w:hAnsi="Wingdings" w:hint="default"/>
      </w:rPr>
    </w:lvl>
    <w:lvl w:ilvl="3" w:tplc="04020001" w:tentative="1">
      <w:start w:val="1"/>
      <w:numFmt w:val="bullet"/>
      <w:lvlText w:val=""/>
      <w:lvlJc w:val="left"/>
      <w:pPr>
        <w:tabs>
          <w:tab w:val="num" w:pos="2940"/>
        </w:tabs>
        <w:ind w:left="2940" w:hanging="360"/>
      </w:pPr>
      <w:rPr>
        <w:rFonts w:ascii="Symbol" w:hAnsi="Symbol" w:hint="default"/>
      </w:rPr>
    </w:lvl>
    <w:lvl w:ilvl="4" w:tplc="04020003" w:tentative="1">
      <w:start w:val="1"/>
      <w:numFmt w:val="bullet"/>
      <w:lvlText w:val="o"/>
      <w:lvlJc w:val="left"/>
      <w:pPr>
        <w:tabs>
          <w:tab w:val="num" w:pos="3660"/>
        </w:tabs>
        <w:ind w:left="3660" w:hanging="360"/>
      </w:pPr>
      <w:rPr>
        <w:rFonts w:ascii="Courier New" w:hAnsi="Courier New" w:cs="Courier New" w:hint="default"/>
      </w:rPr>
    </w:lvl>
    <w:lvl w:ilvl="5" w:tplc="04020005" w:tentative="1">
      <w:start w:val="1"/>
      <w:numFmt w:val="bullet"/>
      <w:lvlText w:val=""/>
      <w:lvlJc w:val="left"/>
      <w:pPr>
        <w:tabs>
          <w:tab w:val="num" w:pos="4380"/>
        </w:tabs>
        <w:ind w:left="4380" w:hanging="360"/>
      </w:pPr>
      <w:rPr>
        <w:rFonts w:ascii="Wingdings" w:hAnsi="Wingdings" w:hint="default"/>
      </w:rPr>
    </w:lvl>
    <w:lvl w:ilvl="6" w:tplc="04020001" w:tentative="1">
      <w:start w:val="1"/>
      <w:numFmt w:val="bullet"/>
      <w:lvlText w:val=""/>
      <w:lvlJc w:val="left"/>
      <w:pPr>
        <w:tabs>
          <w:tab w:val="num" w:pos="5100"/>
        </w:tabs>
        <w:ind w:left="5100" w:hanging="360"/>
      </w:pPr>
      <w:rPr>
        <w:rFonts w:ascii="Symbol" w:hAnsi="Symbol" w:hint="default"/>
      </w:rPr>
    </w:lvl>
    <w:lvl w:ilvl="7" w:tplc="04020003" w:tentative="1">
      <w:start w:val="1"/>
      <w:numFmt w:val="bullet"/>
      <w:lvlText w:val="o"/>
      <w:lvlJc w:val="left"/>
      <w:pPr>
        <w:tabs>
          <w:tab w:val="num" w:pos="5820"/>
        </w:tabs>
        <w:ind w:left="5820" w:hanging="360"/>
      </w:pPr>
      <w:rPr>
        <w:rFonts w:ascii="Courier New" w:hAnsi="Courier New" w:cs="Courier New" w:hint="default"/>
      </w:rPr>
    </w:lvl>
    <w:lvl w:ilvl="8" w:tplc="0402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4C274963"/>
    <w:multiLevelType w:val="multilevel"/>
    <w:tmpl w:val="380472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8" w15:restartNumberingAfterBreak="0">
    <w:nsid w:val="6CB955D2"/>
    <w:multiLevelType w:val="hybridMultilevel"/>
    <w:tmpl w:val="3C96A766"/>
    <w:lvl w:ilvl="0" w:tplc="7AA477A8">
      <w:start w:val="1"/>
      <w:numFmt w:val="decimal"/>
      <w:lvlText w:val="%1."/>
      <w:lvlJc w:val="left"/>
      <w:pPr>
        <w:tabs>
          <w:tab w:val="num" w:pos="720"/>
        </w:tabs>
        <w:ind w:left="720" w:hanging="360"/>
      </w:pPr>
      <w:rPr>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6CDE58F4"/>
    <w:multiLevelType w:val="hybridMultilevel"/>
    <w:tmpl w:val="2592ACF4"/>
    <w:lvl w:ilvl="0" w:tplc="522CD1F4">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0" w15:restartNumberingAfterBreak="0">
    <w:nsid w:val="707A44DD"/>
    <w:multiLevelType w:val="hybridMultilevel"/>
    <w:tmpl w:val="9BB4D952"/>
    <w:lvl w:ilvl="0" w:tplc="E86E8BF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16cid:durableId="531966154">
    <w:abstractNumId w:val="2"/>
  </w:num>
  <w:num w:numId="2" w16cid:durableId="1676495747">
    <w:abstractNumId w:val="4"/>
  </w:num>
  <w:num w:numId="3" w16cid:durableId="1263685307">
    <w:abstractNumId w:val="0"/>
  </w:num>
  <w:num w:numId="4" w16cid:durableId="671102178">
    <w:abstractNumId w:val="3"/>
  </w:num>
  <w:num w:numId="5" w16cid:durableId="1408190377">
    <w:abstractNumId w:val="8"/>
  </w:num>
  <w:num w:numId="6" w16cid:durableId="609631546">
    <w:abstractNumId w:val="7"/>
  </w:num>
  <w:num w:numId="7" w16cid:durableId="630793300">
    <w:abstractNumId w:val="6"/>
  </w:num>
  <w:num w:numId="8" w16cid:durableId="936600741">
    <w:abstractNumId w:val="1"/>
  </w:num>
  <w:num w:numId="9" w16cid:durableId="891771397">
    <w:abstractNumId w:val="9"/>
  </w:num>
  <w:num w:numId="10" w16cid:durableId="892809877">
    <w:abstractNumId w:val="5"/>
  </w:num>
  <w:num w:numId="11" w16cid:durableId="18675207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016"/>
    <w:rsid w:val="00061BFF"/>
    <w:rsid w:val="00074534"/>
    <w:rsid w:val="000B51DE"/>
    <w:rsid w:val="000D074C"/>
    <w:rsid w:val="000E1A65"/>
    <w:rsid w:val="001A7323"/>
    <w:rsid w:val="00245DFC"/>
    <w:rsid w:val="002724AB"/>
    <w:rsid w:val="002E60E2"/>
    <w:rsid w:val="003E6A68"/>
    <w:rsid w:val="003F6F4A"/>
    <w:rsid w:val="00455459"/>
    <w:rsid w:val="0046515D"/>
    <w:rsid w:val="0054759C"/>
    <w:rsid w:val="00560D35"/>
    <w:rsid w:val="00650B1C"/>
    <w:rsid w:val="00800735"/>
    <w:rsid w:val="009351FE"/>
    <w:rsid w:val="0094073A"/>
    <w:rsid w:val="0095557B"/>
    <w:rsid w:val="009D1B33"/>
    <w:rsid w:val="00AB4016"/>
    <w:rsid w:val="00B160F1"/>
    <w:rsid w:val="00B2452C"/>
    <w:rsid w:val="00B92384"/>
    <w:rsid w:val="00BF67F2"/>
    <w:rsid w:val="00C2487F"/>
    <w:rsid w:val="00CA59EB"/>
    <w:rsid w:val="00CD2625"/>
    <w:rsid w:val="00CE4277"/>
    <w:rsid w:val="00D65B92"/>
    <w:rsid w:val="00DF581F"/>
    <w:rsid w:val="00E35BF8"/>
    <w:rsid w:val="00E61421"/>
    <w:rsid w:val="00E946E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8D928"/>
  <w15:chartTrackingRefBased/>
  <w15:docId w15:val="{EBEE0144-0411-4544-8F87-CAC531DDE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16"/>
    <w:pPr>
      <w:spacing w:after="0" w:line="240" w:lineRule="auto"/>
    </w:pPr>
    <w:rPr>
      <w:rFonts w:ascii="Times New Roman" w:eastAsia="Times New Roman" w:hAnsi="Times New Roman" w:cs="Times New Roman"/>
      <w:sz w:val="20"/>
      <w:szCs w:val="20"/>
      <w:lang w:eastAsia="bg-BG"/>
    </w:rPr>
  </w:style>
  <w:style w:type="paragraph" w:styleId="Heading1">
    <w:name w:val="heading 1"/>
    <w:basedOn w:val="Normal"/>
    <w:next w:val="Normal"/>
    <w:link w:val="Heading1Char"/>
    <w:qFormat/>
    <w:rsid w:val="00AB4016"/>
    <w:pPr>
      <w:keepNext/>
      <w:keepLines/>
      <w:numPr>
        <w:numId w:val="1"/>
      </w:numPr>
      <w:tabs>
        <w:tab w:val="clear" w:pos="1080"/>
      </w:tab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B4016"/>
    <w:pPr>
      <w:keepNext/>
      <w:keepLines/>
      <w:numPr>
        <w:ilvl w:val="1"/>
        <w:numId w:val="1"/>
      </w:numPr>
      <w:tabs>
        <w:tab w:val="clear" w:pos="1080"/>
      </w:tab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AB4016"/>
    <w:pPr>
      <w:keepNext/>
      <w:keepLines/>
      <w:numPr>
        <w:ilvl w:val="2"/>
        <w:numId w:val="1"/>
      </w:numPr>
      <w:tabs>
        <w:tab w:val="clear" w:pos="720"/>
      </w:tab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AB4016"/>
    <w:pPr>
      <w:keepNext/>
      <w:keepLines/>
      <w:numPr>
        <w:ilvl w:val="3"/>
        <w:numId w:val="1"/>
      </w:numPr>
      <w:tabs>
        <w:tab w:val="clear" w:pos="864"/>
      </w:tab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AB4016"/>
    <w:pPr>
      <w:keepNext/>
      <w:keepLines/>
      <w:numPr>
        <w:ilvl w:val="4"/>
        <w:numId w:val="1"/>
      </w:numPr>
      <w:tabs>
        <w:tab w:val="clear" w:pos="1008"/>
      </w:tab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AB4016"/>
    <w:pPr>
      <w:keepNext/>
      <w:keepLines/>
      <w:numPr>
        <w:ilvl w:val="5"/>
        <w:numId w:val="1"/>
      </w:numPr>
      <w:tabs>
        <w:tab w:val="clear" w:pos="1152"/>
      </w:tab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AB4016"/>
    <w:pPr>
      <w:keepNext/>
      <w:keepLines/>
      <w:numPr>
        <w:ilvl w:val="6"/>
        <w:numId w:val="1"/>
      </w:numPr>
      <w:tabs>
        <w:tab w:val="clear" w:pos="1296"/>
      </w:tab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AB4016"/>
    <w:pPr>
      <w:keepNext/>
      <w:keepLines/>
      <w:numPr>
        <w:ilvl w:val="7"/>
        <w:numId w:val="1"/>
      </w:numPr>
      <w:tabs>
        <w:tab w:val="clear" w:pos="1440"/>
      </w:tab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AB4016"/>
    <w:pPr>
      <w:keepNext/>
      <w:keepLines/>
      <w:numPr>
        <w:ilvl w:val="8"/>
        <w:numId w:val="1"/>
      </w:numPr>
      <w:tabs>
        <w:tab w:val="clear" w:pos="1584"/>
      </w:tab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4016"/>
    <w:rPr>
      <w:rFonts w:asciiTheme="majorHAnsi" w:eastAsiaTheme="majorEastAsia" w:hAnsiTheme="majorHAnsi" w:cstheme="majorBidi"/>
      <w:color w:val="2E74B5" w:themeColor="accent1" w:themeShade="BF"/>
      <w:sz w:val="32"/>
      <w:szCs w:val="32"/>
      <w:lang w:eastAsia="bg-BG"/>
    </w:rPr>
  </w:style>
  <w:style w:type="character" w:customStyle="1" w:styleId="Heading2Char">
    <w:name w:val="Heading 2 Char"/>
    <w:basedOn w:val="DefaultParagraphFont"/>
    <w:link w:val="Heading2"/>
    <w:rsid w:val="00AB4016"/>
    <w:rPr>
      <w:rFonts w:asciiTheme="majorHAnsi" w:eastAsiaTheme="majorEastAsia" w:hAnsiTheme="majorHAnsi" w:cstheme="majorBidi"/>
      <w:color w:val="2E74B5" w:themeColor="accent1" w:themeShade="BF"/>
      <w:sz w:val="26"/>
      <w:szCs w:val="26"/>
      <w:lang w:eastAsia="bg-BG"/>
    </w:rPr>
  </w:style>
  <w:style w:type="character" w:customStyle="1" w:styleId="Heading3Char">
    <w:name w:val="Heading 3 Char"/>
    <w:basedOn w:val="DefaultParagraphFont"/>
    <w:link w:val="Heading3"/>
    <w:rsid w:val="00AB4016"/>
    <w:rPr>
      <w:rFonts w:asciiTheme="majorHAnsi" w:eastAsiaTheme="majorEastAsia" w:hAnsiTheme="majorHAnsi" w:cstheme="majorBidi"/>
      <w:color w:val="1F4D78" w:themeColor="accent1" w:themeShade="7F"/>
      <w:sz w:val="24"/>
      <w:szCs w:val="24"/>
      <w:lang w:eastAsia="bg-BG"/>
    </w:rPr>
  </w:style>
  <w:style w:type="character" w:customStyle="1" w:styleId="Heading4Char">
    <w:name w:val="Heading 4 Char"/>
    <w:basedOn w:val="DefaultParagraphFont"/>
    <w:link w:val="Heading4"/>
    <w:rsid w:val="00AB4016"/>
    <w:rPr>
      <w:rFonts w:asciiTheme="majorHAnsi" w:eastAsiaTheme="majorEastAsia" w:hAnsiTheme="majorHAnsi" w:cstheme="majorBidi"/>
      <w:i/>
      <w:iCs/>
      <w:color w:val="2E74B5" w:themeColor="accent1" w:themeShade="BF"/>
      <w:sz w:val="20"/>
      <w:szCs w:val="20"/>
      <w:lang w:eastAsia="bg-BG"/>
    </w:rPr>
  </w:style>
  <w:style w:type="character" w:customStyle="1" w:styleId="Heading5Char">
    <w:name w:val="Heading 5 Char"/>
    <w:basedOn w:val="DefaultParagraphFont"/>
    <w:link w:val="Heading5"/>
    <w:rsid w:val="00AB4016"/>
    <w:rPr>
      <w:rFonts w:asciiTheme="majorHAnsi" w:eastAsiaTheme="majorEastAsia" w:hAnsiTheme="majorHAnsi" w:cstheme="majorBidi"/>
      <w:color w:val="2E74B5" w:themeColor="accent1" w:themeShade="BF"/>
      <w:sz w:val="20"/>
      <w:szCs w:val="20"/>
      <w:lang w:eastAsia="bg-BG"/>
    </w:rPr>
  </w:style>
  <w:style w:type="character" w:customStyle="1" w:styleId="Heading6Char">
    <w:name w:val="Heading 6 Char"/>
    <w:basedOn w:val="DefaultParagraphFont"/>
    <w:link w:val="Heading6"/>
    <w:rsid w:val="00AB4016"/>
    <w:rPr>
      <w:rFonts w:asciiTheme="majorHAnsi" w:eastAsiaTheme="majorEastAsia" w:hAnsiTheme="majorHAnsi" w:cstheme="majorBidi"/>
      <w:color w:val="1F4D78" w:themeColor="accent1" w:themeShade="7F"/>
      <w:sz w:val="20"/>
      <w:szCs w:val="20"/>
      <w:lang w:eastAsia="bg-BG"/>
    </w:rPr>
  </w:style>
  <w:style w:type="character" w:customStyle="1" w:styleId="Heading7Char">
    <w:name w:val="Heading 7 Char"/>
    <w:basedOn w:val="DefaultParagraphFont"/>
    <w:link w:val="Heading7"/>
    <w:rsid w:val="00AB4016"/>
    <w:rPr>
      <w:rFonts w:asciiTheme="majorHAnsi" w:eastAsiaTheme="majorEastAsia" w:hAnsiTheme="majorHAnsi" w:cstheme="majorBidi"/>
      <w:i/>
      <w:iCs/>
      <w:color w:val="1F4D78" w:themeColor="accent1" w:themeShade="7F"/>
      <w:sz w:val="20"/>
      <w:szCs w:val="20"/>
      <w:lang w:eastAsia="bg-BG"/>
    </w:rPr>
  </w:style>
  <w:style w:type="character" w:customStyle="1" w:styleId="Heading8Char">
    <w:name w:val="Heading 8 Char"/>
    <w:basedOn w:val="DefaultParagraphFont"/>
    <w:link w:val="Heading8"/>
    <w:rsid w:val="00AB4016"/>
    <w:rPr>
      <w:rFonts w:asciiTheme="majorHAnsi" w:eastAsiaTheme="majorEastAsia" w:hAnsiTheme="majorHAnsi" w:cstheme="majorBidi"/>
      <w:color w:val="272727" w:themeColor="text1" w:themeTint="D8"/>
      <w:sz w:val="21"/>
      <w:szCs w:val="21"/>
      <w:lang w:eastAsia="bg-BG"/>
    </w:rPr>
  </w:style>
  <w:style w:type="character" w:customStyle="1" w:styleId="Heading9Char">
    <w:name w:val="Heading 9 Char"/>
    <w:basedOn w:val="DefaultParagraphFont"/>
    <w:link w:val="Heading9"/>
    <w:rsid w:val="00AB4016"/>
    <w:rPr>
      <w:rFonts w:asciiTheme="majorHAnsi" w:eastAsiaTheme="majorEastAsia" w:hAnsiTheme="majorHAnsi" w:cstheme="majorBidi"/>
      <w:i/>
      <w:iCs/>
      <w:color w:val="272727" w:themeColor="text1" w:themeTint="D8"/>
      <w:sz w:val="21"/>
      <w:szCs w:val="21"/>
      <w:lang w:eastAsia="bg-BG"/>
    </w:rPr>
  </w:style>
  <w:style w:type="paragraph" w:customStyle="1" w:styleId="CharChar1Char">
    <w:name w:val="Char Char1 Char"/>
    <w:basedOn w:val="Normal"/>
    <w:semiHidden/>
    <w:rsid w:val="00AB4016"/>
    <w:pPr>
      <w:tabs>
        <w:tab w:val="left" w:pos="709"/>
      </w:tabs>
    </w:pPr>
    <w:rPr>
      <w:rFonts w:ascii="Futura Bk" w:hAnsi="Futura Bk"/>
      <w:szCs w:val="24"/>
      <w:lang w:val="pl-PL" w:eastAsia="pl-PL"/>
    </w:rPr>
  </w:style>
  <w:style w:type="paragraph" w:styleId="TOC1">
    <w:name w:val="toc 1"/>
    <w:basedOn w:val="Normal"/>
    <w:next w:val="Normal"/>
    <w:autoRedefine/>
    <w:semiHidden/>
    <w:rsid w:val="00AB4016"/>
    <w:pPr>
      <w:tabs>
        <w:tab w:val="right" w:leader="dot" w:pos="9010"/>
      </w:tabs>
      <w:jc w:val="center"/>
    </w:pPr>
    <w:rPr>
      <w:bCs/>
      <w:caps/>
      <w:noProof/>
      <w:sz w:val="24"/>
      <w:szCs w:val="24"/>
      <w:lang w:val="ru-RU"/>
    </w:rPr>
  </w:style>
  <w:style w:type="paragraph" w:styleId="TOC2">
    <w:name w:val="toc 2"/>
    <w:basedOn w:val="Normal"/>
    <w:next w:val="Normal"/>
    <w:autoRedefine/>
    <w:semiHidden/>
    <w:rsid w:val="00AB4016"/>
    <w:pPr>
      <w:spacing w:before="240"/>
    </w:pPr>
    <w:rPr>
      <w:b/>
      <w:bCs/>
    </w:rPr>
  </w:style>
  <w:style w:type="paragraph" w:customStyle="1" w:styleId="SilvaTableName">
    <w:name w:val="Silva Table Name"/>
    <w:basedOn w:val="Normal"/>
    <w:link w:val="SilvaTableNameChar"/>
    <w:semiHidden/>
    <w:rsid w:val="00AB4016"/>
    <w:pPr>
      <w:jc w:val="center"/>
    </w:pPr>
    <w:rPr>
      <w:i/>
      <w:sz w:val="24"/>
      <w:szCs w:val="24"/>
      <w:lang w:eastAsia="en-US"/>
    </w:rPr>
  </w:style>
  <w:style w:type="paragraph" w:customStyle="1" w:styleId="SilvaZaglavie1">
    <w:name w:val="Silva Zaglavie1"/>
    <w:basedOn w:val="Normal"/>
    <w:link w:val="SilvaZaglavie1CharChar"/>
    <w:autoRedefine/>
    <w:rsid w:val="00AB4016"/>
    <w:pPr>
      <w:ind w:firstLine="540"/>
      <w:jc w:val="both"/>
      <w:outlineLvl w:val="0"/>
    </w:pPr>
    <w:rPr>
      <w:b/>
      <w:snapToGrid w:val="0"/>
      <w:lang w:val="en-US"/>
    </w:rPr>
  </w:style>
  <w:style w:type="character" w:customStyle="1" w:styleId="SilvaZaglavie1CharChar">
    <w:name w:val="Silva Zaglavie1 Char Char"/>
    <w:basedOn w:val="DefaultParagraphFont"/>
    <w:link w:val="SilvaZaglavie1"/>
    <w:rsid w:val="00AB4016"/>
    <w:rPr>
      <w:rFonts w:ascii="Times New Roman" w:eastAsia="Times New Roman" w:hAnsi="Times New Roman" w:cs="Times New Roman"/>
      <w:b/>
      <w:snapToGrid w:val="0"/>
      <w:sz w:val="20"/>
      <w:szCs w:val="20"/>
      <w:lang w:val="en-US" w:eastAsia="bg-BG"/>
    </w:rPr>
  </w:style>
  <w:style w:type="paragraph" w:customStyle="1" w:styleId="SilvaText">
    <w:name w:val="Silva Text"/>
    <w:basedOn w:val="Normal"/>
    <w:link w:val="SilvaTextChar2"/>
    <w:rsid w:val="00AB4016"/>
    <w:pPr>
      <w:ind w:firstLine="540"/>
      <w:jc w:val="both"/>
    </w:pPr>
    <w:rPr>
      <w:sz w:val="24"/>
      <w:szCs w:val="24"/>
      <w:lang w:eastAsia="en-US"/>
    </w:rPr>
  </w:style>
  <w:style w:type="character" w:customStyle="1" w:styleId="SilvaTextChar2">
    <w:name w:val="Silva Text Char2"/>
    <w:basedOn w:val="DefaultParagraphFont"/>
    <w:link w:val="SilvaText"/>
    <w:rsid w:val="00AB4016"/>
    <w:rPr>
      <w:rFonts w:ascii="Times New Roman" w:eastAsia="Times New Roman" w:hAnsi="Times New Roman" w:cs="Times New Roman"/>
      <w:sz w:val="24"/>
      <w:szCs w:val="24"/>
    </w:rPr>
  </w:style>
  <w:style w:type="table" w:styleId="TableGrid">
    <w:name w:val="Table Grid"/>
    <w:basedOn w:val="TableNormal"/>
    <w:rsid w:val="00AB4016"/>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ilvaTextBold">
    <w:name w:val="Style Silva Text + Bold"/>
    <w:basedOn w:val="SilvaText"/>
    <w:link w:val="StyleSilvaTextBoldChar"/>
    <w:autoRedefine/>
    <w:rsid w:val="00AB4016"/>
    <w:pPr>
      <w:ind w:firstLine="0"/>
      <w:jc w:val="left"/>
    </w:pPr>
    <w:rPr>
      <w:b/>
      <w:bCs/>
    </w:rPr>
  </w:style>
  <w:style w:type="character" w:customStyle="1" w:styleId="StyleSilvaTextBoldChar">
    <w:name w:val="Style Silva Text + Bold Char"/>
    <w:basedOn w:val="SilvaTextChar2"/>
    <w:link w:val="StyleSilvaTextBold"/>
    <w:rsid w:val="00AB4016"/>
    <w:rPr>
      <w:rFonts w:ascii="Times New Roman" w:eastAsia="Times New Roman" w:hAnsi="Times New Roman" w:cs="Times New Roman"/>
      <w:b/>
      <w:bCs/>
      <w:sz w:val="24"/>
      <w:szCs w:val="24"/>
    </w:rPr>
  </w:style>
  <w:style w:type="paragraph" w:customStyle="1" w:styleId="SilvaGlava">
    <w:name w:val="Silva Glava"/>
    <w:basedOn w:val="Normal"/>
    <w:link w:val="SilvaGlavaCharChar"/>
    <w:rsid w:val="00AB4016"/>
    <w:pPr>
      <w:jc w:val="center"/>
    </w:pPr>
    <w:rPr>
      <w:b/>
      <w:bCs/>
      <w:snapToGrid w:val="0"/>
      <w:sz w:val="28"/>
    </w:rPr>
  </w:style>
  <w:style w:type="character" w:customStyle="1" w:styleId="SilvaGlavaCharChar">
    <w:name w:val="Silva Glava Char Char"/>
    <w:basedOn w:val="DefaultParagraphFont"/>
    <w:link w:val="SilvaGlava"/>
    <w:rsid w:val="00AB4016"/>
    <w:rPr>
      <w:rFonts w:ascii="Times New Roman" w:eastAsia="Times New Roman" w:hAnsi="Times New Roman" w:cs="Times New Roman"/>
      <w:b/>
      <w:bCs/>
      <w:snapToGrid w:val="0"/>
      <w:sz w:val="28"/>
      <w:szCs w:val="20"/>
      <w:lang w:eastAsia="bg-BG"/>
    </w:rPr>
  </w:style>
  <w:style w:type="paragraph" w:customStyle="1" w:styleId="StyleSilvaTextTimesNewRoman12ptRed1">
    <w:name w:val="Style Silva Text + Times New Roman 12 pt Red1"/>
    <w:basedOn w:val="Normal"/>
    <w:link w:val="StyleSilvaTextTimesNewRoman12ptRed1Char"/>
    <w:semiHidden/>
    <w:rsid w:val="00AB4016"/>
    <w:pPr>
      <w:ind w:firstLine="567"/>
      <w:jc w:val="both"/>
    </w:pPr>
    <w:rPr>
      <w:color w:val="FF0000"/>
      <w:sz w:val="24"/>
    </w:rPr>
  </w:style>
  <w:style w:type="character" w:customStyle="1" w:styleId="StyleSilvaTextTimesNewRoman12ptRed1Char">
    <w:name w:val="Style Silva Text + Times New Roman 12 pt Red1 Char"/>
    <w:basedOn w:val="DefaultParagraphFont"/>
    <w:link w:val="StyleSilvaTextTimesNewRoman12ptRed1"/>
    <w:semiHidden/>
    <w:rsid w:val="00AB4016"/>
    <w:rPr>
      <w:rFonts w:ascii="Times New Roman" w:eastAsia="Times New Roman" w:hAnsi="Times New Roman" w:cs="Times New Roman"/>
      <w:color w:val="FF0000"/>
      <w:sz w:val="24"/>
      <w:szCs w:val="20"/>
      <w:lang w:eastAsia="bg-BG"/>
    </w:rPr>
  </w:style>
  <w:style w:type="paragraph" w:styleId="Footer">
    <w:name w:val="footer"/>
    <w:basedOn w:val="Normal"/>
    <w:link w:val="FooterChar"/>
    <w:rsid w:val="00AB4016"/>
    <w:pPr>
      <w:tabs>
        <w:tab w:val="center" w:pos="4536"/>
        <w:tab w:val="right" w:pos="9072"/>
      </w:tabs>
    </w:pPr>
  </w:style>
  <w:style w:type="character" w:customStyle="1" w:styleId="FooterChar">
    <w:name w:val="Footer Char"/>
    <w:basedOn w:val="DefaultParagraphFont"/>
    <w:link w:val="Footer"/>
    <w:rsid w:val="00AB4016"/>
    <w:rPr>
      <w:rFonts w:ascii="Times New Roman" w:eastAsia="Times New Roman" w:hAnsi="Times New Roman" w:cs="Times New Roman"/>
      <w:sz w:val="20"/>
      <w:szCs w:val="20"/>
      <w:lang w:eastAsia="bg-BG"/>
    </w:rPr>
  </w:style>
  <w:style w:type="character" w:styleId="PageNumber">
    <w:name w:val="page number"/>
    <w:basedOn w:val="DefaultParagraphFont"/>
    <w:rsid w:val="00AB4016"/>
  </w:style>
  <w:style w:type="paragraph" w:styleId="NormalWeb">
    <w:name w:val="Normal (Web)"/>
    <w:basedOn w:val="Normal"/>
    <w:rsid w:val="00AB4016"/>
    <w:pPr>
      <w:spacing w:before="100" w:beforeAutospacing="1" w:after="100" w:afterAutospacing="1"/>
    </w:pPr>
    <w:rPr>
      <w:sz w:val="24"/>
      <w:szCs w:val="24"/>
    </w:rPr>
  </w:style>
  <w:style w:type="character" w:customStyle="1" w:styleId="apple-converted-space">
    <w:name w:val="apple-converted-space"/>
    <w:basedOn w:val="DefaultParagraphFont"/>
    <w:semiHidden/>
    <w:rsid w:val="00AB4016"/>
  </w:style>
  <w:style w:type="character" w:styleId="Hyperlink">
    <w:name w:val="Hyperlink"/>
    <w:basedOn w:val="DefaultParagraphFont"/>
    <w:rsid w:val="00AB4016"/>
    <w:rPr>
      <w:color w:val="0000FF"/>
      <w:u w:val="single"/>
    </w:rPr>
  </w:style>
  <w:style w:type="character" w:styleId="Strong">
    <w:name w:val="Strong"/>
    <w:basedOn w:val="DefaultParagraphFont"/>
    <w:qFormat/>
    <w:rsid w:val="00AB4016"/>
    <w:rPr>
      <w:b/>
      <w:bCs/>
    </w:rPr>
  </w:style>
  <w:style w:type="paragraph" w:customStyle="1" w:styleId="SilvaZaglavie2">
    <w:name w:val="Silva Zaglavie2"/>
    <w:basedOn w:val="SilvaZaglavie1"/>
    <w:link w:val="SilvaZaglavie2Char"/>
    <w:rsid w:val="00AB4016"/>
    <w:pPr>
      <w:ind w:firstLine="567"/>
    </w:pPr>
    <w:rPr>
      <w:rFonts w:ascii="Arial" w:hAnsi="Arial"/>
      <w:i/>
      <w:sz w:val="22"/>
      <w:lang w:eastAsia="en-US"/>
    </w:rPr>
  </w:style>
  <w:style w:type="character" w:customStyle="1" w:styleId="SilvaZaglavie2Char">
    <w:name w:val="Silva Zaglavie2 Char"/>
    <w:basedOn w:val="DefaultParagraphFont"/>
    <w:link w:val="SilvaZaglavie2"/>
    <w:rsid w:val="00AB4016"/>
    <w:rPr>
      <w:rFonts w:ascii="Arial" w:eastAsia="Times New Roman" w:hAnsi="Arial" w:cs="Times New Roman"/>
      <w:b/>
      <w:i/>
      <w:snapToGrid w:val="0"/>
      <w:szCs w:val="20"/>
      <w:lang w:val="en-US"/>
    </w:rPr>
  </w:style>
  <w:style w:type="paragraph" w:styleId="PlainText">
    <w:name w:val="Plain Text"/>
    <w:basedOn w:val="Normal"/>
    <w:link w:val="PlainTextChar1"/>
    <w:semiHidden/>
    <w:rsid w:val="00AB4016"/>
    <w:rPr>
      <w:rFonts w:ascii="Courier New" w:hAnsi="Courier New" w:cs="Courier New"/>
    </w:rPr>
  </w:style>
  <w:style w:type="character" w:customStyle="1" w:styleId="PlainTextChar1">
    <w:name w:val="Plain Text Char1"/>
    <w:basedOn w:val="DefaultParagraphFont"/>
    <w:link w:val="PlainText"/>
    <w:semiHidden/>
    <w:rsid w:val="00AB4016"/>
    <w:rPr>
      <w:rFonts w:ascii="Courier New" w:eastAsia="Times New Roman" w:hAnsi="Courier New" w:cs="Courier New"/>
      <w:sz w:val="20"/>
      <w:szCs w:val="20"/>
      <w:lang w:eastAsia="bg-BG"/>
    </w:rPr>
  </w:style>
  <w:style w:type="paragraph" w:customStyle="1" w:styleId="SilvaTab10">
    <w:name w:val="Silva Tab10"/>
    <w:basedOn w:val="SilvaText"/>
    <w:semiHidden/>
    <w:rsid w:val="00AB4016"/>
    <w:pPr>
      <w:ind w:firstLine="0"/>
      <w:jc w:val="left"/>
    </w:pPr>
    <w:rPr>
      <w:rFonts w:ascii="Courier New" w:hAnsi="Courier New"/>
      <w:snapToGrid w:val="0"/>
      <w:sz w:val="20"/>
      <w:szCs w:val="20"/>
    </w:rPr>
  </w:style>
  <w:style w:type="paragraph" w:customStyle="1" w:styleId="SilvaTab09">
    <w:name w:val="Silva Tab09"/>
    <w:basedOn w:val="Normal"/>
    <w:semiHidden/>
    <w:rsid w:val="00AB4016"/>
    <w:rPr>
      <w:rFonts w:ascii="Courier New" w:hAnsi="Courier New"/>
      <w:snapToGrid w:val="0"/>
      <w:sz w:val="18"/>
      <w:lang w:val="en-AU" w:eastAsia="en-US"/>
    </w:rPr>
  </w:style>
  <w:style w:type="paragraph" w:customStyle="1" w:styleId="SilvaTableName0">
    <w:name w:val="Silva TableName"/>
    <w:basedOn w:val="Normal"/>
    <w:autoRedefine/>
    <w:semiHidden/>
    <w:rsid w:val="00AB4016"/>
    <w:pPr>
      <w:widowControl w:val="0"/>
      <w:autoSpaceDE w:val="0"/>
      <w:autoSpaceDN w:val="0"/>
      <w:adjustRightInd w:val="0"/>
      <w:jc w:val="center"/>
    </w:pPr>
    <w:rPr>
      <w:i/>
      <w:sz w:val="24"/>
      <w:szCs w:val="24"/>
      <w:lang w:eastAsia="en-US"/>
    </w:rPr>
  </w:style>
  <w:style w:type="paragraph" w:styleId="Header">
    <w:name w:val="header"/>
    <w:aliases w:val="Header Char"/>
    <w:basedOn w:val="Normal"/>
    <w:link w:val="HeaderChar1"/>
    <w:rsid w:val="00AB4016"/>
    <w:pPr>
      <w:tabs>
        <w:tab w:val="center" w:pos="4320"/>
        <w:tab w:val="right" w:pos="8640"/>
      </w:tabs>
    </w:pPr>
  </w:style>
  <w:style w:type="character" w:customStyle="1" w:styleId="HeaderChar1">
    <w:name w:val="Header Char1"/>
    <w:aliases w:val="Header Char Char"/>
    <w:basedOn w:val="DefaultParagraphFont"/>
    <w:link w:val="Header"/>
    <w:rsid w:val="00AB4016"/>
    <w:rPr>
      <w:rFonts w:ascii="Times New Roman" w:eastAsia="Times New Roman" w:hAnsi="Times New Roman" w:cs="Times New Roman"/>
      <w:sz w:val="20"/>
      <w:szCs w:val="20"/>
      <w:lang w:eastAsia="bg-BG"/>
    </w:rPr>
  </w:style>
  <w:style w:type="character" w:customStyle="1" w:styleId="SilvaCherven">
    <w:name w:val="Silva Cherven"/>
    <w:rsid w:val="00AB4016"/>
    <w:rPr>
      <w:color w:val="FF0000"/>
    </w:rPr>
  </w:style>
  <w:style w:type="paragraph" w:customStyle="1" w:styleId="SilvaTab08">
    <w:name w:val="Silva Tab08"/>
    <w:basedOn w:val="SilvaTab10"/>
    <w:semiHidden/>
    <w:rsid w:val="00AB4016"/>
    <w:rPr>
      <w:sz w:val="16"/>
    </w:rPr>
  </w:style>
  <w:style w:type="character" w:customStyle="1" w:styleId="SilvaTextChar">
    <w:name w:val="Silva Text Char"/>
    <w:basedOn w:val="DefaultParagraphFont"/>
    <w:rsid w:val="00AB4016"/>
    <w:rPr>
      <w:rFonts w:ascii="Arial" w:hAnsi="Arial"/>
      <w:noProof w:val="0"/>
      <w:lang w:val="bg-BG" w:eastAsia="bg-BG" w:bidi="ar-SA"/>
    </w:rPr>
  </w:style>
  <w:style w:type="paragraph" w:styleId="BodyTextIndent2">
    <w:name w:val="Body Text Indent 2"/>
    <w:basedOn w:val="Normal"/>
    <w:link w:val="BodyTextIndent2Char"/>
    <w:rsid w:val="00AB4016"/>
    <w:pPr>
      <w:tabs>
        <w:tab w:val="left" w:pos="748"/>
      </w:tabs>
      <w:ind w:firstLine="748"/>
      <w:jc w:val="center"/>
    </w:pPr>
    <w:rPr>
      <w:rFonts w:ascii="Arial" w:hAnsi="Arial" w:cs="Arial"/>
      <w:b/>
      <w:bCs/>
      <w:szCs w:val="24"/>
      <w:lang w:eastAsia="en-US"/>
    </w:rPr>
  </w:style>
  <w:style w:type="character" w:customStyle="1" w:styleId="BodyTextIndent2Char">
    <w:name w:val="Body Text Indent 2 Char"/>
    <w:basedOn w:val="DefaultParagraphFont"/>
    <w:link w:val="BodyTextIndent2"/>
    <w:rsid w:val="00AB4016"/>
    <w:rPr>
      <w:rFonts w:ascii="Arial" w:eastAsia="Times New Roman" w:hAnsi="Arial" w:cs="Arial"/>
      <w:b/>
      <w:bCs/>
      <w:sz w:val="20"/>
      <w:szCs w:val="24"/>
    </w:rPr>
  </w:style>
  <w:style w:type="paragraph" w:styleId="BodyTextIndent3">
    <w:name w:val="Body Text Indent 3"/>
    <w:basedOn w:val="Normal"/>
    <w:link w:val="BodyTextIndent3Char"/>
    <w:rsid w:val="00AB4016"/>
    <w:pPr>
      <w:tabs>
        <w:tab w:val="left" w:pos="0"/>
      </w:tabs>
      <w:ind w:firstLine="748"/>
    </w:pPr>
    <w:rPr>
      <w:rFonts w:ascii="Arial" w:hAnsi="Arial" w:cs="Arial"/>
      <w:szCs w:val="24"/>
      <w:lang w:eastAsia="en-US"/>
    </w:rPr>
  </w:style>
  <w:style w:type="character" w:customStyle="1" w:styleId="BodyTextIndent3Char">
    <w:name w:val="Body Text Indent 3 Char"/>
    <w:basedOn w:val="DefaultParagraphFont"/>
    <w:link w:val="BodyTextIndent3"/>
    <w:rsid w:val="00AB4016"/>
    <w:rPr>
      <w:rFonts w:ascii="Arial" w:eastAsia="Times New Roman" w:hAnsi="Arial" w:cs="Arial"/>
      <w:sz w:val="20"/>
      <w:szCs w:val="24"/>
    </w:rPr>
  </w:style>
  <w:style w:type="paragraph" w:customStyle="1" w:styleId="SilvaT10">
    <w:name w:val="Silva T10"/>
    <w:basedOn w:val="Normal"/>
    <w:rsid w:val="00AB4016"/>
    <w:pPr>
      <w:widowControl w:val="0"/>
      <w:autoSpaceDE w:val="0"/>
      <w:autoSpaceDN w:val="0"/>
      <w:adjustRightInd w:val="0"/>
    </w:pPr>
    <w:rPr>
      <w:rFonts w:ascii="Courier New" w:hAnsi="Courier New"/>
    </w:rPr>
  </w:style>
  <w:style w:type="paragraph" w:customStyle="1" w:styleId="Style1">
    <w:name w:val="Style1"/>
    <w:basedOn w:val="Normal"/>
    <w:link w:val="Style1Char"/>
    <w:rsid w:val="00AB4016"/>
    <w:rPr>
      <w:rFonts w:ascii="Arial" w:hAnsi="Arial" w:cs="Arial"/>
      <w:b/>
    </w:rPr>
  </w:style>
  <w:style w:type="character" w:customStyle="1" w:styleId="SilvaTextChar1">
    <w:name w:val="Silva Text Char1"/>
    <w:basedOn w:val="DefaultParagraphFont"/>
    <w:rsid w:val="00AB4016"/>
    <w:rPr>
      <w:rFonts w:ascii="Arial" w:hAnsi="Arial"/>
      <w:noProof w:val="0"/>
      <w:lang w:val="bg-BG" w:eastAsia="bg-BG" w:bidi="ar-SA"/>
    </w:rPr>
  </w:style>
  <w:style w:type="paragraph" w:customStyle="1" w:styleId="SilvaT08">
    <w:name w:val="Silva T 08"/>
    <w:basedOn w:val="Normal"/>
    <w:rsid w:val="00AB4016"/>
    <w:pPr>
      <w:snapToGrid w:val="0"/>
    </w:pPr>
    <w:rPr>
      <w:rFonts w:ascii="Courier New" w:hAnsi="Courier New"/>
      <w:sz w:val="16"/>
    </w:rPr>
  </w:style>
  <w:style w:type="paragraph" w:styleId="BodyTextIndent">
    <w:name w:val="Body Text Indent"/>
    <w:basedOn w:val="Normal"/>
    <w:link w:val="BodyTextIndentChar"/>
    <w:rsid w:val="00AB4016"/>
    <w:pPr>
      <w:spacing w:after="120"/>
      <w:ind w:left="283"/>
    </w:pPr>
  </w:style>
  <w:style w:type="character" w:customStyle="1" w:styleId="BodyTextIndentChar">
    <w:name w:val="Body Text Indent Char"/>
    <w:basedOn w:val="DefaultParagraphFont"/>
    <w:link w:val="BodyTextIndent"/>
    <w:rsid w:val="00AB4016"/>
    <w:rPr>
      <w:rFonts w:ascii="Times New Roman" w:eastAsia="Times New Roman" w:hAnsi="Times New Roman" w:cs="Times New Roman"/>
      <w:sz w:val="20"/>
      <w:szCs w:val="20"/>
      <w:lang w:eastAsia="bg-BG"/>
    </w:rPr>
  </w:style>
  <w:style w:type="paragraph" w:customStyle="1" w:styleId="SilvaZaglavie">
    <w:name w:val="Silva Zaglavie"/>
    <w:basedOn w:val="Normal"/>
    <w:rsid w:val="00AB4016"/>
    <w:pPr>
      <w:ind w:firstLine="567"/>
      <w:jc w:val="both"/>
    </w:pPr>
    <w:rPr>
      <w:rFonts w:ascii="Arial" w:hAnsi="Arial"/>
      <w:b/>
      <w:sz w:val="22"/>
    </w:rPr>
  </w:style>
  <w:style w:type="paragraph" w:styleId="BodyText">
    <w:name w:val="Body Text"/>
    <w:basedOn w:val="Normal"/>
    <w:link w:val="BodyTextChar"/>
    <w:rsid w:val="00AB4016"/>
    <w:pPr>
      <w:spacing w:after="120"/>
    </w:pPr>
  </w:style>
  <w:style w:type="character" w:customStyle="1" w:styleId="BodyTextChar">
    <w:name w:val="Body Text Char"/>
    <w:basedOn w:val="DefaultParagraphFont"/>
    <w:link w:val="BodyText"/>
    <w:rsid w:val="00AB4016"/>
    <w:rPr>
      <w:rFonts w:ascii="Times New Roman" w:eastAsia="Times New Roman" w:hAnsi="Times New Roman" w:cs="Times New Roman"/>
      <w:sz w:val="20"/>
      <w:szCs w:val="20"/>
      <w:lang w:eastAsia="bg-BG"/>
    </w:rPr>
  </w:style>
  <w:style w:type="paragraph" w:customStyle="1" w:styleId="Tab10">
    <w:name w:val="Tab10"/>
    <w:rsid w:val="00AB4016"/>
    <w:pPr>
      <w:widowControl w:val="0"/>
      <w:overflowPunct w:val="0"/>
      <w:autoSpaceDE w:val="0"/>
      <w:autoSpaceDN w:val="0"/>
      <w:adjustRightInd w:val="0"/>
      <w:spacing w:after="0" w:line="240" w:lineRule="auto"/>
      <w:textAlignment w:val="baseline"/>
    </w:pPr>
    <w:rPr>
      <w:rFonts w:ascii="Timok Fixed Normal" w:eastAsia="Times New Roman" w:hAnsi="Timok Fixed Normal" w:cs="Times New Roman"/>
      <w:noProof/>
      <w:sz w:val="20"/>
      <w:szCs w:val="20"/>
      <w:lang w:val="en-GB"/>
    </w:rPr>
  </w:style>
  <w:style w:type="paragraph" w:customStyle="1" w:styleId="Style3">
    <w:name w:val="Style3"/>
    <w:basedOn w:val="SilvaText"/>
    <w:autoRedefine/>
    <w:rsid w:val="00AB4016"/>
  </w:style>
  <w:style w:type="paragraph" w:customStyle="1" w:styleId="StyleSilvaTextTimesNewRoman12ptRedFirstline0cm">
    <w:name w:val="Style Silva Text + Times New Roman 12 pt Red First line:  0 cm"/>
    <w:basedOn w:val="Normal"/>
    <w:link w:val="StyleSilvaTextTimesNewRoman12ptRedFirstline0cmChar"/>
    <w:rsid w:val="00AB4016"/>
    <w:pPr>
      <w:jc w:val="both"/>
    </w:pPr>
    <w:rPr>
      <w:color w:val="FF0000"/>
      <w:sz w:val="24"/>
    </w:rPr>
  </w:style>
  <w:style w:type="paragraph" w:customStyle="1" w:styleId="Author">
    <w:name w:val="Author"/>
    <w:basedOn w:val="Normal"/>
    <w:rsid w:val="00AB4016"/>
    <w:pPr>
      <w:suppressAutoHyphens/>
      <w:ind w:right="567" w:firstLine="284"/>
      <w:jc w:val="right"/>
    </w:pPr>
    <w:rPr>
      <w:rFonts w:ascii="Hebar" w:hAnsi="Hebar"/>
      <w:lang w:val="it-IT"/>
    </w:rPr>
  </w:style>
  <w:style w:type="paragraph" w:customStyle="1" w:styleId="Caption1">
    <w:name w:val="Caption 1"/>
    <w:basedOn w:val="Normal"/>
    <w:rsid w:val="00AB4016"/>
    <w:pPr>
      <w:keepLines/>
      <w:widowControl w:val="0"/>
      <w:suppressAutoHyphens/>
      <w:ind w:left="284" w:firstLine="284"/>
      <w:jc w:val="both"/>
    </w:pPr>
    <w:rPr>
      <w:rFonts w:ascii="Hebar" w:hAnsi="Hebar"/>
      <w:b/>
      <w:i/>
      <w:spacing w:val="20"/>
      <w:sz w:val="22"/>
      <w:lang w:val="it-IT"/>
    </w:rPr>
  </w:style>
  <w:style w:type="paragraph" w:customStyle="1" w:styleId="Caption2">
    <w:name w:val="Caption 2"/>
    <w:basedOn w:val="Caption1"/>
    <w:rsid w:val="00AB4016"/>
    <w:rPr>
      <w:sz w:val="20"/>
    </w:rPr>
  </w:style>
  <w:style w:type="paragraph" w:customStyle="1" w:styleId="Chapter">
    <w:name w:val="Chapter"/>
    <w:basedOn w:val="Normal"/>
    <w:rsid w:val="00AB4016"/>
    <w:pPr>
      <w:suppressAutoHyphens/>
      <w:ind w:left="284" w:firstLine="284"/>
      <w:jc w:val="both"/>
    </w:pPr>
    <w:rPr>
      <w:rFonts w:ascii="Hebar" w:hAnsi="Hebar"/>
      <w:b/>
      <w:caps/>
      <w:spacing w:val="20"/>
      <w:sz w:val="24"/>
      <w:u w:val="single"/>
      <w:lang w:val="it-IT"/>
    </w:rPr>
  </w:style>
  <w:style w:type="paragraph" w:customStyle="1" w:styleId="DateName">
    <w:name w:val="Date&amp;Name"/>
    <w:basedOn w:val="Caption1"/>
    <w:rsid w:val="00AB4016"/>
    <w:pPr>
      <w:jc w:val="center"/>
    </w:pPr>
    <w:rPr>
      <w:sz w:val="24"/>
    </w:rPr>
  </w:style>
  <w:style w:type="paragraph" w:customStyle="1" w:styleId="Heading">
    <w:name w:val="Heading"/>
    <w:basedOn w:val="Chapter"/>
    <w:semiHidden/>
    <w:rsid w:val="00AB4016"/>
    <w:rPr>
      <w:caps w:val="0"/>
      <w:u w:val="none"/>
    </w:rPr>
  </w:style>
  <w:style w:type="paragraph" w:customStyle="1" w:styleId="HeadingC">
    <w:name w:val="Heading C"/>
    <w:basedOn w:val="Heading"/>
    <w:rsid w:val="00AB4016"/>
    <w:pPr>
      <w:ind w:left="0"/>
      <w:jc w:val="center"/>
    </w:pPr>
  </w:style>
  <w:style w:type="paragraph" w:customStyle="1" w:styleId="Project">
    <w:name w:val="Project"/>
    <w:basedOn w:val="Heading"/>
    <w:rsid w:val="00AB4016"/>
    <w:pPr>
      <w:ind w:left="0" w:firstLine="0"/>
      <w:jc w:val="center"/>
    </w:pPr>
    <w:rPr>
      <w:caps/>
      <w:sz w:val="32"/>
    </w:rPr>
  </w:style>
  <w:style w:type="paragraph" w:customStyle="1" w:styleId="Tab7">
    <w:name w:val="Tab7"/>
    <w:basedOn w:val="Tab10"/>
    <w:rsid w:val="00AB4016"/>
    <w:pPr>
      <w:overflowPunct/>
      <w:autoSpaceDE/>
      <w:autoSpaceDN/>
      <w:adjustRightInd/>
      <w:textAlignment w:val="auto"/>
    </w:pPr>
    <w:rPr>
      <w:sz w:val="14"/>
      <w:lang w:val="bg-BG" w:eastAsia="bg-BG"/>
    </w:rPr>
  </w:style>
  <w:style w:type="paragraph" w:customStyle="1" w:styleId="Tab8">
    <w:name w:val="Tab8"/>
    <w:basedOn w:val="Tab10"/>
    <w:semiHidden/>
    <w:rsid w:val="00AB4016"/>
    <w:pPr>
      <w:overflowPunct/>
      <w:autoSpaceDE/>
      <w:autoSpaceDN/>
      <w:adjustRightInd/>
      <w:textAlignment w:val="auto"/>
    </w:pPr>
    <w:rPr>
      <w:sz w:val="16"/>
      <w:lang w:val="bg-BG" w:eastAsia="bg-BG"/>
    </w:rPr>
  </w:style>
  <w:style w:type="paragraph" w:customStyle="1" w:styleId="Tab9">
    <w:name w:val="Tab9"/>
    <w:basedOn w:val="Normal"/>
    <w:rsid w:val="00AB4016"/>
    <w:pPr>
      <w:widowControl w:val="0"/>
    </w:pPr>
    <w:rPr>
      <w:rFonts w:ascii="Timok Fixed Normal" w:hAnsi="Timok Fixed Normal"/>
      <w:sz w:val="18"/>
      <w:lang w:val="it-IT"/>
    </w:rPr>
  </w:style>
  <w:style w:type="paragraph" w:customStyle="1" w:styleId="TableName">
    <w:name w:val="Table Name"/>
    <w:basedOn w:val="Normal"/>
    <w:semiHidden/>
    <w:rsid w:val="00AB4016"/>
    <w:pPr>
      <w:suppressAutoHyphens/>
      <w:jc w:val="center"/>
    </w:pPr>
    <w:rPr>
      <w:rFonts w:ascii="Hebar" w:hAnsi="Hebar"/>
      <w:i/>
      <w:lang w:val="it-IT"/>
    </w:rPr>
  </w:style>
  <w:style w:type="paragraph" w:customStyle="1" w:styleId="Text">
    <w:name w:val="Text"/>
    <w:semiHidden/>
    <w:rsid w:val="00AB4016"/>
    <w:pPr>
      <w:spacing w:after="120" w:line="240" w:lineRule="auto"/>
      <w:ind w:firstLine="284"/>
      <w:jc w:val="both"/>
    </w:pPr>
    <w:rPr>
      <w:rFonts w:ascii="Timok" w:eastAsia="Times New Roman" w:hAnsi="Timok" w:cs="Times New Roman"/>
      <w:noProof/>
      <w:sz w:val="20"/>
      <w:szCs w:val="20"/>
      <w:lang w:eastAsia="bg-BG"/>
    </w:rPr>
  </w:style>
  <w:style w:type="paragraph" w:customStyle="1" w:styleId="SilvaPodzaglavie1">
    <w:name w:val="Silva Podzaglavie1"/>
    <w:basedOn w:val="Normal"/>
    <w:semiHidden/>
    <w:rsid w:val="00AB4016"/>
    <w:pPr>
      <w:ind w:firstLine="567"/>
      <w:jc w:val="both"/>
    </w:pPr>
    <w:rPr>
      <w:rFonts w:ascii="Arial" w:hAnsi="Arial"/>
      <w:b/>
      <w:i/>
    </w:rPr>
  </w:style>
  <w:style w:type="paragraph" w:customStyle="1" w:styleId="Silva09">
    <w:name w:val="Silva 09"/>
    <w:basedOn w:val="Normal"/>
    <w:semiHidden/>
    <w:rsid w:val="00AB4016"/>
    <w:pPr>
      <w:jc w:val="right"/>
    </w:pPr>
    <w:rPr>
      <w:rFonts w:ascii="Arial" w:hAnsi="Arial"/>
      <w:sz w:val="18"/>
    </w:rPr>
  </w:style>
  <w:style w:type="paragraph" w:customStyle="1" w:styleId="NormalArial">
    <w:name w:val="Normal + Arial"/>
    <w:aliases w:val="9 pt,Black"/>
    <w:basedOn w:val="Normal"/>
    <w:rsid w:val="00AB4016"/>
    <w:rPr>
      <w:rFonts w:ascii="Arial" w:hAnsi="Arial" w:cs="Arial"/>
      <w:snapToGrid w:val="0"/>
      <w:color w:val="000000"/>
      <w:sz w:val="18"/>
      <w:lang w:eastAsia="en-US"/>
    </w:rPr>
  </w:style>
  <w:style w:type="numbering" w:styleId="ArticleSection">
    <w:name w:val="Outline List 3"/>
    <w:basedOn w:val="NoList"/>
    <w:rsid w:val="00AB4016"/>
    <w:pPr>
      <w:numPr>
        <w:numId w:val="1"/>
      </w:numPr>
    </w:pPr>
  </w:style>
  <w:style w:type="numbering" w:styleId="1ai">
    <w:name w:val="Outline List 1"/>
    <w:basedOn w:val="NoList"/>
    <w:rsid w:val="00AB4016"/>
    <w:pPr>
      <w:numPr>
        <w:numId w:val="2"/>
      </w:numPr>
    </w:pPr>
  </w:style>
  <w:style w:type="character" w:styleId="FollowedHyperlink">
    <w:name w:val="FollowedHyperlink"/>
    <w:basedOn w:val="DefaultParagraphFont"/>
    <w:rsid w:val="00AB4016"/>
    <w:rPr>
      <w:color w:val="800080"/>
      <w:u w:val="single"/>
    </w:rPr>
  </w:style>
  <w:style w:type="character" w:customStyle="1" w:styleId="SilvaZaglavie1Char">
    <w:name w:val="Silva Zaglavie1 Char"/>
    <w:basedOn w:val="SilvaTextChar2"/>
    <w:rsid w:val="00AB4016"/>
    <w:rPr>
      <w:rFonts w:ascii="Arial" w:eastAsia="Times New Roman" w:hAnsi="Arial" w:cs="Times New Roman"/>
      <w:b/>
      <w:snapToGrid w:val="0"/>
      <w:sz w:val="24"/>
      <w:szCs w:val="24"/>
    </w:rPr>
  </w:style>
  <w:style w:type="character" w:customStyle="1" w:styleId="SilvaGlavaChar">
    <w:name w:val="Silva Glava Char"/>
    <w:basedOn w:val="DefaultParagraphFont"/>
    <w:rsid w:val="00AB4016"/>
    <w:rPr>
      <w:rFonts w:ascii="Arial Black" w:hAnsi="Arial Black"/>
      <w:snapToGrid w:val="0"/>
      <w:sz w:val="22"/>
      <w:lang w:val="en-US" w:eastAsia="bg-BG" w:bidi="ar-SA"/>
    </w:rPr>
  </w:style>
  <w:style w:type="paragraph" w:customStyle="1" w:styleId="xl22">
    <w:name w:val="xl22"/>
    <w:basedOn w:val="Normal"/>
    <w:rsid w:val="00AB401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3">
    <w:name w:val="xl23"/>
    <w:basedOn w:val="Normal"/>
    <w:rsid w:val="00AB4016"/>
    <w:pPr>
      <w:pBdr>
        <w:left w:val="single" w:sz="4" w:space="0" w:color="auto"/>
        <w:right w:val="single" w:sz="4" w:space="0" w:color="auto"/>
      </w:pBdr>
      <w:spacing w:before="100" w:beforeAutospacing="1" w:after="100" w:afterAutospacing="1"/>
    </w:pPr>
    <w:rPr>
      <w:sz w:val="24"/>
      <w:szCs w:val="24"/>
    </w:rPr>
  </w:style>
  <w:style w:type="paragraph" w:customStyle="1" w:styleId="xl24">
    <w:name w:val="xl24"/>
    <w:basedOn w:val="Normal"/>
    <w:rsid w:val="00AB4016"/>
    <w:pPr>
      <w:pBdr>
        <w:top w:val="single" w:sz="4" w:space="0" w:color="auto"/>
      </w:pBdr>
      <w:spacing w:before="100" w:beforeAutospacing="1" w:after="100" w:afterAutospacing="1"/>
    </w:pPr>
    <w:rPr>
      <w:sz w:val="24"/>
      <w:szCs w:val="24"/>
    </w:rPr>
  </w:style>
  <w:style w:type="paragraph" w:customStyle="1" w:styleId="xl25">
    <w:name w:val="xl25"/>
    <w:basedOn w:val="Normal"/>
    <w:rsid w:val="00AB4016"/>
    <w:pPr>
      <w:pBdr>
        <w:top w:val="single" w:sz="4" w:space="0" w:color="auto"/>
        <w:left w:val="single" w:sz="4" w:space="0" w:color="auto"/>
      </w:pBdr>
      <w:spacing w:before="100" w:beforeAutospacing="1" w:after="100" w:afterAutospacing="1"/>
    </w:pPr>
    <w:rPr>
      <w:sz w:val="24"/>
      <w:szCs w:val="24"/>
    </w:rPr>
  </w:style>
  <w:style w:type="paragraph" w:customStyle="1" w:styleId="xl26">
    <w:name w:val="xl26"/>
    <w:basedOn w:val="Normal"/>
    <w:rsid w:val="00AB4016"/>
    <w:pPr>
      <w:pBdr>
        <w:top w:val="single" w:sz="4" w:space="0" w:color="auto"/>
        <w:right w:val="single" w:sz="4" w:space="0" w:color="auto"/>
      </w:pBdr>
      <w:spacing w:before="100" w:beforeAutospacing="1" w:after="100" w:afterAutospacing="1"/>
    </w:pPr>
    <w:rPr>
      <w:sz w:val="24"/>
      <w:szCs w:val="24"/>
    </w:rPr>
  </w:style>
  <w:style w:type="paragraph" w:customStyle="1" w:styleId="xl27">
    <w:name w:val="xl27"/>
    <w:basedOn w:val="Normal"/>
    <w:rsid w:val="00AB4016"/>
    <w:pPr>
      <w:pBdr>
        <w:bottom w:val="single" w:sz="4" w:space="0" w:color="auto"/>
      </w:pBdr>
      <w:spacing w:before="100" w:beforeAutospacing="1" w:after="100" w:afterAutospacing="1"/>
    </w:pPr>
    <w:rPr>
      <w:sz w:val="24"/>
      <w:szCs w:val="24"/>
    </w:rPr>
  </w:style>
  <w:style w:type="paragraph" w:customStyle="1" w:styleId="xl28">
    <w:name w:val="xl28"/>
    <w:basedOn w:val="Normal"/>
    <w:rsid w:val="00AB4016"/>
    <w:pPr>
      <w:pBdr>
        <w:left w:val="single" w:sz="4" w:space="0" w:color="auto"/>
        <w:bottom w:val="single" w:sz="4" w:space="0" w:color="auto"/>
      </w:pBdr>
      <w:spacing w:before="100" w:beforeAutospacing="1" w:after="100" w:afterAutospacing="1"/>
    </w:pPr>
    <w:rPr>
      <w:sz w:val="24"/>
      <w:szCs w:val="24"/>
    </w:rPr>
  </w:style>
  <w:style w:type="paragraph" w:customStyle="1" w:styleId="xl29">
    <w:name w:val="xl29"/>
    <w:basedOn w:val="Normal"/>
    <w:rsid w:val="00AB4016"/>
    <w:pPr>
      <w:pBdr>
        <w:bottom w:val="single" w:sz="4" w:space="0" w:color="auto"/>
        <w:right w:val="single" w:sz="4" w:space="0" w:color="auto"/>
      </w:pBdr>
      <w:spacing w:before="100" w:beforeAutospacing="1" w:after="100" w:afterAutospacing="1"/>
    </w:pPr>
    <w:rPr>
      <w:sz w:val="24"/>
      <w:szCs w:val="24"/>
    </w:rPr>
  </w:style>
  <w:style w:type="paragraph" w:customStyle="1" w:styleId="xl30">
    <w:name w:val="xl30"/>
    <w:basedOn w:val="Normal"/>
    <w:rsid w:val="00AB40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1">
    <w:name w:val="xl31"/>
    <w:basedOn w:val="Normal"/>
    <w:rsid w:val="00AB4016"/>
    <w:pPr>
      <w:spacing w:before="100" w:beforeAutospacing="1" w:after="100" w:afterAutospacing="1"/>
    </w:pPr>
    <w:rPr>
      <w:sz w:val="24"/>
      <w:szCs w:val="24"/>
    </w:rPr>
  </w:style>
  <w:style w:type="paragraph" w:customStyle="1" w:styleId="xl32">
    <w:name w:val="xl32"/>
    <w:basedOn w:val="Normal"/>
    <w:rsid w:val="00AB4016"/>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33">
    <w:name w:val="xl33"/>
    <w:basedOn w:val="Normal"/>
    <w:rsid w:val="00AB4016"/>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4">
    <w:name w:val="xl34"/>
    <w:basedOn w:val="Normal"/>
    <w:rsid w:val="00AB4016"/>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35">
    <w:name w:val="xl35"/>
    <w:basedOn w:val="Normal"/>
    <w:rsid w:val="00AB4016"/>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Normal"/>
    <w:rsid w:val="00AB4016"/>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37">
    <w:name w:val="xl37"/>
    <w:basedOn w:val="Normal"/>
    <w:rsid w:val="00AB4016"/>
    <w:pPr>
      <w:pBdr>
        <w:top w:val="single" w:sz="8" w:space="0" w:color="auto"/>
        <w:left w:val="single" w:sz="8" w:space="0" w:color="auto"/>
        <w:bottom w:val="single" w:sz="4" w:space="0" w:color="auto"/>
      </w:pBdr>
      <w:spacing w:before="100" w:beforeAutospacing="1" w:after="100" w:afterAutospacing="1"/>
    </w:pPr>
    <w:rPr>
      <w:sz w:val="24"/>
      <w:szCs w:val="24"/>
    </w:rPr>
  </w:style>
  <w:style w:type="paragraph" w:customStyle="1" w:styleId="xl38">
    <w:name w:val="xl38"/>
    <w:basedOn w:val="Normal"/>
    <w:rsid w:val="00AB4016"/>
    <w:pPr>
      <w:pBdr>
        <w:top w:val="single" w:sz="8" w:space="0" w:color="auto"/>
        <w:bottom w:val="single" w:sz="4" w:space="0" w:color="auto"/>
      </w:pBdr>
      <w:spacing w:before="100" w:beforeAutospacing="1" w:after="100" w:afterAutospacing="1"/>
    </w:pPr>
    <w:rPr>
      <w:sz w:val="24"/>
      <w:szCs w:val="24"/>
    </w:rPr>
  </w:style>
  <w:style w:type="paragraph" w:customStyle="1" w:styleId="xl39">
    <w:name w:val="xl39"/>
    <w:basedOn w:val="Normal"/>
    <w:rsid w:val="00AB4016"/>
    <w:pPr>
      <w:pBdr>
        <w:top w:val="single" w:sz="8" w:space="0" w:color="auto"/>
        <w:bottom w:val="single" w:sz="4" w:space="0" w:color="auto"/>
        <w:right w:val="single" w:sz="8" w:space="0" w:color="auto"/>
      </w:pBdr>
      <w:spacing w:before="100" w:beforeAutospacing="1" w:after="100" w:afterAutospacing="1"/>
    </w:pPr>
    <w:rPr>
      <w:sz w:val="24"/>
      <w:szCs w:val="24"/>
    </w:rPr>
  </w:style>
  <w:style w:type="paragraph" w:customStyle="1" w:styleId="xl40">
    <w:name w:val="xl40"/>
    <w:basedOn w:val="Normal"/>
    <w:rsid w:val="00AB4016"/>
    <w:pPr>
      <w:pBdr>
        <w:top w:val="single" w:sz="4" w:space="0" w:color="auto"/>
        <w:left w:val="single" w:sz="8" w:space="0" w:color="auto"/>
        <w:right w:val="single" w:sz="4" w:space="0" w:color="auto"/>
      </w:pBdr>
      <w:spacing w:before="100" w:beforeAutospacing="1" w:after="100" w:afterAutospacing="1"/>
    </w:pPr>
    <w:rPr>
      <w:sz w:val="24"/>
      <w:szCs w:val="24"/>
    </w:rPr>
  </w:style>
  <w:style w:type="paragraph" w:customStyle="1" w:styleId="xl41">
    <w:name w:val="xl41"/>
    <w:basedOn w:val="Normal"/>
    <w:rsid w:val="00AB4016"/>
    <w:pPr>
      <w:pBdr>
        <w:top w:val="single" w:sz="4" w:space="0" w:color="auto"/>
        <w:right w:val="single" w:sz="8" w:space="0" w:color="auto"/>
      </w:pBdr>
      <w:spacing w:before="100" w:beforeAutospacing="1" w:after="100" w:afterAutospacing="1"/>
    </w:pPr>
    <w:rPr>
      <w:sz w:val="24"/>
      <w:szCs w:val="24"/>
    </w:rPr>
  </w:style>
  <w:style w:type="paragraph" w:customStyle="1" w:styleId="xl42">
    <w:name w:val="xl42"/>
    <w:basedOn w:val="Normal"/>
    <w:rsid w:val="00AB4016"/>
    <w:pPr>
      <w:pBdr>
        <w:left w:val="single" w:sz="8" w:space="0" w:color="auto"/>
        <w:right w:val="single" w:sz="4" w:space="0" w:color="auto"/>
      </w:pBdr>
      <w:spacing w:before="100" w:beforeAutospacing="1" w:after="100" w:afterAutospacing="1"/>
    </w:pPr>
    <w:rPr>
      <w:sz w:val="24"/>
      <w:szCs w:val="24"/>
    </w:rPr>
  </w:style>
  <w:style w:type="paragraph" w:customStyle="1" w:styleId="xl43">
    <w:name w:val="xl43"/>
    <w:basedOn w:val="Normal"/>
    <w:rsid w:val="00AB4016"/>
    <w:pPr>
      <w:pBdr>
        <w:bottom w:val="single" w:sz="4" w:space="0" w:color="auto"/>
        <w:right w:val="single" w:sz="8" w:space="0" w:color="auto"/>
      </w:pBdr>
      <w:spacing w:before="100" w:beforeAutospacing="1" w:after="100" w:afterAutospacing="1"/>
    </w:pPr>
    <w:rPr>
      <w:sz w:val="24"/>
      <w:szCs w:val="24"/>
    </w:rPr>
  </w:style>
  <w:style w:type="paragraph" w:customStyle="1" w:styleId="xl44">
    <w:name w:val="xl44"/>
    <w:basedOn w:val="Normal"/>
    <w:rsid w:val="00AB4016"/>
    <w:pPr>
      <w:pBdr>
        <w:top w:val="single" w:sz="4" w:space="0" w:color="auto"/>
        <w:left w:val="single" w:sz="4" w:space="0" w:color="auto"/>
        <w:right w:val="single" w:sz="8" w:space="0" w:color="auto"/>
      </w:pBdr>
      <w:spacing w:before="100" w:beforeAutospacing="1" w:after="100" w:afterAutospacing="1"/>
    </w:pPr>
    <w:rPr>
      <w:sz w:val="24"/>
      <w:szCs w:val="24"/>
    </w:rPr>
  </w:style>
  <w:style w:type="paragraph" w:customStyle="1" w:styleId="xl45">
    <w:name w:val="xl45"/>
    <w:basedOn w:val="Normal"/>
    <w:rsid w:val="00AB4016"/>
    <w:pPr>
      <w:pBdr>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46">
    <w:name w:val="xl46"/>
    <w:basedOn w:val="Normal"/>
    <w:rsid w:val="00AB4016"/>
    <w:pPr>
      <w:pBdr>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47">
    <w:name w:val="xl47"/>
    <w:basedOn w:val="Normal"/>
    <w:rsid w:val="00AB4016"/>
    <w:pPr>
      <w:pBdr>
        <w:bottom w:val="single" w:sz="8" w:space="0" w:color="auto"/>
      </w:pBdr>
      <w:spacing w:before="100" w:beforeAutospacing="1" w:after="100" w:afterAutospacing="1"/>
    </w:pPr>
    <w:rPr>
      <w:sz w:val="24"/>
      <w:szCs w:val="24"/>
    </w:rPr>
  </w:style>
  <w:style w:type="paragraph" w:customStyle="1" w:styleId="xl48">
    <w:name w:val="xl48"/>
    <w:basedOn w:val="Normal"/>
    <w:rsid w:val="00AB4016"/>
    <w:pPr>
      <w:pBdr>
        <w:left w:val="single" w:sz="4" w:space="0" w:color="auto"/>
        <w:bottom w:val="single" w:sz="8" w:space="0" w:color="auto"/>
        <w:right w:val="single" w:sz="8" w:space="0" w:color="auto"/>
      </w:pBdr>
      <w:spacing w:before="100" w:beforeAutospacing="1" w:after="100" w:afterAutospacing="1"/>
    </w:pPr>
    <w:rPr>
      <w:sz w:val="24"/>
      <w:szCs w:val="24"/>
    </w:rPr>
  </w:style>
  <w:style w:type="paragraph" w:customStyle="1" w:styleId="xl49">
    <w:name w:val="xl49"/>
    <w:basedOn w:val="Normal"/>
    <w:rsid w:val="00AB4016"/>
    <w:pPr>
      <w:pBdr>
        <w:top w:val="single" w:sz="4" w:space="0" w:color="auto"/>
        <w:left w:val="single" w:sz="8" w:space="0" w:color="auto"/>
      </w:pBdr>
      <w:spacing w:before="100" w:beforeAutospacing="1" w:after="100" w:afterAutospacing="1"/>
    </w:pPr>
    <w:rPr>
      <w:sz w:val="24"/>
      <w:szCs w:val="24"/>
    </w:rPr>
  </w:style>
  <w:style w:type="paragraph" w:customStyle="1" w:styleId="xl50">
    <w:name w:val="xl50"/>
    <w:basedOn w:val="Normal"/>
    <w:rsid w:val="00AB4016"/>
    <w:pPr>
      <w:pBdr>
        <w:left w:val="single" w:sz="8" w:space="0" w:color="auto"/>
      </w:pBdr>
      <w:spacing w:before="100" w:beforeAutospacing="1" w:after="100" w:afterAutospacing="1"/>
    </w:pPr>
    <w:rPr>
      <w:sz w:val="24"/>
      <w:szCs w:val="24"/>
    </w:rPr>
  </w:style>
  <w:style w:type="paragraph" w:customStyle="1" w:styleId="xl51">
    <w:name w:val="xl51"/>
    <w:basedOn w:val="Normal"/>
    <w:rsid w:val="00AB4016"/>
    <w:pPr>
      <w:pBdr>
        <w:left w:val="single" w:sz="8" w:space="0" w:color="auto"/>
        <w:bottom w:val="single" w:sz="8" w:space="0" w:color="auto"/>
      </w:pBdr>
      <w:spacing w:before="100" w:beforeAutospacing="1" w:after="100" w:afterAutospacing="1"/>
    </w:pPr>
    <w:rPr>
      <w:sz w:val="24"/>
      <w:szCs w:val="24"/>
    </w:rPr>
  </w:style>
  <w:style w:type="paragraph" w:customStyle="1" w:styleId="xl52">
    <w:name w:val="xl52"/>
    <w:basedOn w:val="Normal"/>
    <w:rsid w:val="00AB401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53">
    <w:name w:val="xl53"/>
    <w:basedOn w:val="Normal"/>
    <w:rsid w:val="00AB4016"/>
    <w:pPr>
      <w:pBdr>
        <w:left w:val="single" w:sz="8" w:space="0" w:color="auto"/>
        <w:right w:val="single" w:sz="8" w:space="0" w:color="auto"/>
      </w:pBdr>
      <w:spacing w:before="100" w:beforeAutospacing="1" w:after="100" w:afterAutospacing="1"/>
    </w:pPr>
    <w:rPr>
      <w:sz w:val="24"/>
      <w:szCs w:val="24"/>
    </w:rPr>
  </w:style>
  <w:style w:type="paragraph" w:customStyle="1" w:styleId="xl54">
    <w:name w:val="xl54"/>
    <w:basedOn w:val="Normal"/>
    <w:rsid w:val="00AB401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55">
    <w:name w:val="xl55"/>
    <w:basedOn w:val="Normal"/>
    <w:rsid w:val="00AB40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56">
    <w:name w:val="xl56"/>
    <w:basedOn w:val="Normal"/>
    <w:rsid w:val="00AB4016"/>
    <w:pPr>
      <w:pBdr>
        <w:left w:val="single" w:sz="8" w:space="0" w:color="auto"/>
        <w:bottom w:val="single" w:sz="4" w:space="0" w:color="auto"/>
      </w:pBdr>
      <w:spacing w:before="100" w:beforeAutospacing="1" w:after="100" w:afterAutospacing="1"/>
    </w:pPr>
    <w:rPr>
      <w:sz w:val="24"/>
      <w:szCs w:val="24"/>
    </w:rPr>
  </w:style>
  <w:style w:type="paragraph" w:customStyle="1" w:styleId="xl57">
    <w:name w:val="xl57"/>
    <w:basedOn w:val="Normal"/>
    <w:rsid w:val="00AB4016"/>
    <w:pPr>
      <w:spacing w:before="100" w:beforeAutospacing="1" w:after="100" w:afterAutospacing="1"/>
      <w:jc w:val="center"/>
    </w:pPr>
    <w:rPr>
      <w:sz w:val="24"/>
      <w:szCs w:val="24"/>
    </w:rPr>
  </w:style>
  <w:style w:type="paragraph" w:customStyle="1" w:styleId="xl58">
    <w:name w:val="xl58"/>
    <w:basedOn w:val="Normal"/>
    <w:rsid w:val="00AB4016"/>
    <w:pPr>
      <w:pBdr>
        <w:bottom w:val="single" w:sz="8" w:space="0" w:color="auto"/>
      </w:pBdr>
      <w:spacing w:before="100" w:beforeAutospacing="1" w:after="100" w:afterAutospacing="1"/>
      <w:jc w:val="center"/>
    </w:pPr>
    <w:rPr>
      <w:sz w:val="24"/>
      <w:szCs w:val="24"/>
    </w:rPr>
  </w:style>
  <w:style w:type="paragraph" w:customStyle="1" w:styleId="xl59">
    <w:name w:val="xl59"/>
    <w:basedOn w:val="Normal"/>
    <w:rsid w:val="00AB4016"/>
    <w:pPr>
      <w:pBdr>
        <w:bottom w:val="single" w:sz="8" w:space="0" w:color="auto"/>
      </w:pBdr>
      <w:spacing w:before="100" w:beforeAutospacing="1" w:after="100" w:afterAutospacing="1"/>
    </w:pPr>
    <w:rPr>
      <w:sz w:val="24"/>
      <w:szCs w:val="24"/>
    </w:rPr>
  </w:style>
  <w:style w:type="paragraph" w:customStyle="1" w:styleId="xl60">
    <w:name w:val="xl60"/>
    <w:basedOn w:val="Normal"/>
    <w:rsid w:val="00AB4016"/>
    <w:pPr>
      <w:pBdr>
        <w:left w:val="single" w:sz="8" w:space="0" w:color="auto"/>
        <w:bottom w:val="single" w:sz="4" w:space="0" w:color="auto"/>
      </w:pBdr>
      <w:spacing w:before="100" w:beforeAutospacing="1" w:after="100" w:afterAutospacing="1"/>
    </w:pPr>
    <w:rPr>
      <w:sz w:val="22"/>
      <w:szCs w:val="22"/>
    </w:rPr>
  </w:style>
  <w:style w:type="paragraph" w:customStyle="1" w:styleId="xl61">
    <w:name w:val="xl61"/>
    <w:basedOn w:val="Normal"/>
    <w:rsid w:val="00AB4016"/>
    <w:pPr>
      <w:pBdr>
        <w:top w:val="single" w:sz="8" w:space="0" w:color="auto"/>
        <w:left w:val="single" w:sz="4" w:space="0" w:color="auto"/>
        <w:right w:val="single" w:sz="4" w:space="0" w:color="auto"/>
      </w:pBdr>
      <w:spacing w:before="100" w:beforeAutospacing="1" w:after="100" w:afterAutospacing="1"/>
    </w:pPr>
    <w:rPr>
      <w:sz w:val="24"/>
      <w:szCs w:val="24"/>
    </w:rPr>
  </w:style>
  <w:style w:type="paragraph" w:customStyle="1" w:styleId="xl62">
    <w:name w:val="xl62"/>
    <w:basedOn w:val="Normal"/>
    <w:rsid w:val="00AB401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3">
    <w:name w:val="xl63"/>
    <w:basedOn w:val="Normal"/>
    <w:rsid w:val="00AB4016"/>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64">
    <w:name w:val="xl64"/>
    <w:basedOn w:val="Normal"/>
    <w:rsid w:val="00AB4016"/>
    <w:pPr>
      <w:pBdr>
        <w:top w:val="single" w:sz="8" w:space="0" w:color="auto"/>
        <w:left w:val="single" w:sz="4" w:space="0" w:color="auto"/>
        <w:bottom w:val="single" w:sz="4" w:space="0" w:color="auto"/>
      </w:pBdr>
      <w:spacing w:before="100" w:beforeAutospacing="1" w:after="100" w:afterAutospacing="1"/>
    </w:pPr>
    <w:rPr>
      <w:sz w:val="24"/>
      <w:szCs w:val="24"/>
    </w:rPr>
  </w:style>
  <w:style w:type="paragraph" w:customStyle="1" w:styleId="xl65">
    <w:name w:val="xl65"/>
    <w:basedOn w:val="Normal"/>
    <w:rsid w:val="00AB4016"/>
    <w:pPr>
      <w:pBdr>
        <w:top w:val="single" w:sz="8" w:space="0" w:color="auto"/>
        <w:right w:val="single" w:sz="4" w:space="0" w:color="auto"/>
      </w:pBdr>
      <w:spacing w:before="100" w:beforeAutospacing="1" w:after="100" w:afterAutospacing="1"/>
    </w:pPr>
    <w:rPr>
      <w:sz w:val="24"/>
      <w:szCs w:val="24"/>
    </w:rPr>
  </w:style>
  <w:style w:type="paragraph" w:customStyle="1" w:styleId="xl66">
    <w:name w:val="xl66"/>
    <w:basedOn w:val="Normal"/>
    <w:rsid w:val="00AB4016"/>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AB4016"/>
    <w:pPr>
      <w:pBdr>
        <w:right w:val="single" w:sz="4" w:space="0" w:color="auto"/>
      </w:pBdr>
      <w:spacing w:before="100" w:beforeAutospacing="1" w:after="100" w:afterAutospacing="1"/>
    </w:pPr>
    <w:rPr>
      <w:sz w:val="24"/>
      <w:szCs w:val="24"/>
    </w:rPr>
  </w:style>
  <w:style w:type="paragraph" w:customStyle="1" w:styleId="xl68">
    <w:name w:val="xl68"/>
    <w:basedOn w:val="Normal"/>
    <w:rsid w:val="00AB4016"/>
    <w:pPr>
      <w:pBdr>
        <w:top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69">
    <w:name w:val="xl69"/>
    <w:basedOn w:val="Normal"/>
    <w:rsid w:val="00AB4016"/>
    <w:pPr>
      <w:pBdr>
        <w:top w:val="single" w:sz="8" w:space="0" w:color="auto"/>
        <w:bottom w:val="single" w:sz="8" w:space="0" w:color="auto"/>
      </w:pBdr>
      <w:spacing w:before="100" w:beforeAutospacing="1" w:after="100" w:afterAutospacing="1"/>
    </w:pPr>
    <w:rPr>
      <w:sz w:val="24"/>
      <w:szCs w:val="24"/>
    </w:rPr>
  </w:style>
  <w:style w:type="paragraph" w:customStyle="1" w:styleId="xl70">
    <w:name w:val="xl70"/>
    <w:basedOn w:val="Normal"/>
    <w:rsid w:val="00AB4016"/>
    <w:pPr>
      <w:pBdr>
        <w:top w:val="single" w:sz="4" w:space="0" w:color="auto"/>
        <w:bottom w:val="single" w:sz="8" w:space="0" w:color="auto"/>
      </w:pBdr>
      <w:spacing w:before="100" w:beforeAutospacing="1" w:after="100" w:afterAutospacing="1"/>
    </w:pPr>
    <w:rPr>
      <w:sz w:val="24"/>
      <w:szCs w:val="24"/>
    </w:rPr>
  </w:style>
  <w:style w:type="paragraph" w:customStyle="1" w:styleId="xl71">
    <w:name w:val="xl71"/>
    <w:basedOn w:val="Normal"/>
    <w:rsid w:val="00AB4016"/>
    <w:pPr>
      <w:pBdr>
        <w:top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AB4016"/>
    <w:pPr>
      <w:pBdr>
        <w:top w:val="single" w:sz="4" w:space="0" w:color="auto"/>
        <w:left w:val="single" w:sz="8" w:space="0" w:color="auto"/>
        <w:bottom w:val="single" w:sz="4" w:space="0" w:color="auto"/>
      </w:pBdr>
      <w:spacing w:before="100" w:beforeAutospacing="1" w:after="100" w:afterAutospacing="1"/>
    </w:pPr>
    <w:rPr>
      <w:sz w:val="24"/>
      <w:szCs w:val="24"/>
    </w:rPr>
  </w:style>
  <w:style w:type="paragraph" w:customStyle="1" w:styleId="xl73">
    <w:name w:val="xl73"/>
    <w:basedOn w:val="Normal"/>
    <w:rsid w:val="00AB4016"/>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74">
    <w:name w:val="xl74"/>
    <w:basedOn w:val="Normal"/>
    <w:rsid w:val="00AB4016"/>
    <w:pPr>
      <w:pBdr>
        <w:top w:val="single" w:sz="8" w:space="0" w:color="auto"/>
        <w:left w:val="single" w:sz="8" w:space="0" w:color="auto"/>
        <w:right w:val="single" w:sz="4" w:space="0" w:color="auto"/>
      </w:pBdr>
      <w:spacing w:before="100" w:beforeAutospacing="1" w:after="100" w:afterAutospacing="1"/>
    </w:pPr>
    <w:rPr>
      <w:sz w:val="24"/>
      <w:szCs w:val="24"/>
    </w:rPr>
  </w:style>
  <w:style w:type="paragraph" w:customStyle="1" w:styleId="xl75">
    <w:name w:val="xl75"/>
    <w:basedOn w:val="Normal"/>
    <w:rsid w:val="00AB4016"/>
    <w:pPr>
      <w:pBdr>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Greshka">
    <w:name w:val="Greshka"/>
    <w:basedOn w:val="SilvaText"/>
    <w:rsid w:val="00AB4016"/>
  </w:style>
  <w:style w:type="paragraph" w:customStyle="1" w:styleId="StyleSilvaTextRed">
    <w:name w:val="Style Silva Text + Red"/>
    <w:basedOn w:val="SilvaText"/>
    <w:rsid w:val="00AB4016"/>
    <w:rPr>
      <w:color w:val="FF0000"/>
    </w:rPr>
  </w:style>
  <w:style w:type="paragraph" w:customStyle="1" w:styleId="xl76">
    <w:name w:val="xl76"/>
    <w:basedOn w:val="Normal"/>
    <w:rsid w:val="00AB4016"/>
    <w:pPr>
      <w:pBdr>
        <w:top w:val="single" w:sz="8"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77">
    <w:name w:val="xl77"/>
    <w:basedOn w:val="Normal"/>
    <w:rsid w:val="00AB4016"/>
    <w:pPr>
      <w:pBdr>
        <w:top w:val="single" w:sz="4" w:space="0" w:color="auto"/>
        <w:left w:val="single" w:sz="8" w:space="0" w:color="auto"/>
        <w:bottom w:val="single" w:sz="8" w:space="0" w:color="auto"/>
      </w:pBdr>
      <w:spacing w:before="100" w:beforeAutospacing="1" w:after="100" w:afterAutospacing="1"/>
      <w:jc w:val="center"/>
    </w:pPr>
    <w:rPr>
      <w:rFonts w:ascii="Arial" w:hAnsi="Arial" w:cs="Arial"/>
      <w:b/>
      <w:bCs/>
      <w:sz w:val="24"/>
      <w:szCs w:val="24"/>
    </w:rPr>
  </w:style>
  <w:style w:type="paragraph" w:customStyle="1" w:styleId="xl78">
    <w:name w:val="xl78"/>
    <w:basedOn w:val="Normal"/>
    <w:rsid w:val="00AB4016"/>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79">
    <w:name w:val="xl79"/>
    <w:basedOn w:val="Normal"/>
    <w:rsid w:val="00AB4016"/>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80">
    <w:name w:val="xl80"/>
    <w:basedOn w:val="Normal"/>
    <w:rsid w:val="00AB4016"/>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b/>
      <w:bCs/>
      <w:sz w:val="24"/>
      <w:szCs w:val="24"/>
    </w:rPr>
  </w:style>
  <w:style w:type="paragraph" w:customStyle="1" w:styleId="SilvaT09">
    <w:name w:val="Silva T 09"/>
    <w:basedOn w:val="SilvaT08"/>
    <w:rsid w:val="00AB4016"/>
    <w:pPr>
      <w:snapToGrid/>
    </w:pPr>
    <w:rPr>
      <w:snapToGrid w:val="0"/>
      <w:sz w:val="18"/>
      <w:lang w:eastAsia="en-US"/>
    </w:rPr>
  </w:style>
  <w:style w:type="paragraph" w:customStyle="1" w:styleId="SilvaConsult">
    <w:name w:val="SilvaConsult"/>
    <w:basedOn w:val="Normal"/>
    <w:rsid w:val="00AB4016"/>
    <w:pPr>
      <w:jc w:val="center"/>
    </w:pPr>
    <w:rPr>
      <w:rFonts w:ascii="Arial" w:hAnsi="Arial"/>
      <w:b/>
      <w:caps/>
      <w:snapToGrid w:val="0"/>
      <w:sz w:val="24"/>
      <w:lang w:eastAsia="en-US"/>
    </w:rPr>
  </w:style>
  <w:style w:type="paragraph" w:customStyle="1" w:styleId="SilvaSubject">
    <w:name w:val="SilvaSubject"/>
    <w:basedOn w:val="SilvaConsult"/>
    <w:rsid w:val="00AB4016"/>
    <w:rPr>
      <w:shadow/>
      <w:spacing w:val="40"/>
      <w:sz w:val="32"/>
    </w:rPr>
  </w:style>
  <w:style w:type="paragraph" w:styleId="BodyText3">
    <w:name w:val="Body Text 3"/>
    <w:basedOn w:val="Normal"/>
    <w:link w:val="BodyText3Char"/>
    <w:rsid w:val="00AB4016"/>
    <w:pPr>
      <w:jc w:val="center"/>
    </w:pPr>
    <w:rPr>
      <w:sz w:val="24"/>
    </w:rPr>
  </w:style>
  <w:style w:type="character" w:customStyle="1" w:styleId="BodyText3Char">
    <w:name w:val="Body Text 3 Char"/>
    <w:basedOn w:val="DefaultParagraphFont"/>
    <w:link w:val="BodyText3"/>
    <w:rsid w:val="00AB4016"/>
    <w:rPr>
      <w:rFonts w:ascii="Times New Roman" w:eastAsia="Times New Roman" w:hAnsi="Times New Roman" w:cs="Times New Roman"/>
      <w:sz w:val="24"/>
      <w:szCs w:val="20"/>
      <w:lang w:eastAsia="bg-BG"/>
    </w:rPr>
  </w:style>
  <w:style w:type="paragraph" w:styleId="BodyText2">
    <w:name w:val="Body Text 2"/>
    <w:basedOn w:val="Normal"/>
    <w:link w:val="BodyText2Char"/>
    <w:rsid w:val="00AB4016"/>
    <w:pPr>
      <w:spacing w:after="120" w:line="480" w:lineRule="auto"/>
    </w:pPr>
    <w:rPr>
      <w:sz w:val="24"/>
      <w:szCs w:val="24"/>
    </w:rPr>
  </w:style>
  <w:style w:type="character" w:customStyle="1" w:styleId="BodyText2Char">
    <w:name w:val="Body Text 2 Char"/>
    <w:basedOn w:val="DefaultParagraphFont"/>
    <w:link w:val="BodyText2"/>
    <w:rsid w:val="00AB4016"/>
    <w:rPr>
      <w:rFonts w:ascii="Times New Roman" w:eastAsia="Times New Roman" w:hAnsi="Times New Roman" w:cs="Times New Roman"/>
      <w:sz w:val="24"/>
      <w:szCs w:val="24"/>
      <w:lang w:eastAsia="bg-BG"/>
    </w:rPr>
  </w:style>
  <w:style w:type="paragraph" w:styleId="BalloonText">
    <w:name w:val="Balloon Text"/>
    <w:basedOn w:val="Normal"/>
    <w:link w:val="BalloonTextChar"/>
    <w:semiHidden/>
    <w:rsid w:val="00AB4016"/>
    <w:rPr>
      <w:rFonts w:ascii="Tahoma" w:hAnsi="Tahoma" w:cs="Tahoma"/>
      <w:sz w:val="16"/>
      <w:szCs w:val="16"/>
    </w:rPr>
  </w:style>
  <w:style w:type="character" w:customStyle="1" w:styleId="BalloonTextChar">
    <w:name w:val="Balloon Text Char"/>
    <w:basedOn w:val="DefaultParagraphFont"/>
    <w:link w:val="BalloonText"/>
    <w:semiHidden/>
    <w:rsid w:val="00AB4016"/>
    <w:rPr>
      <w:rFonts w:ascii="Tahoma" w:eastAsia="Times New Roman" w:hAnsi="Tahoma" w:cs="Tahoma"/>
      <w:sz w:val="16"/>
      <w:szCs w:val="16"/>
      <w:lang w:eastAsia="bg-BG"/>
    </w:rPr>
  </w:style>
  <w:style w:type="character" w:customStyle="1" w:styleId="message-centre">
    <w:name w:val="message-centre"/>
    <w:basedOn w:val="DefaultParagraphFont"/>
    <w:rsid w:val="00AB4016"/>
  </w:style>
  <w:style w:type="character" w:styleId="CommentReference">
    <w:name w:val="annotation reference"/>
    <w:basedOn w:val="DefaultParagraphFont"/>
    <w:semiHidden/>
    <w:rsid w:val="00AB4016"/>
    <w:rPr>
      <w:sz w:val="16"/>
      <w:szCs w:val="16"/>
    </w:rPr>
  </w:style>
  <w:style w:type="paragraph" w:styleId="CommentText">
    <w:name w:val="annotation text"/>
    <w:basedOn w:val="Normal"/>
    <w:link w:val="CommentTextChar"/>
    <w:semiHidden/>
    <w:rsid w:val="00AB4016"/>
  </w:style>
  <w:style w:type="character" w:customStyle="1" w:styleId="CommentTextChar">
    <w:name w:val="Comment Text Char"/>
    <w:basedOn w:val="DefaultParagraphFont"/>
    <w:link w:val="CommentText"/>
    <w:semiHidden/>
    <w:rsid w:val="00AB4016"/>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semiHidden/>
    <w:rsid w:val="00AB4016"/>
    <w:rPr>
      <w:b/>
      <w:bCs/>
    </w:rPr>
  </w:style>
  <w:style w:type="character" w:customStyle="1" w:styleId="CommentSubjectChar">
    <w:name w:val="Comment Subject Char"/>
    <w:basedOn w:val="CommentTextChar"/>
    <w:link w:val="CommentSubject"/>
    <w:semiHidden/>
    <w:rsid w:val="00AB4016"/>
    <w:rPr>
      <w:rFonts w:ascii="Times New Roman" w:eastAsia="Times New Roman" w:hAnsi="Times New Roman" w:cs="Times New Roman"/>
      <w:b/>
      <w:bCs/>
      <w:sz w:val="20"/>
      <w:szCs w:val="20"/>
      <w:lang w:eastAsia="bg-BG"/>
    </w:rPr>
  </w:style>
  <w:style w:type="paragraph" w:styleId="TOC3">
    <w:name w:val="toc 3"/>
    <w:basedOn w:val="Normal"/>
    <w:next w:val="Normal"/>
    <w:autoRedefine/>
    <w:semiHidden/>
    <w:rsid w:val="00AB4016"/>
    <w:pPr>
      <w:tabs>
        <w:tab w:val="right" w:leader="dot" w:pos="9010"/>
      </w:tabs>
      <w:ind w:right="-290"/>
      <w:jc w:val="both"/>
    </w:pPr>
    <w:rPr>
      <w:i/>
      <w:noProof/>
    </w:rPr>
  </w:style>
  <w:style w:type="paragraph" w:styleId="Index1">
    <w:name w:val="index 1"/>
    <w:basedOn w:val="Normal"/>
    <w:next w:val="Normal"/>
    <w:autoRedefine/>
    <w:semiHidden/>
    <w:rsid w:val="00AB4016"/>
    <w:pPr>
      <w:ind w:left="200" w:hanging="200"/>
    </w:pPr>
  </w:style>
  <w:style w:type="paragraph" w:styleId="TOC4">
    <w:name w:val="toc 4"/>
    <w:basedOn w:val="Normal"/>
    <w:next w:val="Normal"/>
    <w:autoRedefine/>
    <w:semiHidden/>
    <w:rsid w:val="00AB4016"/>
    <w:pPr>
      <w:ind w:left="400"/>
    </w:pPr>
  </w:style>
  <w:style w:type="paragraph" w:styleId="TOC5">
    <w:name w:val="toc 5"/>
    <w:basedOn w:val="Normal"/>
    <w:next w:val="Normal"/>
    <w:autoRedefine/>
    <w:semiHidden/>
    <w:rsid w:val="00AB4016"/>
    <w:pPr>
      <w:ind w:left="600"/>
    </w:pPr>
  </w:style>
  <w:style w:type="paragraph" w:styleId="TOC6">
    <w:name w:val="toc 6"/>
    <w:basedOn w:val="Normal"/>
    <w:next w:val="Normal"/>
    <w:autoRedefine/>
    <w:semiHidden/>
    <w:rsid w:val="00AB4016"/>
    <w:pPr>
      <w:ind w:left="800"/>
    </w:pPr>
  </w:style>
  <w:style w:type="paragraph" w:styleId="TOC7">
    <w:name w:val="toc 7"/>
    <w:basedOn w:val="Normal"/>
    <w:next w:val="Normal"/>
    <w:autoRedefine/>
    <w:semiHidden/>
    <w:rsid w:val="00AB4016"/>
    <w:pPr>
      <w:ind w:left="1000"/>
    </w:pPr>
  </w:style>
  <w:style w:type="paragraph" w:styleId="TOC8">
    <w:name w:val="toc 8"/>
    <w:basedOn w:val="Normal"/>
    <w:next w:val="Normal"/>
    <w:autoRedefine/>
    <w:semiHidden/>
    <w:rsid w:val="00AB4016"/>
    <w:pPr>
      <w:ind w:left="1200"/>
    </w:pPr>
  </w:style>
  <w:style w:type="paragraph" w:styleId="TOC9">
    <w:name w:val="toc 9"/>
    <w:basedOn w:val="Normal"/>
    <w:next w:val="Normal"/>
    <w:autoRedefine/>
    <w:semiHidden/>
    <w:rsid w:val="00AB4016"/>
    <w:pPr>
      <w:ind w:left="1400"/>
    </w:pPr>
  </w:style>
  <w:style w:type="character" w:customStyle="1" w:styleId="apple-style-span">
    <w:name w:val="apple-style-span"/>
    <w:basedOn w:val="DefaultParagraphFont"/>
    <w:rsid w:val="00AB4016"/>
  </w:style>
  <w:style w:type="character" w:customStyle="1" w:styleId="editsection">
    <w:name w:val="editsection"/>
    <w:basedOn w:val="DefaultParagraphFont"/>
    <w:rsid w:val="00AB4016"/>
  </w:style>
  <w:style w:type="paragraph" w:customStyle="1" w:styleId="1">
    <w:name w:val="Подзаглавие1"/>
    <w:basedOn w:val="Normal"/>
    <w:rsid w:val="00AB4016"/>
    <w:pPr>
      <w:spacing w:before="100" w:beforeAutospacing="1" w:after="100" w:afterAutospacing="1"/>
    </w:pPr>
    <w:rPr>
      <w:sz w:val="24"/>
      <w:szCs w:val="24"/>
    </w:rPr>
  </w:style>
  <w:style w:type="paragraph" w:customStyle="1" w:styleId="xl81">
    <w:name w:val="xl81"/>
    <w:basedOn w:val="Normal"/>
    <w:rsid w:val="00AB4016"/>
    <w:pPr>
      <w:pBdr>
        <w:top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title1">
    <w:name w:val="title1"/>
    <w:basedOn w:val="Normal"/>
    <w:rsid w:val="00AB4016"/>
    <w:rPr>
      <w:b/>
      <w:bCs/>
      <w:sz w:val="30"/>
      <w:szCs w:val="30"/>
    </w:rPr>
  </w:style>
  <w:style w:type="character" w:customStyle="1" w:styleId="Style1Char">
    <w:name w:val="Style1 Char"/>
    <w:basedOn w:val="DefaultParagraphFont"/>
    <w:link w:val="Style1"/>
    <w:rsid w:val="00AB4016"/>
    <w:rPr>
      <w:rFonts w:ascii="Arial" w:eastAsia="Times New Roman" w:hAnsi="Arial" w:cs="Arial"/>
      <w:b/>
      <w:sz w:val="20"/>
      <w:szCs w:val="20"/>
      <w:lang w:eastAsia="bg-BG"/>
    </w:rPr>
  </w:style>
  <w:style w:type="paragraph" w:styleId="DocumentMap">
    <w:name w:val="Document Map"/>
    <w:basedOn w:val="Normal"/>
    <w:link w:val="DocumentMapChar"/>
    <w:semiHidden/>
    <w:rsid w:val="00AB4016"/>
    <w:pPr>
      <w:shd w:val="clear" w:color="auto" w:fill="000080"/>
    </w:pPr>
    <w:rPr>
      <w:rFonts w:ascii="Tahoma" w:hAnsi="Tahoma" w:cs="Tahoma"/>
    </w:rPr>
  </w:style>
  <w:style w:type="character" w:customStyle="1" w:styleId="DocumentMapChar">
    <w:name w:val="Document Map Char"/>
    <w:basedOn w:val="DefaultParagraphFont"/>
    <w:link w:val="DocumentMap"/>
    <w:semiHidden/>
    <w:rsid w:val="00AB4016"/>
    <w:rPr>
      <w:rFonts w:ascii="Tahoma" w:eastAsia="Times New Roman" w:hAnsi="Tahoma" w:cs="Tahoma"/>
      <w:sz w:val="20"/>
      <w:szCs w:val="20"/>
      <w:shd w:val="clear" w:color="auto" w:fill="000080"/>
      <w:lang w:eastAsia="bg-BG"/>
    </w:rPr>
  </w:style>
  <w:style w:type="paragraph" w:styleId="ListBullet">
    <w:name w:val="List Bullet"/>
    <w:basedOn w:val="Normal"/>
    <w:rsid w:val="00AB4016"/>
    <w:pPr>
      <w:numPr>
        <w:numId w:val="3"/>
      </w:numPr>
    </w:pPr>
    <w:rPr>
      <w:sz w:val="24"/>
      <w:szCs w:val="24"/>
    </w:rPr>
  </w:style>
  <w:style w:type="character" w:customStyle="1" w:styleId="i">
    <w:name w:val="i"/>
    <w:basedOn w:val="DefaultParagraphFont"/>
    <w:semiHidden/>
    <w:rsid w:val="00AB4016"/>
  </w:style>
  <w:style w:type="paragraph" w:customStyle="1" w:styleId="Style2">
    <w:name w:val="Style2"/>
    <w:basedOn w:val="Normal"/>
    <w:rsid w:val="00AB4016"/>
    <w:pPr>
      <w:jc w:val="both"/>
    </w:pPr>
    <w:rPr>
      <w:rFonts w:ascii="Arial" w:hAnsi="Arial"/>
      <w:b/>
      <w:bCs/>
      <w:snapToGrid w:val="0"/>
      <w:sz w:val="24"/>
      <w:szCs w:val="22"/>
      <w:lang w:eastAsia="en-US"/>
    </w:rPr>
  </w:style>
  <w:style w:type="paragraph" w:customStyle="1" w:styleId="xl82">
    <w:name w:val="xl82"/>
    <w:basedOn w:val="Normal"/>
    <w:rsid w:val="00AB4016"/>
    <w:pPr>
      <w:pBdr>
        <w:top w:val="single" w:sz="4" w:space="0" w:color="auto"/>
        <w:bottom w:val="single" w:sz="8" w:space="0" w:color="auto"/>
        <w:right w:val="single" w:sz="8" w:space="0" w:color="auto"/>
      </w:pBdr>
      <w:spacing w:before="100" w:beforeAutospacing="1" w:after="100" w:afterAutospacing="1"/>
    </w:pPr>
    <w:rPr>
      <w:rFonts w:ascii="Arial" w:hAnsi="Arial" w:cs="Arial"/>
      <w:b/>
      <w:bCs/>
      <w:sz w:val="24"/>
      <w:szCs w:val="24"/>
    </w:rPr>
  </w:style>
  <w:style w:type="paragraph" w:customStyle="1" w:styleId="Char">
    <w:name w:val="Char"/>
    <w:basedOn w:val="Normal"/>
    <w:autoRedefine/>
    <w:rsid w:val="00AB4016"/>
    <w:pPr>
      <w:spacing w:after="120"/>
    </w:pPr>
    <w:rPr>
      <w:rFonts w:ascii="Futura Bk" w:hAnsi="Futura Bk"/>
      <w:szCs w:val="24"/>
      <w:lang w:eastAsia="pl-PL"/>
    </w:rPr>
  </w:style>
  <w:style w:type="paragraph" w:styleId="Caption">
    <w:name w:val="caption"/>
    <w:basedOn w:val="Normal"/>
    <w:next w:val="Normal"/>
    <w:qFormat/>
    <w:rsid w:val="00AB4016"/>
    <w:pPr>
      <w:overflowPunct w:val="0"/>
      <w:autoSpaceDE w:val="0"/>
      <w:autoSpaceDN w:val="0"/>
      <w:adjustRightInd w:val="0"/>
      <w:spacing w:before="120" w:after="120"/>
      <w:ind w:firstLine="284"/>
      <w:jc w:val="both"/>
      <w:textAlignment w:val="baseline"/>
    </w:pPr>
    <w:rPr>
      <w:rFonts w:ascii="Hebar" w:hAnsi="Hebar"/>
      <w:b/>
      <w:lang w:val="it-IT"/>
    </w:rPr>
  </w:style>
  <w:style w:type="character" w:customStyle="1" w:styleId="Tab7Char">
    <w:name w:val="Tab7 Char"/>
    <w:basedOn w:val="Tab10Char"/>
    <w:rsid w:val="00AB4016"/>
    <w:rPr>
      <w:rFonts w:ascii="HeliosCondLight" w:hAnsi="HeliosCondLight"/>
      <w:sz w:val="14"/>
    </w:rPr>
  </w:style>
  <w:style w:type="character" w:customStyle="1" w:styleId="Tab10Char">
    <w:name w:val="Tab10 Char"/>
    <w:basedOn w:val="DefaultParagraphFont"/>
    <w:rsid w:val="00AB4016"/>
    <w:rPr>
      <w:rFonts w:ascii="HeliosCondLight" w:hAnsi="HeliosCondLight"/>
      <w:sz w:val="20"/>
    </w:rPr>
  </w:style>
  <w:style w:type="character" w:customStyle="1" w:styleId="contenttitle">
    <w:name w:val="content_title"/>
    <w:basedOn w:val="DefaultParagraphFont"/>
    <w:semiHidden/>
    <w:rsid w:val="00AB4016"/>
  </w:style>
  <w:style w:type="character" w:customStyle="1" w:styleId="content-title">
    <w:name w:val="content-title"/>
    <w:basedOn w:val="DefaultParagraphFont"/>
    <w:rsid w:val="00AB4016"/>
  </w:style>
  <w:style w:type="character" w:customStyle="1" w:styleId="st">
    <w:name w:val="st"/>
    <w:basedOn w:val="DefaultParagraphFont"/>
    <w:rsid w:val="00AB4016"/>
  </w:style>
  <w:style w:type="paragraph" w:customStyle="1" w:styleId="StyleSilvaTextTimesNewRomanFirstline0cm">
    <w:name w:val="Style Silva Text + Times New Roman First line:  0 cm"/>
    <w:basedOn w:val="Normal"/>
    <w:rsid w:val="00AB4016"/>
    <w:pPr>
      <w:jc w:val="both"/>
    </w:pPr>
    <w:rPr>
      <w:sz w:val="24"/>
    </w:rPr>
  </w:style>
  <w:style w:type="paragraph" w:customStyle="1" w:styleId="StyleSilvaTextTimesNewRomanFirstline0cm1">
    <w:name w:val="Style Silva Text + Times New Roman First line:  0 cm1"/>
    <w:basedOn w:val="Normal"/>
    <w:rsid w:val="00AB4016"/>
    <w:pPr>
      <w:jc w:val="both"/>
    </w:pPr>
    <w:rPr>
      <w:sz w:val="24"/>
    </w:rPr>
  </w:style>
  <w:style w:type="paragraph" w:customStyle="1" w:styleId="StyleSilvaTextTimesNewRomanFirstline0cm2">
    <w:name w:val="Style Silva Text + Times New Roman First line:  0 cm2"/>
    <w:basedOn w:val="Normal"/>
    <w:rsid w:val="00AB4016"/>
    <w:pPr>
      <w:jc w:val="both"/>
    </w:pPr>
    <w:rPr>
      <w:sz w:val="24"/>
    </w:rPr>
  </w:style>
  <w:style w:type="paragraph" w:customStyle="1" w:styleId="StyleSilvaGlavaTimesNewRoman14ptBold2">
    <w:name w:val="Style Silva Glava + Times New Roman 14 pt Bold2"/>
    <w:basedOn w:val="Normal"/>
    <w:rsid w:val="00AB4016"/>
    <w:pPr>
      <w:ind w:firstLine="567"/>
      <w:jc w:val="both"/>
    </w:pPr>
    <w:rPr>
      <w:b/>
      <w:bCs/>
      <w:snapToGrid w:val="0"/>
      <w:sz w:val="28"/>
    </w:rPr>
  </w:style>
  <w:style w:type="paragraph" w:customStyle="1" w:styleId="StyleSilvaTextTimesNewRomanFirstline0cm3">
    <w:name w:val="Style Silva Text + Times New Roman First line:  0 cm3"/>
    <w:basedOn w:val="Normal"/>
    <w:rsid w:val="00AB4016"/>
    <w:pPr>
      <w:jc w:val="both"/>
    </w:pPr>
    <w:rPr>
      <w:sz w:val="40"/>
    </w:rPr>
  </w:style>
  <w:style w:type="paragraph" w:customStyle="1" w:styleId="StyleSilvaTextTimesNewRomanFirstline0cm4">
    <w:name w:val="Style Silva Text + Times New Roman First line:  0 cm4"/>
    <w:basedOn w:val="Normal"/>
    <w:autoRedefine/>
    <w:rsid w:val="00AB4016"/>
    <w:pPr>
      <w:jc w:val="both"/>
    </w:pPr>
    <w:rPr>
      <w:sz w:val="24"/>
    </w:rPr>
  </w:style>
  <w:style w:type="paragraph" w:customStyle="1" w:styleId="StyleSilvaTextTimesNewRomanFirstline0cm5">
    <w:name w:val="Style Silva Text + Times New Roman First line:  0 cm5"/>
    <w:basedOn w:val="Normal"/>
    <w:rsid w:val="00AB4016"/>
    <w:pPr>
      <w:jc w:val="both"/>
    </w:pPr>
    <w:rPr>
      <w:sz w:val="24"/>
    </w:rPr>
  </w:style>
  <w:style w:type="paragraph" w:customStyle="1" w:styleId="SilvaTextTNR12">
    <w:name w:val="Silva Text TNR 12"/>
    <w:basedOn w:val="Normal"/>
    <w:rsid w:val="00AB4016"/>
    <w:pPr>
      <w:jc w:val="both"/>
    </w:pPr>
    <w:rPr>
      <w:sz w:val="24"/>
    </w:rPr>
  </w:style>
  <w:style w:type="paragraph" w:customStyle="1" w:styleId="StyleSilvaGlavaTimesNewRoman14ptBold3">
    <w:name w:val="Style Silva Glava + Times New Roman 14 pt Bold3"/>
    <w:basedOn w:val="SilvaZaglavie1"/>
    <w:semiHidden/>
    <w:rsid w:val="00AB4016"/>
    <w:pPr>
      <w:ind w:firstLine="0"/>
      <w:jc w:val="center"/>
    </w:pPr>
    <w:rPr>
      <w:sz w:val="28"/>
    </w:rPr>
  </w:style>
  <w:style w:type="paragraph" w:customStyle="1" w:styleId="StyleSilvaTextTimesNewRoman12ptRed">
    <w:name w:val="Style Silva Text + Times New Roman 12 pt Red"/>
    <w:basedOn w:val="Normal"/>
    <w:link w:val="StyleSilvaTextTimesNewRoman12ptRedChar"/>
    <w:rsid w:val="00AB4016"/>
    <w:pPr>
      <w:ind w:firstLine="567"/>
      <w:jc w:val="both"/>
    </w:pPr>
    <w:rPr>
      <w:sz w:val="24"/>
    </w:rPr>
  </w:style>
  <w:style w:type="character" w:customStyle="1" w:styleId="StyleSilvaTextTimesNewRoman12ptRedChar">
    <w:name w:val="Style Silva Text + Times New Roman 12 pt Red Char"/>
    <w:basedOn w:val="DefaultParagraphFont"/>
    <w:link w:val="StyleSilvaTextTimesNewRoman12ptRed"/>
    <w:rsid w:val="00AB4016"/>
    <w:rPr>
      <w:rFonts w:ascii="Times New Roman" w:eastAsia="Times New Roman" w:hAnsi="Times New Roman" w:cs="Times New Roman"/>
      <w:sz w:val="24"/>
      <w:szCs w:val="20"/>
      <w:lang w:eastAsia="bg-BG"/>
    </w:rPr>
  </w:style>
  <w:style w:type="character" w:customStyle="1" w:styleId="StyleSilvaTextTimesNewRoman12ptRedFirstline0cmChar">
    <w:name w:val="Style Silva Text + Times New Roman 12 pt Red First line:  0 cm Char"/>
    <w:basedOn w:val="DefaultParagraphFont"/>
    <w:link w:val="StyleSilvaTextTimesNewRoman12ptRedFirstline0cm"/>
    <w:rsid w:val="00AB4016"/>
    <w:rPr>
      <w:rFonts w:ascii="Times New Roman" w:eastAsia="Times New Roman" w:hAnsi="Times New Roman" w:cs="Times New Roman"/>
      <w:color w:val="FF0000"/>
      <w:sz w:val="24"/>
      <w:szCs w:val="20"/>
      <w:lang w:eastAsia="bg-BG"/>
    </w:rPr>
  </w:style>
  <w:style w:type="paragraph" w:customStyle="1" w:styleId="xl83">
    <w:name w:val="xl83"/>
    <w:basedOn w:val="Normal"/>
    <w:rsid w:val="00AB4016"/>
    <w:pPr>
      <w:pBdr>
        <w:top w:val="single" w:sz="4" w:space="0" w:color="auto"/>
        <w:left w:val="single" w:sz="4" w:space="0" w:color="auto"/>
        <w:bottom w:val="single" w:sz="8" w:space="0" w:color="auto"/>
      </w:pBdr>
      <w:spacing w:before="100" w:beforeAutospacing="1" w:after="100" w:afterAutospacing="1"/>
    </w:pPr>
    <w:rPr>
      <w:rFonts w:ascii="Arial" w:hAnsi="Arial" w:cs="Arial"/>
      <w:b/>
      <w:bCs/>
      <w:sz w:val="24"/>
      <w:szCs w:val="24"/>
    </w:rPr>
  </w:style>
  <w:style w:type="paragraph" w:customStyle="1" w:styleId="xl84">
    <w:name w:val="xl84"/>
    <w:basedOn w:val="Normal"/>
    <w:rsid w:val="00AB4016"/>
    <w:pPr>
      <w:pBdr>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xl85">
    <w:name w:val="xl85"/>
    <w:basedOn w:val="Normal"/>
    <w:rsid w:val="00AB4016"/>
    <w:pPr>
      <w:pBdr>
        <w:top w:val="single" w:sz="4" w:space="0" w:color="auto"/>
        <w:left w:val="single" w:sz="8" w:space="0" w:color="auto"/>
        <w:bottom w:val="single" w:sz="8" w:space="0" w:color="auto"/>
      </w:pBdr>
      <w:spacing w:before="100" w:beforeAutospacing="1" w:after="100" w:afterAutospacing="1"/>
    </w:pPr>
    <w:rPr>
      <w:rFonts w:ascii="Arial" w:hAnsi="Arial" w:cs="Arial"/>
      <w:b/>
      <w:bCs/>
      <w:sz w:val="24"/>
      <w:szCs w:val="24"/>
    </w:rPr>
  </w:style>
  <w:style w:type="paragraph" w:customStyle="1" w:styleId="xl86">
    <w:name w:val="xl86"/>
    <w:basedOn w:val="Normal"/>
    <w:rsid w:val="00AB4016"/>
    <w:pPr>
      <w:spacing w:before="100" w:beforeAutospacing="1" w:after="100" w:afterAutospacing="1"/>
    </w:pPr>
    <w:rPr>
      <w:rFonts w:ascii="Arial" w:hAnsi="Arial" w:cs="Arial"/>
      <w:b/>
      <w:bCs/>
      <w:sz w:val="18"/>
      <w:szCs w:val="18"/>
    </w:rPr>
  </w:style>
  <w:style w:type="paragraph" w:customStyle="1" w:styleId="xl87">
    <w:name w:val="xl87"/>
    <w:basedOn w:val="Normal"/>
    <w:rsid w:val="00AB4016"/>
    <w:pPr>
      <w:spacing w:before="100" w:beforeAutospacing="1" w:after="100" w:afterAutospacing="1"/>
      <w:jc w:val="center"/>
    </w:pPr>
    <w:rPr>
      <w:rFonts w:ascii="Arial" w:hAnsi="Arial" w:cs="Arial"/>
      <w:b/>
      <w:bCs/>
      <w:sz w:val="24"/>
      <w:szCs w:val="24"/>
    </w:rPr>
  </w:style>
  <w:style w:type="paragraph" w:customStyle="1" w:styleId="xl88">
    <w:name w:val="xl88"/>
    <w:basedOn w:val="Normal"/>
    <w:rsid w:val="00AB4016"/>
    <w:pPr>
      <w:spacing w:before="100" w:beforeAutospacing="1" w:after="100" w:afterAutospacing="1"/>
      <w:jc w:val="center"/>
    </w:pPr>
    <w:rPr>
      <w:rFonts w:ascii="Arial" w:hAnsi="Arial" w:cs="Arial"/>
      <w:b/>
      <w:bCs/>
      <w:sz w:val="24"/>
      <w:szCs w:val="24"/>
    </w:rPr>
  </w:style>
  <w:style w:type="character" w:customStyle="1" w:styleId="16pt">
    <w:name w:val="Стил 16 pt"/>
    <w:basedOn w:val="DefaultParagraphFont"/>
    <w:rsid w:val="00AB4016"/>
    <w:rPr>
      <w:rFonts w:ascii="Times New Roman" w:hAnsi="Times New Roman"/>
      <w:sz w:val="32"/>
      <w:u w:val="single"/>
    </w:rPr>
  </w:style>
  <w:style w:type="paragraph" w:customStyle="1" w:styleId="CharChar1Char0">
    <w:name w:val="Char Char1 Char"/>
    <w:basedOn w:val="Normal"/>
    <w:semiHidden/>
    <w:rsid w:val="00AB4016"/>
    <w:pPr>
      <w:tabs>
        <w:tab w:val="left" w:pos="709"/>
      </w:tabs>
    </w:pPr>
    <w:rPr>
      <w:rFonts w:ascii="Futura Bk" w:hAnsi="Futura Bk"/>
      <w:szCs w:val="24"/>
      <w:lang w:val="pl-PL" w:eastAsia="pl-PL"/>
    </w:rPr>
  </w:style>
  <w:style w:type="paragraph" w:customStyle="1" w:styleId="Silvazaglavie10">
    <w:name w:val="Silva zaglavie1"/>
    <w:basedOn w:val="SilvaZaglavie1"/>
    <w:autoRedefine/>
    <w:rsid w:val="00AB4016"/>
    <w:pPr>
      <w:ind w:firstLine="567"/>
    </w:pPr>
    <w:rPr>
      <w:sz w:val="28"/>
      <w:lang w:eastAsia="en-US"/>
    </w:rPr>
  </w:style>
  <w:style w:type="paragraph" w:customStyle="1" w:styleId="Charaharchar1">
    <w:name w:val="Char ahar char1"/>
    <w:basedOn w:val="PlainText"/>
    <w:rsid w:val="00AB4016"/>
    <w:rPr>
      <w:rFonts w:cs="Times New Roman"/>
      <w:sz w:val="13"/>
      <w:szCs w:val="13"/>
      <w:lang w:val="en-US" w:eastAsia="en-US"/>
    </w:rPr>
  </w:style>
  <w:style w:type="character" w:customStyle="1" w:styleId="PlainTextChar">
    <w:name w:val="Plain Text Char"/>
    <w:basedOn w:val="DefaultParagraphFont"/>
    <w:semiHidden/>
    <w:locked/>
    <w:rsid w:val="00AB4016"/>
    <w:rPr>
      <w:rFonts w:ascii="Courier New" w:hAnsi="Courier New" w:cs="Courier New"/>
      <w:lang w:val="bg-BG" w:eastAsia="bg-BG" w:bidi="ar-SA"/>
    </w:rPr>
  </w:style>
  <w:style w:type="character" w:customStyle="1" w:styleId="SilvaTableNameChar">
    <w:name w:val="Silva Table Name Char"/>
    <w:basedOn w:val="SilvaTextChar2"/>
    <w:link w:val="SilvaTableName"/>
    <w:semiHidden/>
    <w:rsid w:val="00AB4016"/>
    <w:rPr>
      <w:rFonts w:ascii="Times New Roman" w:eastAsia="Times New Roman" w:hAnsi="Times New Roman" w:cs="Times New Roman"/>
      <w:i/>
      <w:sz w:val="24"/>
      <w:szCs w:val="24"/>
    </w:rPr>
  </w:style>
  <w:style w:type="paragraph" w:customStyle="1" w:styleId="StyleSilvaGlavaTimesNewRoman14ptBold1">
    <w:name w:val="Style Silva Glava + Times New Roman 14 pt Bold1"/>
    <w:basedOn w:val="Normal"/>
    <w:semiHidden/>
    <w:rsid w:val="00AB4016"/>
    <w:pPr>
      <w:ind w:firstLine="567"/>
      <w:jc w:val="both"/>
    </w:pPr>
    <w:rPr>
      <w:b/>
      <w:bCs/>
      <w:snapToGrid w:val="0"/>
      <w:sz w:val="28"/>
    </w:rPr>
  </w:style>
  <w:style w:type="paragraph" w:customStyle="1" w:styleId="StyleSilvaTextTimesNewRomanFirstline0cm6">
    <w:name w:val="Style Silva Text + Times New Roman First line:  0 cm6"/>
    <w:basedOn w:val="Normal"/>
    <w:autoRedefine/>
    <w:semiHidden/>
    <w:rsid w:val="00AB4016"/>
    <w:pPr>
      <w:ind w:firstLine="567"/>
      <w:jc w:val="both"/>
    </w:pPr>
    <w:rPr>
      <w:sz w:val="24"/>
      <w:szCs w:val="24"/>
    </w:rPr>
  </w:style>
  <w:style w:type="paragraph" w:customStyle="1" w:styleId="StyleSilvaZaglavie1TimesNewRoman">
    <w:name w:val="Style Silva Zaglavie1 + Times New Roman"/>
    <w:basedOn w:val="Normal"/>
    <w:semiHidden/>
    <w:rsid w:val="00AB4016"/>
    <w:pPr>
      <w:ind w:firstLine="567"/>
      <w:jc w:val="both"/>
    </w:pPr>
    <w:rPr>
      <w:b/>
      <w:bCs/>
      <w:snapToGrid w:val="0"/>
      <w:sz w:val="24"/>
    </w:rPr>
  </w:style>
  <w:style w:type="character" w:customStyle="1" w:styleId="CharChar">
    <w:name w:val="Char Char"/>
    <w:basedOn w:val="DefaultParagraphFont"/>
    <w:semiHidden/>
    <w:locked/>
    <w:rsid w:val="00AB4016"/>
    <w:rPr>
      <w:rFonts w:ascii="Courier New" w:hAnsi="Courier New"/>
      <w:b/>
      <w:lang w:val="en-US" w:eastAsia="en-US" w:bidi="ar-SA"/>
    </w:rPr>
  </w:style>
  <w:style w:type="character" w:customStyle="1" w:styleId="samedocreference">
    <w:name w:val="samedocreference"/>
    <w:basedOn w:val="DefaultParagraphFont"/>
    <w:rsid w:val="00AB4016"/>
  </w:style>
  <w:style w:type="character" w:customStyle="1" w:styleId="parcapt1">
    <w:name w:val="par_capt1"/>
    <w:rsid w:val="00AB4016"/>
    <w:rPr>
      <w:rFonts w:cs="Times New Roman"/>
      <w:b/>
      <w:bCs/>
    </w:rPr>
  </w:style>
  <w:style w:type="character" w:customStyle="1" w:styleId="alcapt1">
    <w:name w:val="al_capt1"/>
    <w:rsid w:val="00AB4016"/>
    <w:rPr>
      <w:rFonts w:cs="Times New Roman"/>
      <w:i/>
      <w:iCs/>
    </w:rPr>
  </w:style>
  <w:style w:type="character" w:customStyle="1" w:styleId="ala54">
    <w:name w:val="al_a54"/>
    <w:rsid w:val="00AB4016"/>
    <w:rPr>
      <w:rFonts w:cs="Times New Roman"/>
    </w:rPr>
  </w:style>
  <w:style w:type="character" w:customStyle="1" w:styleId="ala55">
    <w:name w:val="al_a55"/>
    <w:rsid w:val="00AB4016"/>
    <w:rPr>
      <w:rFonts w:cs="Times New Roman"/>
    </w:rPr>
  </w:style>
  <w:style w:type="paragraph" w:customStyle="1" w:styleId="10">
    <w:name w:val="Списък на абзаци1"/>
    <w:basedOn w:val="Normal"/>
    <w:link w:val="ListParagraphChar"/>
    <w:rsid w:val="00AB4016"/>
    <w:pPr>
      <w:widowControl w:val="0"/>
      <w:autoSpaceDE w:val="0"/>
      <w:autoSpaceDN w:val="0"/>
      <w:adjustRightInd w:val="0"/>
      <w:ind w:left="708"/>
    </w:pPr>
    <w:rPr>
      <w:rFonts w:ascii="Verdana" w:eastAsia="Calibri" w:hAnsi="Verdana"/>
      <w:sz w:val="24"/>
      <w:szCs w:val="24"/>
    </w:rPr>
  </w:style>
  <w:style w:type="character" w:customStyle="1" w:styleId="FontStyle389">
    <w:name w:val="Font Style389"/>
    <w:semiHidden/>
    <w:rsid w:val="00AB4016"/>
    <w:rPr>
      <w:rFonts w:ascii="Verdana" w:hAnsi="Verdana"/>
      <w:color w:val="000000"/>
      <w:sz w:val="16"/>
    </w:rPr>
  </w:style>
  <w:style w:type="character" w:customStyle="1" w:styleId="ListParagraphChar">
    <w:name w:val="List Paragraph Char"/>
    <w:link w:val="10"/>
    <w:locked/>
    <w:rsid w:val="00AB4016"/>
    <w:rPr>
      <w:rFonts w:ascii="Verdana" w:eastAsia="Calibri" w:hAnsi="Verdana" w:cs="Times New Roman"/>
      <w:sz w:val="24"/>
      <w:szCs w:val="24"/>
      <w:lang w:eastAsia="bg-BG"/>
    </w:rPr>
  </w:style>
  <w:style w:type="character" w:customStyle="1" w:styleId="FontStyle391">
    <w:name w:val="Font Style391"/>
    <w:semiHidden/>
    <w:rsid w:val="00AB4016"/>
    <w:rPr>
      <w:rFonts w:ascii="Verdana" w:hAnsi="Verdana"/>
      <w:color w:val="000000"/>
      <w:sz w:val="18"/>
    </w:rPr>
  </w:style>
  <w:style w:type="paragraph" w:customStyle="1" w:styleId="Mladen01">
    <w:name w:val="Mladen01"/>
    <w:basedOn w:val="Normal"/>
    <w:link w:val="Mladen01Char"/>
    <w:semiHidden/>
    <w:rsid w:val="00AB4016"/>
    <w:pPr>
      <w:spacing w:before="120"/>
      <w:ind w:firstLine="709"/>
      <w:jc w:val="both"/>
    </w:pPr>
    <w:rPr>
      <w:color w:val="000000"/>
      <w:sz w:val="24"/>
      <w:szCs w:val="24"/>
      <w:shd w:val="clear" w:color="auto" w:fill="FFFFFF"/>
      <w:lang w:val="en-US"/>
    </w:rPr>
  </w:style>
  <w:style w:type="paragraph" w:customStyle="1" w:styleId="MladenTablica">
    <w:name w:val="Mladen Tablica"/>
    <w:basedOn w:val="Normal"/>
    <w:semiHidden/>
    <w:rsid w:val="00AB4016"/>
    <w:pPr>
      <w:tabs>
        <w:tab w:val="left" w:leader="dot" w:pos="0"/>
      </w:tabs>
      <w:spacing w:after="120"/>
      <w:jc w:val="center"/>
    </w:pPr>
    <w:rPr>
      <w:i/>
      <w:sz w:val="24"/>
      <w:szCs w:val="24"/>
      <w:lang w:val="en-US"/>
    </w:rPr>
  </w:style>
  <w:style w:type="paragraph" w:customStyle="1" w:styleId="Mladen01Bold">
    <w:name w:val="Mladen01Bold"/>
    <w:basedOn w:val="Mladen01"/>
    <w:link w:val="Mladen01BoldChar"/>
    <w:semiHidden/>
    <w:rsid w:val="00AB4016"/>
    <w:rPr>
      <w:b/>
    </w:rPr>
  </w:style>
  <w:style w:type="paragraph" w:customStyle="1" w:styleId="Mladen01BoldNak">
    <w:name w:val="Mladen01 BoldNak"/>
    <w:basedOn w:val="SilvaText"/>
    <w:semiHidden/>
    <w:rsid w:val="00AB4016"/>
    <w:pPr>
      <w:ind w:firstLine="709"/>
    </w:pPr>
    <w:rPr>
      <w:b/>
      <w:i/>
      <w:color w:val="000000"/>
    </w:rPr>
  </w:style>
  <w:style w:type="character" w:customStyle="1" w:styleId="Mladen01Char">
    <w:name w:val="Mladen01 Char"/>
    <w:basedOn w:val="DefaultParagraphFont"/>
    <w:link w:val="Mladen01"/>
    <w:semiHidden/>
    <w:rsid w:val="00AB4016"/>
    <w:rPr>
      <w:rFonts w:ascii="Times New Roman" w:eastAsia="Times New Roman" w:hAnsi="Times New Roman" w:cs="Times New Roman"/>
      <w:color w:val="000000"/>
      <w:sz w:val="24"/>
      <w:szCs w:val="24"/>
      <w:lang w:val="en-US" w:eastAsia="bg-BG"/>
    </w:rPr>
  </w:style>
  <w:style w:type="character" w:customStyle="1" w:styleId="Mladen01BoldChar">
    <w:name w:val="Mladen01Bold Char"/>
    <w:basedOn w:val="Mladen01Char"/>
    <w:link w:val="Mladen01Bold"/>
    <w:semiHidden/>
    <w:rsid w:val="00AB4016"/>
    <w:rPr>
      <w:rFonts w:ascii="Times New Roman" w:eastAsia="Times New Roman" w:hAnsi="Times New Roman" w:cs="Times New Roman"/>
      <w:b/>
      <w:color w:val="000000"/>
      <w:sz w:val="24"/>
      <w:szCs w:val="24"/>
      <w:lang w:val="en-US" w:eastAsia="bg-BG"/>
    </w:rPr>
  </w:style>
  <w:style w:type="character" w:customStyle="1" w:styleId="historyitem">
    <w:name w:val="historyitem"/>
    <w:basedOn w:val="DefaultParagraphFont"/>
    <w:semiHidden/>
    <w:rsid w:val="00AB4016"/>
  </w:style>
  <w:style w:type="character" w:customStyle="1" w:styleId="historyreference">
    <w:name w:val="historyreference"/>
    <w:basedOn w:val="DefaultParagraphFont"/>
    <w:semiHidden/>
    <w:rsid w:val="00AB4016"/>
  </w:style>
  <w:style w:type="paragraph" w:customStyle="1" w:styleId="SilvaTextTimesNewRomanBlack">
    <w:name w:val="Silva Text +Times New Roman+ Black"/>
    <w:basedOn w:val="SilvaText"/>
    <w:semiHidden/>
    <w:rsid w:val="00AB4016"/>
    <w:rPr>
      <w:color w:val="000000"/>
    </w:rPr>
  </w:style>
  <w:style w:type="character" w:styleId="Emphasis">
    <w:name w:val="Emphasis"/>
    <w:basedOn w:val="DefaultParagraphFont"/>
    <w:qFormat/>
    <w:rsid w:val="00AB4016"/>
    <w:rPr>
      <w:i/>
      <w:iCs/>
    </w:rPr>
  </w:style>
  <w:style w:type="paragraph" w:styleId="Title">
    <w:name w:val="Title"/>
    <w:basedOn w:val="Normal"/>
    <w:link w:val="TitleChar"/>
    <w:qFormat/>
    <w:rsid w:val="00AB4016"/>
    <w:pPr>
      <w:jc w:val="center"/>
    </w:pPr>
    <w:rPr>
      <w:b/>
      <w:sz w:val="22"/>
      <w:lang w:eastAsia="en-US"/>
    </w:rPr>
  </w:style>
  <w:style w:type="character" w:customStyle="1" w:styleId="TitleChar">
    <w:name w:val="Title Char"/>
    <w:basedOn w:val="DefaultParagraphFont"/>
    <w:link w:val="Title"/>
    <w:rsid w:val="00AB4016"/>
    <w:rPr>
      <w:rFonts w:ascii="Times New Roman" w:eastAsia="Times New Roman" w:hAnsi="Times New Roman" w:cs="Times New Roman"/>
      <w:b/>
      <w:szCs w:val="20"/>
    </w:rPr>
  </w:style>
  <w:style w:type="paragraph" w:customStyle="1" w:styleId="Char0">
    <w:name w:val="Char"/>
    <w:basedOn w:val="Normal"/>
    <w:rsid w:val="00AB4016"/>
    <w:pPr>
      <w:tabs>
        <w:tab w:val="left" w:pos="709"/>
      </w:tabs>
    </w:pPr>
    <w:rPr>
      <w:rFonts w:ascii="Tahoma" w:hAnsi="Tahoma" w:cs="Tahoma"/>
      <w:sz w:val="24"/>
      <w:szCs w:val="24"/>
      <w:lang w:val="pl-PL" w:eastAsia="pl-PL"/>
    </w:rPr>
  </w:style>
  <w:style w:type="paragraph" w:customStyle="1" w:styleId="Style4">
    <w:name w:val="Style4"/>
    <w:basedOn w:val="SilvaGlava"/>
    <w:rsid w:val="00AB4016"/>
  </w:style>
  <w:style w:type="paragraph" w:customStyle="1" w:styleId="Style5">
    <w:name w:val="Style5"/>
    <w:basedOn w:val="SilvaZaglavie1"/>
    <w:rsid w:val="00AB4016"/>
  </w:style>
  <w:style w:type="paragraph" w:customStyle="1" w:styleId="SilvaTextBlack">
    <w:name w:val="Silva Text + Black"/>
    <w:basedOn w:val="Normal"/>
    <w:link w:val="SilvaTextBlackChar"/>
    <w:rsid w:val="00AB4016"/>
    <w:pPr>
      <w:widowControl w:val="0"/>
      <w:autoSpaceDE w:val="0"/>
      <w:autoSpaceDN w:val="0"/>
      <w:adjustRightInd w:val="0"/>
      <w:snapToGrid w:val="0"/>
      <w:jc w:val="both"/>
    </w:pPr>
    <w:rPr>
      <w:rFonts w:cs="Arial"/>
      <w:color w:val="000000"/>
      <w:sz w:val="24"/>
      <w:szCs w:val="24"/>
    </w:rPr>
  </w:style>
  <w:style w:type="paragraph" w:customStyle="1" w:styleId="Style6">
    <w:name w:val="Style6"/>
    <w:basedOn w:val="SilvaTextBlack"/>
    <w:rsid w:val="00AB4016"/>
    <w:rPr>
      <w:rFonts w:cs="Times New Roman"/>
    </w:rPr>
  </w:style>
  <w:style w:type="character" w:customStyle="1" w:styleId="SilvaTextBlackChar">
    <w:name w:val="Silva Text + Black Char"/>
    <w:basedOn w:val="DefaultParagraphFont"/>
    <w:link w:val="SilvaTextBlack"/>
    <w:rsid w:val="00AB4016"/>
    <w:rPr>
      <w:rFonts w:ascii="Times New Roman" w:eastAsia="Times New Roman" w:hAnsi="Times New Roman" w:cs="Arial"/>
      <w:color w:val="000000"/>
      <w:sz w:val="24"/>
      <w:szCs w:val="24"/>
      <w:lang w:eastAsia="bg-BG"/>
    </w:rPr>
  </w:style>
  <w:style w:type="paragraph" w:customStyle="1" w:styleId="11">
    <w:name w:val="Заглавие1"/>
    <w:basedOn w:val="Normal"/>
    <w:next w:val="BodyText"/>
    <w:rsid w:val="00AB4016"/>
    <w:pPr>
      <w:keepNext/>
      <w:suppressAutoHyphens/>
      <w:spacing w:before="240" w:after="120"/>
    </w:pPr>
    <w:rPr>
      <w:rFonts w:ascii="Arial" w:eastAsia="Lucida Sans Unicode" w:hAnsi="Arial" w:cs="Tahoma"/>
      <w:sz w:val="28"/>
      <w:szCs w:val="28"/>
      <w:lang w:val="en-US"/>
    </w:rPr>
  </w:style>
  <w:style w:type="paragraph" w:styleId="HTMLPreformatted">
    <w:name w:val="HTML Preformatted"/>
    <w:basedOn w:val="Normal"/>
    <w:link w:val="HTMLPreformattedChar"/>
    <w:rsid w:val="00AB4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rsid w:val="00AB4016"/>
    <w:rPr>
      <w:rFonts w:ascii="Courier New" w:eastAsia="Times New Roman" w:hAnsi="Courier New" w:cs="Courier New"/>
      <w:sz w:val="20"/>
      <w:szCs w:val="20"/>
      <w:lang w:eastAsia="bg-BG"/>
    </w:rPr>
  </w:style>
  <w:style w:type="character" w:customStyle="1" w:styleId="ala57">
    <w:name w:val="al_a57"/>
    <w:rsid w:val="00AB4016"/>
    <w:rPr>
      <w:rFonts w:cs="Times New Roman"/>
    </w:rPr>
  </w:style>
  <w:style w:type="character" w:customStyle="1" w:styleId="ala58">
    <w:name w:val="al_a58"/>
    <w:rsid w:val="00AB4016"/>
    <w:rPr>
      <w:rFonts w:cs="Times New Roman"/>
    </w:rPr>
  </w:style>
  <w:style w:type="character" w:customStyle="1" w:styleId="SilvaTextChar3">
    <w:name w:val="Silva Text Char3"/>
    <w:basedOn w:val="DefaultParagraphFont"/>
    <w:rsid w:val="00AB4016"/>
    <w:rPr>
      <w:rFonts w:ascii="Arial" w:hAnsi="Arial" w:cs="Arial"/>
      <w:lang w:val="bg-BG" w:eastAsia="ar-SA" w:bidi="ar-SA"/>
    </w:rPr>
  </w:style>
  <w:style w:type="paragraph" w:customStyle="1" w:styleId="silvatext0">
    <w:name w:val="silvatext"/>
    <w:basedOn w:val="Normal"/>
    <w:rsid w:val="00AB4016"/>
    <w:pPr>
      <w:overflowPunct w:val="0"/>
      <w:autoSpaceDE w:val="0"/>
      <w:autoSpaceDN w:val="0"/>
      <w:adjustRightInd w:val="0"/>
      <w:ind w:firstLine="567"/>
      <w:jc w:val="both"/>
      <w:textAlignment w:val="baseline"/>
    </w:pPr>
    <w:rPr>
      <w:color w:val="FF0000"/>
      <w:sz w:val="24"/>
      <w:szCs w:val="24"/>
      <w:lang w:eastAsia="en-US"/>
    </w:rPr>
  </w:style>
  <w:style w:type="character" w:customStyle="1" w:styleId="WW8Num2z2">
    <w:name w:val="WW8Num2z2"/>
    <w:rsid w:val="00AB4016"/>
  </w:style>
  <w:style w:type="paragraph" w:styleId="ListParagraph">
    <w:name w:val="List Paragraph"/>
    <w:basedOn w:val="Normal"/>
    <w:uiPriority w:val="34"/>
    <w:qFormat/>
    <w:rsid w:val="00061B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bspb-svishtov.org/wp-content/uploads/2011/04/13021597204071.jpg" TargetMode="Externa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hyperlink" Target="http://www.moew.government.bg/recent_doc/legislation/natural_prot/bg/directives/Direktiva%2079%20409%20ptici%2011.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hyperlink" Target="http://www.moew.government.bg/recent_doc/legislation/natural_prot/bg/directives/Direktiva%20Habitati_novi_prevodi1.doc" TargetMode="Externa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24978</Words>
  <Characters>142377</Characters>
  <Application>Microsoft Office Word</Application>
  <DocSecurity>0</DocSecurity>
  <Lines>1186</Lines>
  <Paragraphs>334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167021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gorsko</dc:creator>
  <cp:keywords/>
  <dc:description/>
  <cp:lastModifiedBy>pc1</cp:lastModifiedBy>
  <cp:revision>4</cp:revision>
  <cp:lastPrinted>2021-06-23T10:15:00Z</cp:lastPrinted>
  <dcterms:created xsi:type="dcterms:W3CDTF">2021-06-23T10:39:00Z</dcterms:created>
  <dcterms:modified xsi:type="dcterms:W3CDTF">2022-06-14T10:30:00Z</dcterms:modified>
</cp:coreProperties>
</file>